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16D1" w:rsidRPr="00704F67" w:rsidRDefault="007C39DE" w:rsidP="00473B8F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heSansBlack-Caps" w:hAnsi="TheSansBlack-Caps" w:cs="TheSansBlack-Caps"/>
          <w:color w:val="FFFFFF"/>
          <w:sz w:val="96"/>
          <w:szCs w:val="96"/>
        </w:rPr>
      </w:pPr>
      <w:r>
        <w:rPr>
          <w:rFonts w:ascii="TheSansBlack-Caps" w:hAnsi="TheSansBlack-Caps" w:cs="TheSansBlack-Caps"/>
          <w:noProof/>
          <w:color w:val="FFFFFF"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-141605</wp:posOffset>
                </wp:positionH>
                <wp:positionV relativeFrom="paragraph">
                  <wp:posOffset>19685</wp:posOffset>
                </wp:positionV>
                <wp:extent cx="7712710" cy="3733165"/>
                <wp:effectExtent l="10795" t="10160" r="10795" b="952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2710" cy="3733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4F67" w:rsidRDefault="00704F67" w:rsidP="00704F67">
                            <w:pPr>
                              <w:shd w:val="clear" w:color="auto" w:fill="943634" w:themeFill="accent2" w:themeFillShade="BF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1.15pt;margin-top:1.55pt;width:607.3pt;height:293.9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" strokeweight="1.5pt">
                <v:textbox>
                  <w:txbxContent>
                    <w:p w:rsidR="00704F67" w:rsidRDefault="00704F67" w:rsidP="00704F67">
                      <w:pPr>
                        <w:shd w:val="clear" w:color="auto" w:fill="943634" w:themeFill="accent2" w:themeFillShade="BF"/>
                      </w:pPr>
                    </w:p>
                  </w:txbxContent>
                </v:textbox>
              </v:shape>
            </w:pict>
          </mc:Fallback>
        </mc:AlternateContent>
      </w:r>
      <w:r w:rsidR="00473B8F">
        <w:rPr>
          <w:rFonts w:ascii="TheSansBlack-Caps" w:hAnsi="TheSansBlack-Caps" w:cs="TheSansBlack-Caps"/>
          <w:color w:val="FFFFFF"/>
          <w:sz w:val="96"/>
          <w:szCs w:val="96"/>
        </w:rPr>
        <w:t xml:space="preserve">                                                        </w:t>
      </w:r>
      <w:r w:rsidR="004D16D1" w:rsidRPr="00704F67">
        <w:rPr>
          <w:rFonts w:ascii="TheSansBlack-Caps" w:hAnsi="TheSansBlack-Caps" w:cs="TheSansBlack-Caps"/>
          <w:color w:val="FFFFFF"/>
          <w:sz w:val="96"/>
          <w:szCs w:val="96"/>
        </w:rPr>
        <w:t xml:space="preserve">USE THIS TRASH </w:t>
      </w:r>
      <w:r w:rsidR="00704F67">
        <w:rPr>
          <w:rFonts w:ascii="TheSansBlack-Caps" w:hAnsi="TheSansBlack-Caps" w:cs="TheSansBlack-Caps"/>
          <w:color w:val="FFFFFF"/>
          <w:sz w:val="96"/>
          <w:szCs w:val="96"/>
        </w:rPr>
        <w:t>C</w:t>
      </w:r>
      <w:r w:rsidR="004D16D1" w:rsidRPr="00704F67">
        <w:rPr>
          <w:rFonts w:ascii="TheSansBlack-Caps" w:hAnsi="TheSansBlack-Caps" w:cs="TheSansBlack-Caps"/>
          <w:color w:val="FFFFFF"/>
          <w:sz w:val="96"/>
          <w:szCs w:val="96"/>
        </w:rPr>
        <w:t>HUTE</w:t>
      </w:r>
    </w:p>
    <w:p w:rsidR="004D16D1" w:rsidRPr="00704F67" w:rsidRDefault="004D16D1" w:rsidP="00473B8F">
      <w:pPr>
        <w:autoSpaceDE w:val="0"/>
        <w:autoSpaceDN w:val="0"/>
        <w:adjustRightInd w:val="0"/>
        <w:spacing w:after="0" w:line="360" w:lineRule="auto"/>
        <w:jc w:val="center"/>
        <w:rPr>
          <w:rFonts w:ascii="TheSansBlack-Caps" w:hAnsi="TheSansBlack-Caps" w:cs="TheSansBlack-Caps"/>
          <w:color w:val="FFFFFF"/>
          <w:sz w:val="96"/>
          <w:szCs w:val="96"/>
        </w:rPr>
      </w:pPr>
      <w:r w:rsidRPr="00704F67">
        <w:rPr>
          <w:rFonts w:ascii="TheSansBlack-Caps" w:hAnsi="TheSansBlack-Caps" w:cs="TheSansBlack-Caps"/>
          <w:color w:val="FFFFFF"/>
          <w:sz w:val="96"/>
          <w:szCs w:val="96"/>
        </w:rPr>
        <w:t>FOR NON-RECYCLABLE</w:t>
      </w:r>
    </w:p>
    <w:p w:rsidR="004D16D1" w:rsidRDefault="004D16D1" w:rsidP="00704F67">
      <w:pPr>
        <w:autoSpaceDE w:val="0"/>
        <w:autoSpaceDN w:val="0"/>
        <w:adjustRightInd w:val="0"/>
        <w:spacing w:after="0" w:line="240" w:lineRule="auto"/>
        <w:jc w:val="center"/>
        <w:rPr>
          <w:rFonts w:ascii="TheSansBlack-Caps" w:hAnsi="TheSansBlack-Caps" w:cs="TheSansBlack-Caps"/>
          <w:color w:val="FFFFFF"/>
          <w:sz w:val="144"/>
          <w:szCs w:val="144"/>
        </w:rPr>
      </w:pPr>
      <w:r>
        <w:rPr>
          <w:rFonts w:ascii="TheSansBlack-Caps" w:hAnsi="TheSansBlack-Caps" w:cs="TheSansBlack-Caps"/>
          <w:color w:val="FFFFFF"/>
          <w:sz w:val="144"/>
          <w:szCs w:val="144"/>
        </w:rPr>
        <w:t>TRASH ONLY</w:t>
      </w:r>
    </w:p>
    <w:p w:rsidR="00704F67" w:rsidRDefault="007C39DE" w:rsidP="004D16D1">
      <w:pPr>
        <w:autoSpaceDE w:val="0"/>
        <w:autoSpaceDN w:val="0"/>
        <w:adjustRightInd w:val="0"/>
        <w:spacing w:after="0" w:line="240" w:lineRule="auto"/>
        <w:rPr>
          <w:rFonts w:ascii="TheSans-Plain" w:hAnsi="TheSans-Plain" w:cs="TheSans-Plain"/>
          <w:color w:val="000000"/>
          <w:sz w:val="56"/>
          <w:szCs w:val="56"/>
        </w:rPr>
      </w:pPr>
      <w:r>
        <w:rPr>
          <w:rFonts w:ascii="TheSans-Plain" w:hAnsi="TheSans-Plain" w:cs="TheSans-Plain"/>
          <w:noProof/>
          <w:color w:val="00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-141605</wp:posOffset>
                </wp:positionH>
                <wp:positionV relativeFrom="paragraph">
                  <wp:posOffset>247650</wp:posOffset>
                </wp:positionV>
                <wp:extent cx="7712710" cy="635"/>
                <wp:effectExtent l="39370" t="38100" r="39370" b="46990"/>
                <wp:wrapNone/>
                <wp:docPr id="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2710" cy="635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EC486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-11.15pt;margin-top:19.5pt;width:607.3pt;height: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" strokeweight="6pt"/>
            </w:pict>
          </mc:Fallback>
        </mc:AlternateContent>
      </w:r>
    </w:p>
    <w:p w:rsidR="004D16D1" w:rsidRPr="00704F67" w:rsidRDefault="004D16D1" w:rsidP="00704F67">
      <w:pPr>
        <w:autoSpaceDE w:val="0"/>
        <w:autoSpaceDN w:val="0"/>
        <w:adjustRightInd w:val="0"/>
        <w:spacing w:after="0" w:line="240" w:lineRule="auto"/>
        <w:jc w:val="center"/>
        <w:rPr>
          <w:rFonts w:ascii="TheSans-Plain" w:hAnsi="TheSans-Plain" w:cs="TheSans-Plain"/>
          <w:color w:val="000000"/>
          <w:sz w:val="52"/>
          <w:szCs w:val="52"/>
        </w:rPr>
      </w:pPr>
      <w:r w:rsidRPr="00704F67">
        <w:rPr>
          <w:rFonts w:ascii="TheSans-Plain" w:hAnsi="TheSans-Plain" w:cs="TheSans-Plain"/>
          <w:color w:val="000000"/>
          <w:sz w:val="52"/>
          <w:szCs w:val="52"/>
        </w:rPr>
        <w:t xml:space="preserve">Recycling </w:t>
      </w:r>
      <w:r w:rsidR="00704F67" w:rsidRPr="00704F67">
        <w:rPr>
          <w:rFonts w:ascii="TheSans-Plain" w:hAnsi="TheSans-Plain" w:cs="TheSans-Plain"/>
          <w:color w:val="000000"/>
          <w:sz w:val="52"/>
          <w:szCs w:val="52"/>
        </w:rPr>
        <w:t>Dumpster</w:t>
      </w:r>
      <w:r w:rsidRPr="00704F67">
        <w:rPr>
          <w:rFonts w:ascii="TheSans-Plain" w:hAnsi="TheSans-Plain" w:cs="TheSans-Plain"/>
          <w:color w:val="000000"/>
          <w:sz w:val="52"/>
          <w:szCs w:val="52"/>
        </w:rPr>
        <w:t xml:space="preserve"> </w:t>
      </w:r>
      <w:r w:rsidR="00704F67" w:rsidRPr="00704F67">
        <w:rPr>
          <w:rFonts w:ascii="TheSans-Plain" w:hAnsi="TheSans-Plain" w:cs="TheSans-Plain"/>
          <w:color w:val="000000"/>
          <w:sz w:val="52"/>
          <w:szCs w:val="52"/>
        </w:rPr>
        <w:t>is</w:t>
      </w:r>
      <w:r w:rsidRPr="00704F67">
        <w:rPr>
          <w:rFonts w:ascii="TheSans-Plain" w:hAnsi="TheSans-Plain" w:cs="TheSans-Plain"/>
          <w:color w:val="000000"/>
          <w:sz w:val="52"/>
          <w:szCs w:val="52"/>
        </w:rPr>
        <w:t xml:space="preserve"> located</w:t>
      </w:r>
      <w:r w:rsidR="00704F67" w:rsidRPr="00704F67">
        <w:rPr>
          <w:rFonts w:ascii="TheSans-Plain" w:hAnsi="TheSans-Plain" w:cs="TheSans-Plain"/>
          <w:color w:val="000000"/>
          <w:sz w:val="52"/>
          <w:szCs w:val="52"/>
        </w:rPr>
        <w:t xml:space="preserve"> on fi</w:t>
      </w:r>
      <w:r w:rsidRPr="00704F67">
        <w:rPr>
          <w:rFonts w:ascii="TheSans-Plain" w:hAnsi="TheSans-Plain" w:cs="TheSans-Plain"/>
          <w:color w:val="000000"/>
          <w:sz w:val="52"/>
          <w:szCs w:val="52"/>
        </w:rPr>
        <w:t xml:space="preserve">rst level </w:t>
      </w:r>
      <w:r w:rsidR="00704F67" w:rsidRPr="00704F67">
        <w:rPr>
          <w:rFonts w:ascii="TheSans-Plain" w:hAnsi="TheSans-Plain" w:cs="TheSans-Plain"/>
          <w:color w:val="000000"/>
          <w:sz w:val="52"/>
          <w:szCs w:val="52"/>
        </w:rPr>
        <w:t>in</w:t>
      </w:r>
      <w:r w:rsidRPr="00704F67">
        <w:rPr>
          <w:rFonts w:ascii="TheSans-Plain" w:hAnsi="TheSans-Plain" w:cs="TheSans-Plain"/>
          <w:color w:val="000000"/>
          <w:sz w:val="52"/>
          <w:szCs w:val="52"/>
        </w:rPr>
        <w:t xml:space="preserve"> the</w:t>
      </w:r>
      <w:r w:rsidR="00704F67" w:rsidRPr="00704F67">
        <w:rPr>
          <w:rFonts w:ascii="TheSans-Plain" w:hAnsi="TheSans-Plain" w:cs="TheSans-Plain"/>
          <w:color w:val="000000"/>
          <w:sz w:val="52"/>
          <w:szCs w:val="52"/>
        </w:rPr>
        <w:t xml:space="preserve"> trash room &amp; containers in each chute room</w:t>
      </w:r>
      <w:r w:rsidRPr="00704F67">
        <w:rPr>
          <w:rFonts w:ascii="TheSans-Plain" w:hAnsi="TheSans-Plain" w:cs="TheSans-Plain"/>
          <w:color w:val="000000"/>
          <w:sz w:val="52"/>
          <w:szCs w:val="52"/>
        </w:rPr>
        <w:t>.</w:t>
      </w:r>
    </w:p>
    <w:p w:rsidR="004D16D1" w:rsidRPr="00704F67" w:rsidRDefault="004D16D1" w:rsidP="00704F67">
      <w:pPr>
        <w:autoSpaceDE w:val="0"/>
        <w:autoSpaceDN w:val="0"/>
        <w:adjustRightInd w:val="0"/>
        <w:spacing w:after="0" w:line="240" w:lineRule="auto"/>
        <w:jc w:val="center"/>
        <w:rPr>
          <w:rFonts w:ascii="TheSans-Plain" w:hAnsi="TheSans-Plain" w:cs="TheSans-Plain"/>
          <w:color w:val="000000"/>
          <w:sz w:val="52"/>
          <w:szCs w:val="52"/>
        </w:rPr>
      </w:pPr>
      <w:r w:rsidRPr="00704F67">
        <w:rPr>
          <w:rFonts w:ascii="TheSans-Plain" w:hAnsi="TheSans-Plain" w:cs="TheSans-Plain"/>
          <w:color w:val="000000"/>
          <w:sz w:val="52"/>
          <w:szCs w:val="52"/>
        </w:rPr>
        <w:lastRenderedPageBreak/>
        <w:t>Please dispose of recyclable</w:t>
      </w:r>
      <w:r w:rsidR="00704F67" w:rsidRPr="00704F67">
        <w:rPr>
          <w:rFonts w:ascii="TheSans-Plain" w:hAnsi="TheSans-Plain" w:cs="TheSans-Plain"/>
          <w:color w:val="000000"/>
          <w:sz w:val="52"/>
          <w:szCs w:val="52"/>
        </w:rPr>
        <w:t xml:space="preserve"> </w:t>
      </w:r>
      <w:r w:rsidRPr="00704F67">
        <w:rPr>
          <w:rFonts w:ascii="TheSans-Plain" w:hAnsi="TheSans-Plain" w:cs="TheSans-Plain"/>
          <w:color w:val="000000"/>
          <w:sz w:val="52"/>
          <w:szCs w:val="52"/>
        </w:rPr>
        <w:t>items and cardboard boxes</w:t>
      </w:r>
      <w:r w:rsidR="00704F67" w:rsidRPr="00704F67">
        <w:rPr>
          <w:rFonts w:ascii="TheSans-Plain" w:hAnsi="TheSans-Plain" w:cs="TheSans-Plain"/>
          <w:color w:val="000000"/>
          <w:sz w:val="52"/>
          <w:szCs w:val="52"/>
        </w:rPr>
        <w:t xml:space="preserve"> </w:t>
      </w:r>
      <w:r w:rsidRPr="00704F67">
        <w:rPr>
          <w:rFonts w:ascii="TheSans-Plain" w:hAnsi="TheSans-Plain" w:cs="TheSans-Plain"/>
          <w:color w:val="000000"/>
          <w:sz w:val="52"/>
          <w:szCs w:val="52"/>
        </w:rPr>
        <w:t>in Recycling Bins</w:t>
      </w:r>
    </w:p>
    <w:p w:rsidR="00704F67" w:rsidRDefault="00765CE5" w:rsidP="00704F67">
      <w:pPr>
        <w:autoSpaceDE w:val="0"/>
        <w:autoSpaceDN w:val="0"/>
        <w:adjustRightInd w:val="0"/>
        <w:spacing w:after="0" w:line="240" w:lineRule="auto"/>
        <w:jc w:val="center"/>
        <w:rPr>
          <w:rFonts w:ascii="TheSans-Plain" w:hAnsi="TheSans-Plain" w:cs="TheSans-Plain"/>
          <w:color w:val="000000"/>
          <w:sz w:val="56"/>
          <w:szCs w:val="56"/>
        </w:rPr>
      </w:pPr>
      <w:r w:rsidRPr="00765CE5">
        <w:rPr>
          <w:rFonts w:ascii="TheSans-Plain" w:hAnsi="TheSans-Plain" w:cs="TheSans-Plain"/>
          <w:noProof/>
          <w:color w:val="000000"/>
          <w:sz w:val="56"/>
          <w:szCs w:val="56"/>
        </w:rPr>
        <w:drawing>
          <wp:inline distT="0" distB="0" distL="0" distR="0">
            <wp:extent cx="7429500" cy="9614647"/>
            <wp:effectExtent l="0" t="0" r="0" b="5715"/>
            <wp:docPr id="4" name="Picture 4" descr="Z:\Clients\Environmental Services\Waste Reduction\Recycle Flyer-Signs\2017 What Goes Where Sign-Fl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Clients\Environmental Services\Waste Reduction\Recycle Flyer-Signs\2017 What Goes Where Sign-Flye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9614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4F67" w:rsidSect="00473B8F">
      <w:pgSz w:w="12240" w:h="15840"/>
      <w:pgMar w:top="90" w:right="270" w:bottom="270" w:left="27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eSansBlack-Cap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heSans-Plai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6D1"/>
    <w:rsid w:val="00473B8F"/>
    <w:rsid w:val="004D16D1"/>
    <w:rsid w:val="00626994"/>
    <w:rsid w:val="00704F67"/>
    <w:rsid w:val="00765CE5"/>
    <w:rsid w:val="007B77DD"/>
    <w:rsid w:val="007C39DE"/>
    <w:rsid w:val="00847717"/>
    <w:rsid w:val="00DE0671"/>
    <w:rsid w:val="00EF3D7C"/>
    <w:rsid w:val="00F13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strokecolor="none"/>
    </o:shapedefaults>
    <o:shapelayout v:ext="edit">
      <o:idmap v:ext="edit" data="1"/>
      <o:rules v:ext="edit">
        <o:r id="V:Rule2" type="connector" idref="#_x0000_s1027"/>
      </o:rules>
    </o:shapelayout>
  </w:shapeDefaults>
  <w:decimalSymbol w:val="."/>
  <w:listSeparator w:val=","/>
  <w15:docId w15:val="{7BE20EE3-E964-4C65-95B1-20C8FE522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77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4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4F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City of San Diego</Company>
  <LinksUpToDate>false</LinksUpToDate>
  <CharactersWithSpaces>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myoung</dc:creator>
  <cp:lastModifiedBy>Brencick Sr., Paul</cp:lastModifiedBy>
  <cp:revision>2</cp:revision>
  <cp:lastPrinted>2011-04-27T22:31:00Z</cp:lastPrinted>
  <dcterms:created xsi:type="dcterms:W3CDTF">2017-03-07T00:05:00Z</dcterms:created>
  <dcterms:modified xsi:type="dcterms:W3CDTF">2017-03-07T00:05:00Z</dcterms:modified>
</cp:coreProperties>
</file>