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0CFF" w14:textId="77777777" w:rsidR="00B62119" w:rsidRDefault="00B62119" w:rsidP="0089794B">
      <w:pPr>
        <w:tabs>
          <w:tab w:val="right" w:pos="9360"/>
        </w:tabs>
        <w:spacing w:after="360"/>
        <w:jc w:val="center"/>
        <w:rPr>
          <w:b/>
        </w:rPr>
      </w:pPr>
      <w:r w:rsidRPr="00CB2A9A">
        <w:rPr>
          <w:b/>
        </w:rPr>
        <w:t>STRIKEOUT ORDINANCE</w:t>
      </w:r>
    </w:p>
    <w:p w14:paraId="63AD662E" w14:textId="77777777" w:rsidR="00B62119" w:rsidRPr="00335C6D" w:rsidRDefault="00B62119" w:rsidP="00B62119">
      <w:pPr>
        <w:tabs>
          <w:tab w:val="right" w:pos="9360"/>
        </w:tabs>
        <w:rPr>
          <w:b/>
        </w:rPr>
      </w:pPr>
      <w:r>
        <w:rPr>
          <w:b/>
        </w:rPr>
        <w:t xml:space="preserve">OLD </w:t>
      </w:r>
      <w:r w:rsidRPr="00335C6D">
        <w:rPr>
          <w:b/>
        </w:rPr>
        <w:t xml:space="preserve">LANGUAGE: </w:t>
      </w:r>
      <w:r w:rsidRPr="00335C6D">
        <w:rPr>
          <w:b/>
          <w:strike/>
        </w:rPr>
        <w:t>Struck Out</w:t>
      </w:r>
    </w:p>
    <w:p w14:paraId="0E35E0DC" w14:textId="77777777" w:rsidR="00B62119" w:rsidRPr="00335C6D" w:rsidRDefault="00B62119" w:rsidP="0089794B">
      <w:pPr>
        <w:tabs>
          <w:tab w:val="right" w:pos="9360"/>
        </w:tabs>
        <w:spacing w:after="360"/>
      </w:pPr>
      <w:r w:rsidRPr="00335C6D">
        <w:rPr>
          <w:b/>
        </w:rPr>
        <w:t xml:space="preserve">NEW LANGUAGE: </w:t>
      </w:r>
      <w:r w:rsidR="007A2AA5" w:rsidRPr="00335C6D">
        <w:rPr>
          <w:b/>
          <w:u w:val="double"/>
        </w:rPr>
        <w:t xml:space="preserve">Double </w:t>
      </w:r>
      <w:r w:rsidRPr="00335C6D">
        <w:rPr>
          <w:b/>
          <w:u w:val="double"/>
        </w:rPr>
        <w:t>Underline</w:t>
      </w:r>
    </w:p>
    <w:p w14:paraId="44000BD9" w14:textId="77777777" w:rsidR="00B62119" w:rsidRDefault="00B62119" w:rsidP="0089794B">
      <w:pPr>
        <w:spacing w:after="240"/>
        <w:jc w:val="center"/>
      </w:pPr>
      <w:r>
        <w:t>ORDINANCE NUMBER O-__________________ (NEW SERIES)</w:t>
      </w:r>
    </w:p>
    <w:p w14:paraId="50D358F3" w14:textId="77777777" w:rsidR="00B62119" w:rsidRDefault="00B62119" w:rsidP="0089794B">
      <w:pPr>
        <w:spacing w:after="360"/>
        <w:jc w:val="center"/>
      </w:pPr>
      <w:r>
        <w:t>DATE OF FINAL PASSAGE __________________</w:t>
      </w:r>
    </w:p>
    <w:p w14:paraId="5708494D" w14:textId="77777777" w:rsidR="009D34D2" w:rsidRPr="0010456C" w:rsidRDefault="2A8E15D8" w:rsidP="0010456C">
      <w:pPr>
        <w:spacing w:after="360"/>
        <w:ind w:left="1440" w:right="1440"/>
        <w:rPr>
          <w:noProof/>
        </w:rPr>
      </w:pPr>
      <w:r>
        <w:t xml:space="preserve">AN ORDINANCE AMENDING CHAPTER 15, ARTICLE 6, DIVISION 3 OF THE SAN DIEGO MUNICIPAL CODE BY AMENDING SECTIONS 156.0302, 156.0304, 156.0305, 156.0307, 156.0308, 156.0309, 156.0310, 156.0311, 156.0313, AND 156.0315, AMENDING CHAPTER 15, </w:t>
      </w:r>
      <w:r w:rsidR="00A85B57">
        <w:t xml:space="preserve">BY </w:t>
      </w:r>
      <w:r w:rsidR="00A9541A">
        <w:t xml:space="preserve">AMENDING THE TITLE OF </w:t>
      </w:r>
      <w:r>
        <w:t xml:space="preserve">ARTICLE 7, </w:t>
      </w:r>
      <w:r w:rsidR="00A85B57">
        <w:t xml:space="preserve">AMENDING THE TITLE OF </w:t>
      </w:r>
      <w:r>
        <w:t>DIVISION 1</w:t>
      </w:r>
      <w:r w:rsidR="009728A4">
        <w:t>,</w:t>
      </w:r>
      <w:r>
        <w:t xml:space="preserve"> AMENDING </w:t>
      </w:r>
      <w:r w:rsidR="009728A4">
        <w:t xml:space="preserve">SECTIONS </w:t>
      </w:r>
      <w:r>
        <w:t>157.0101, 157.0103, 157.0104, AND ADDING SECTIONS 157.0105, 157.0106, 157.0107, 157.0108, 157.0109, 157.0110, 157.0111, 157.0112, 157.0113, 157.0114, 157.0115, 157.0116, 157.0117, 157.0118,  157.0119</w:t>
      </w:r>
      <w:r w:rsidR="00164FFC">
        <w:t xml:space="preserve"> AND FIGURE A</w:t>
      </w:r>
      <w:r>
        <w:t xml:space="preserve">, </w:t>
      </w:r>
      <w:r w:rsidR="005501CE">
        <w:t xml:space="preserve">AND </w:t>
      </w:r>
      <w:r w:rsidR="7BE1D072">
        <w:t xml:space="preserve">REPEALING </w:t>
      </w:r>
      <w:r>
        <w:t xml:space="preserve"> CHAPTER 15, ARTICLE 7, DIVISION</w:t>
      </w:r>
      <w:r w:rsidR="0299624E">
        <w:t>S</w:t>
      </w:r>
      <w:r>
        <w:t xml:space="preserve"> 2, 3, 4</w:t>
      </w:r>
      <w:r w:rsidR="00FF541D">
        <w:t xml:space="preserve"> AND </w:t>
      </w:r>
      <w:r w:rsidR="00CD2B35">
        <w:t>FIGURE A</w:t>
      </w:r>
      <w:r>
        <w:t xml:space="preserve">, ALL RELATING TO THE </w:t>
      </w:r>
      <w:r w:rsidR="00F55AD8">
        <w:t xml:space="preserve">CENTRE CITY PLANNED DISTRICT AND THE GASLAMP QUARTER PLANNED DISTRICT </w:t>
      </w:r>
      <w:r>
        <w:t>LAND DEVELOPMENT CODE UPDATE</w:t>
      </w:r>
      <w:r w:rsidRPr="5CFEF9D9">
        <w:rPr>
          <w:noProof/>
        </w:rPr>
        <w:t>.</w:t>
      </w:r>
    </w:p>
    <w:p w14:paraId="73F105CE" w14:textId="77777777" w:rsidR="005D664B" w:rsidRDefault="005D664B" w:rsidP="00631A58">
      <w:pPr>
        <w:spacing w:line="480" w:lineRule="auto"/>
        <w:jc w:val="center"/>
        <w:rPr>
          <w:b/>
        </w:rPr>
      </w:pPr>
      <w:r w:rsidRPr="00D51EB3">
        <w:rPr>
          <w:b/>
        </w:rPr>
        <w:t>Article 6:  Planned Districts</w:t>
      </w:r>
    </w:p>
    <w:p w14:paraId="0078B330" w14:textId="77777777" w:rsidR="005D664B" w:rsidRDefault="005D664B" w:rsidP="00631A58">
      <w:pPr>
        <w:suppressAutoHyphens/>
        <w:spacing w:line="480" w:lineRule="auto"/>
        <w:jc w:val="center"/>
        <w:rPr>
          <w:b/>
          <w:bCs/>
          <w:color w:val="000000"/>
        </w:rPr>
      </w:pPr>
      <w:r w:rsidRPr="00D51EB3">
        <w:rPr>
          <w:b/>
          <w:bCs/>
          <w:color w:val="000000"/>
        </w:rPr>
        <w:t>Division 3: The Centre City Planned District</w:t>
      </w:r>
    </w:p>
    <w:p w14:paraId="317EFBF3" w14:textId="77777777" w:rsidR="005D664B" w:rsidRPr="00D51EB3" w:rsidRDefault="005D664B" w:rsidP="00631A58">
      <w:pPr>
        <w:spacing w:line="480" w:lineRule="auto"/>
        <w:ind w:right="1224"/>
        <w:rPr>
          <w:b/>
          <w:color w:val="000000"/>
        </w:rPr>
      </w:pPr>
      <w:r w:rsidRPr="00D51EB3">
        <w:rPr>
          <w:b/>
          <w:color w:val="000000"/>
        </w:rPr>
        <w:t>§156.0302</w:t>
      </w:r>
      <w:r w:rsidRPr="00D51EB3">
        <w:rPr>
          <w:b/>
          <w:color w:val="000000"/>
        </w:rPr>
        <w:tab/>
        <w:t>Definitions</w:t>
      </w:r>
    </w:p>
    <w:p w14:paraId="6F946601" w14:textId="77777777" w:rsidR="005D664B" w:rsidRPr="00D51EB3" w:rsidRDefault="005D664B" w:rsidP="00631A58">
      <w:pPr>
        <w:autoSpaceDE w:val="0"/>
        <w:autoSpaceDN w:val="0"/>
        <w:adjustRightInd w:val="0"/>
        <w:spacing w:line="480" w:lineRule="auto"/>
        <w:ind w:left="1440"/>
        <w:rPr>
          <w:iCs/>
        </w:rPr>
      </w:pPr>
      <w:r w:rsidRPr="00D51EB3">
        <w:rPr>
          <w:iCs/>
        </w:rPr>
        <w:t>The following definitions apply to this Article. Where not otherwise specified, the definitions found in Chapter 11, Article 3, Division 1 of the Land Development Code shall apply. Each word or phrase that is defined in this Division or in Chapter 11, Article 3, Division 1 of the Land Development Code appears in the text in italicized letters.</w:t>
      </w:r>
    </w:p>
    <w:p w14:paraId="2B1A19B5" w14:textId="77777777" w:rsidR="005D664B" w:rsidRDefault="4BA5989B" w:rsidP="00631A58">
      <w:pPr>
        <w:autoSpaceDE w:val="0"/>
        <w:autoSpaceDN w:val="0"/>
        <w:adjustRightInd w:val="0"/>
        <w:spacing w:line="480" w:lineRule="auto"/>
        <w:ind w:left="1440"/>
        <w:rPr>
          <w:color w:val="000000"/>
        </w:rPr>
      </w:pPr>
      <w:r w:rsidRPr="0BD37D8F">
        <w:rPr>
          <w:i/>
          <w:iCs/>
          <w:color w:val="000000" w:themeColor="text1"/>
        </w:rPr>
        <w:t>Active commercial uses</w:t>
      </w:r>
      <w:r w:rsidR="1E116F1B" w:rsidRPr="0BD37D8F">
        <w:rPr>
          <w:color w:val="000000" w:themeColor="text1"/>
        </w:rPr>
        <w:t xml:space="preserve"> through </w:t>
      </w:r>
      <w:r w:rsidR="1E116F1B" w:rsidRPr="0BD37D8F">
        <w:rPr>
          <w:i/>
          <w:iCs/>
          <w:color w:val="000000" w:themeColor="text1"/>
        </w:rPr>
        <w:t xml:space="preserve">Floor </w:t>
      </w:r>
      <w:r w:rsidR="6483F534" w:rsidRPr="39715BF2">
        <w:rPr>
          <w:i/>
          <w:iCs/>
          <w:color w:val="000000" w:themeColor="text1"/>
        </w:rPr>
        <w:t>p</w:t>
      </w:r>
      <w:r w:rsidR="1E116F1B" w:rsidRPr="39715BF2">
        <w:rPr>
          <w:i/>
          <w:iCs/>
          <w:color w:val="000000" w:themeColor="text1"/>
        </w:rPr>
        <w:t>late</w:t>
      </w:r>
      <w:r w:rsidR="1E116F1B" w:rsidRPr="0BD37D8F">
        <w:rPr>
          <w:i/>
          <w:iCs/>
          <w:color w:val="000000" w:themeColor="text1"/>
        </w:rPr>
        <w:t xml:space="preserve"> </w:t>
      </w:r>
      <w:r w:rsidR="1E116F1B" w:rsidRPr="0BD37D8F">
        <w:rPr>
          <w:color w:val="000000" w:themeColor="text1"/>
        </w:rPr>
        <w:t>[No change in text.]</w:t>
      </w:r>
    </w:p>
    <w:p w14:paraId="2358EED3" w14:textId="77777777" w:rsidR="00AE2060" w:rsidRPr="00AE2060" w:rsidRDefault="00AE2060" w:rsidP="00631A58">
      <w:pPr>
        <w:autoSpaceDE w:val="0"/>
        <w:autoSpaceDN w:val="0"/>
        <w:adjustRightInd w:val="0"/>
        <w:spacing w:line="480" w:lineRule="auto"/>
        <w:ind w:left="1440"/>
        <w:rPr>
          <w:i/>
          <w:color w:val="000000"/>
          <w:u w:val="double"/>
        </w:rPr>
      </w:pPr>
      <w:r w:rsidRPr="00AE2060">
        <w:rPr>
          <w:i/>
          <w:iCs/>
          <w:color w:val="000000"/>
          <w:u w:val="double"/>
        </w:rPr>
        <w:lastRenderedPageBreak/>
        <w:t>Fragrant planter</w:t>
      </w:r>
      <w:r w:rsidRPr="00AE2060">
        <w:rPr>
          <w:i/>
          <w:color w:val="000000"/>
          <w:u w:val="double"/>
        </w:rPr>
        <w:t xml:space="preserve"> </w:t>
      </w:r>
      <w:r w:rsidRPr="001914BB">
        <w:rPr>
          <w:iCs/>
          <w:color w:val="000000"/>
          <w:u w:val="double"/>
        </w:rPr>
        <w:t>means either a moveable or permanently affixed planter or container with a minimum height of 30 inches intentionally planted with any combination of the following plants: California Primrose (Oenothera californica), Coyote Mint (</w:t>
      </w:r>
      <w:proofErr w:type="spellStart"/>
      <w:r w:rsidRPr="001914BB">
        <w:rPr>
          <w:iCs/>
          <w:color w:val="000000"/>
          <w:u w:val="double"/>
        </w:rPr>
        <w:t>Monardella</w:t>
      </w:r>
      <w:proofErr w:type="spellEnd"/>
      <w:r w:rsidRPr="001914BB">
        <w:rPr>
          <w:iCs/>
          <w:color w:val="000000"/>
          <w:u w:val="double"/>
        </w:rPr>
        <w:t xml:space="preserve"> </w:t>
      </w:r>
      <w:proofErr w:type="spellStart"/>
      <w:r w:rsidRPr="001914BB">
        <w:rPr>
          <w:iCs/>
          <w:color w:val="000000"/>
          <w:u w:val="double"/>
        </w:rPr>
        <w:t>villosa</w:t>
      </w:r>
      <w:proofErr w:type="spellEnd"/>
      <w:r w:rsidRPr="001914BB">
        <w:rPr>
          <w:iCs/>
          <w:color w:val="000000"/>
          <w:u w:val="double"/>
        </w:rPr>
        <w:t xml:space="preserve">), Hummingbird Sage (Salvia </w:t>
      </w:r>
      <w:proofErr w:type="spellStart"/>
      <w:r w:rsidRPr="001914BB">
        <w:rPr>
          <w:iCs/>
          <w:color w:val="000000"/>
          <w:u w:val="double"/>
        </w:rPr>
        <w:t>spathacea</w:t>
      </w:r>
      <w:proofErr w:type="spellEnd"/>
      <w:r w:rsidRPr="001914BB">
        <w:rPr>
          <w:iCs/>
          <w:color w:val="000000"/>
          <w:u w:val="double"/>
        </w:rPr>
        <w:t xml:space="preserve">), California Sagebrush (Artemisia californica), Catalina Currant (Ribes </w:t>
      </w:r>
      <w:proofErr w:type="spellStart"/>
      <w:r w:rsidRPr="001914BB">
        <w:rPr>
          <w:iCs/>
          <w:color w:val="000000"/>
          <w:u w:val="double"/>
        </w:rPr>
        <w:t>viburnifolium</w:t>
      </w:r>
      <w:proofErr w:type="spellEnd"/>
      <w:r w:rsidRPr="001914BB">
        <w:rPr>
          <w:iCs/>
          <w:color w:val="000000"/>
          <w:u w:val="double"/>
        </w:rPr>
        <w:t xml:space="preserve">), Cleveland Sage (Salvia </w:t>
      </w:r>
      <w:proofErr w:type="spellStart"/>
      <w:r w:rsidRPr="001914BB">
        <w:rPr>
          <w:iCs/>
          <w:color w:val="000000"/>
          <w:u w:val="double"/>
        </w:rPr>
        <w:t>clevelandii</w:t>
      </w:r>
      <w:proofErr w:type="spellEnd"/>
      <w:r w:rsidRPr="001914BB">
        <w:rPr>
          <w:iCs/>
          <w:color w:val="000000"/>
          <w:u w:val="double"/>
        </w:rPr>
        <w:t xml:space="preserve">), Pink Jasmine (Jasminum </w:t>
      </w:r>
      <w:proofErr w:type="spellStart"/>
      <w:r w:rsidRPr="001914BB">
        <w:rPr>
          <w:iCs/>
          <w:color w:val="000000"/>
          <w:u w:val="double"/>
        </w:rPr>
        <w:t>polyanthum</w:t>
      </w:r>
      <w:proofErr w:type="spellEnd"/>
      <w:r w:rsidRPr="001914BB">
        <w:rPr>
          <w:iCs/>
          <w:color w:val="000000"/>
          <w:u w:val="double"/>
        </w:rPr>
        <w:t xml:space="preserve">), Star Jasmine (Trachelospermum </w:t>
      </w:r>
      <w:proofErr w:type="spellStart"/>
      <w:r w:rsidRPr="001914BB">
        <w:rPr>
          <w:iCs/>
          <w:color w:val="000000"/>
          <w:u w:val="double"/>
        </w:rPr>
        <w:t>jasminoides</w:t>
      </w:r>
      <w:proofErr w:type="spellEnd"/>
      <w:r w:rsidRPr="001914BB">
        <w:rPr>
          <w:iCs/>
          <w:color w:val="000000"/>
          <w:u w:val="double"/>
        </w:rPr>
        <w:t>), Lavender (Lavandula), or Rosemary (Salvia Rosmarinus).</w:t>
      </w:r>
    </w:p>
    <w:p w14:paraId="25CEE5BA" w14:textId="77777777" w:rsidR="005D664B" w:rsidRDefault="005D664B" w:rsidP="00631A58">
      <w:pPr>
        <w:tabs>
          <w:tab w:val="left" w:pos="1350"/>
        </w:tabs>
        <w:spacing w:line="480" w:lineRule="auto"/>
        <w:ind w:left="1440"/>
        <w:rPr>
          <w:iCs/>
          <w:color w:val="000000"/>
        </w:rPr>
      </w:pPr>
      <w:r w:rsidRPr="00D51EB3">
        <w:rPr>
          <w:rFonts w:eastAsia="Calibri"/>
          <w:i/>
        </w:rPr>
        <w:t>Greenway</w:t>
      </w:r>
      <w:r w:rsidRPr="00D51EB3">
        <w:rPr>
          <w:rFonts w:eastAsia="Calibri"/>
        </w:rPr>
        <w:t xml:space="preserve"> </w:t>
      </w:r>
      <w:r w:rsidR="00AE2060">
        <w:rPr>
          <w:rFonts w:eastAsia="Calibri"/>
        </w:rPr>
        <w:t>through</w:t>
      </w:r>
      <w:r w:rsidR="00AE2060">
        <w:rPr>
          <w:color w:val="000000"/>
        </w:rPr>
        <w:t xml:space="preserve"> </w:t>
      </w:r>
      <w:r w:rsidRPr="00D51EB3">
        <w:rPr>
          <w:i/>
          <w:color w:val="000000"/>
        </w:rPr>
        <w:t>Living unit development</w:t>
      </w:r>
      <w:r w:rsidRPr="00D51EB3">
        <w:rPr>
          <w:color w:val="000000"/>
        </w:rPr>
        <w:t xml:space="preserve"> </w:t>
      </w:r>
      <w:r w:rsidR="00AE2060" w:rsidRPr="00AE2060">
        <w:rPr>
          <w:iCs/>
          <w:color w:val="000000"/>
        </w:rPr>
        <w:t>[No change in text.]</w:t>
      </w:r>
    </w:p>
    <w:p w14:paraId="0D4FD894" w14:textId="77777777" w:rsidR="00AE2060" w:rsidRPr="00AE2060" w:rsidRDefault="00AE2060" w:rsidP="00631A58">
      <w:pPr>
        <w:tabs>
          <w:tab w:val="left" w:pos="1350"/>
        </w:tabs>
        <w:spacing w:line="480" w:lineRule="auto"/>
        <w:ind w:left="1440"/>
        <w:rPr>
          <w:color w:val="000000"/>
          <w:u w:val="double"/>
        </w:rPr>
      </w:pPr>
      <w:r w:rsidRPr="00AE2060">
        <w:rPr>
          <w:i/>
          <w:iCs/>
          <w:color w:val="000000"/>
          <w:u w:val="double"/>
        </w:rPr>
        <w:t>Living wall</w:t>
      </w:r>
      <w:r w:rsidRPr="00AE2060">
        <w:rPr>
          <w:color w:val="000000"/>
          <w:u w:val="double"/>
        </w:rPr>
        <w:t xml:space="preserve"> means a non-structural trellis that is fixed to an existing or proposed </w:t>
      </w:r>
      <w:r w:rsidRPr="00AE2060">
        <w:rPr>
          <w:i/>
          <w:iCs/>
          <w:color w:val="000000"/>
          <w:u w:val="double"/>
        </w:rPr>
        <w:t>structure</w:t>
      </w:r>
      <w:r w:rsidRPr="00AE2060">
        <w:rPr>
          <w:color w:val="000000"/>
          <w:u w:val="double"/>
        </w:rPr>
        <w:t xml:space="preserve"> and intentionally covered by vegetation.</w:t>
      </w:r>
    </w:p>
    <w:p w14:paraId="4B346E98" w14:textId="77777777" w:rsidR="005D664B" w:rsidRPr="00D51EB3" w:rsidRDefault="4BA5989B" w:rsidP="00631A58">
      <w:pPr>
        <w:tabs>
          <w:tab w:val="left" w:pos="1350"/>
        </w:tabs>
        <w:spacing w:line="480" w:lineRule="auto"/>
        <w:ind w:left="1440"/>
        <w:rPr>
          <w:i/>
          <w:iCs/>
          <w:color w:val="000000"/>
        </w:rPr>
      </w:pPr>
      <w:r w:rsidRPr="0BD37D8F">
        <w:rPr>
          <w:i/>
          <w:iCs/>
          <w:color w:val="000000" w:themeColor="text1"/>
        </w:rPr>
        <w:t>Logo</w:t>
      </w:r>
      <w:r w:rsidRPr="0BD37D8F">
        <w:rPr>
          <w:color w:val="000000" w:themeColor="text1"/>
        </w:rPr>
        <w:t xml:space="preserve"> </w:t>
      </w:r>
      <w:r w:rsidR="1E116F1B" w:rsidRPr="0BD37D8F">
        <w:rPr>
          <w:color w:val="000000" w:themeColor="text1"/>
        </w:rPr>
        <w:t xml:space="preserve">through </w:t>
      </w:r>
      <w:r w:rsidRPr="0BD37D8F">
        <w:rPr>
          <w:i/>
          <w:iCs/>
        </w:rPr>
        <w:t xml:space="preserve">Private open </w:t>
      </w:r>
      <w:r w:rsidR="47AAD934" w:rsidRPr="0BD37D8F">
        <w:rPr>
          <w:i/>
          <w:iCs/>
        </w:rPr>
        <w:t>space</w:t>
      </w:r>
      <w:r w:rsidR="0066065B">
        <w:rPr>
          <w:i/>
          <w:iCs/>
        </w:rPr>
        <w:t xml:space="preserve"> </w:t>
      </w:r>
      <w:r w:rsidR="1E116F1B" w:rsidRPr="0BD37D8F">
        <w:rPr>
          <w:color w:val="000000" w:themeColor="text1"/>
        </w:rPr>
        <w:t>[No change in text.]</w:t>
      </w:r>
    </w:p>
    <w:p w14:paraId="3583AC57" w14:textId="77777777" w:rsidR="005D664B" w:rsidRPr="00AE2060" w:rsidRDefault="005D664B" w:rsidP="00631A58">
      <w:pPr>
        <w:pStyle w:val="BodyText"/>
        <w:spacing w:after="0"/>
        <w:ind w:left="1440" w:firstLine="0"/>
        <w:rPr>
          <w:strike/>
          <w:color w:val="000000"/>
          <w:szCs w:val="20"/>
        </w:rPr>
      </w:pPr>
      <w:r w:rsidRPr="00AE2060">
        <w:rPr>
          <w:i/>
          <w:strike/>
          <w:color w:val="000000"/>
          <w:szCs w:val="20"/>
        </w:rPr>
        <w:t xml:space="preserve">Public open space </w:t>
      </w:r>
      <w:r w:rsidRPr="00AE2060">
        <w:rPr>
          <w:strike/>
          <w:color w:val="000000"/>
          <w:szCs w:val="20"/>
        </w:rPr>
        <w:t xml:space="preserve">means an area owned by the City of San Diego intended for use by the general public, or an area on private property for which a </w:t>
      </w:r>
      <w:r w:rsidRPr="00AE2060">
        <w:rPr>
          <w:i/>
          <w:strike/>
          <w:color w:val="000000"/>
          <w:szCs w:val="20"/>
        </w:rPr>
        <w:t>public park</w:t>
      </w:r>
      <w:r w:rsidRPr="00AE2060">
        <w:rPr>
          <w:strike/>
          <w:color w:val="000000"/>
          <w:szCs w:val="20"/>
        </w:rPr>
        <w:t>, open space, or similar easement or covenant has been recorded in favor of the City of San Diego for use by the general public.</w:t>
      </w:r>
    </w:p>
    <w:p w14:paraId="17774765" w14:textId="77777777" w:rsidR="005D664B" w:rsidRPr="006027AD" w:rsidRDefault="005D664B" w:rsidP="00631A58">
      <w:pPr>
        <w:tabs>
          <w:tab w:val="left" w:pos="1350"/>
        </w:tabs>
        <w:spacing w:line="480" w:lineRule="auto"/>
        <w:ind w:left="2880" w:hanging="1440"/>
      </w:pPr>
      <w:r w:rsidRPr="00D51EB3">
        <w:rPr>
          <w:i/>
          <w:color w:val="000000"/>
        </w:rPr>
        <w:t>Pushcart</w:t>
      </w:r>
      <w:r w:rsidRPr="00D51EB3">
        <w:rPr>
          <w:color w:val="000000"/>
        </w:rPr>
        <w:t xml:space="preserve"> </w:t>
      </w:r>
      <w:r w:rsidR="00AE2060">
        <w:rPr>
          <w:color w:val="000000"/>
        </w:rPr>
        <w:t xml:space="preserve">through </w:t>
      </w:r>
      <w:r w:rsidRPr="00D51EB3">
        <w:rPr>
          <w:i/>
          <w:color w:val="000000"/>
        </w:rPr>
        <w:t>Urban open space</w:t>
      </w:r>
      <w:r w:rsidRPr="00D51EB3">
        <w:rPr>
          <w:color w:val="000000"/>
        </w:rPr>
        <w:t xml:space="preserve"> </w:t>
      </w:r>
      <w:r w:rsidR="00AE2060" w:rsidRPr="00AE2060">
        <w:rPr>
          <w:iCs/>
          <w:color w:val="000000"/>
        </w:rPr>
        <w:t>[No change in text.]</w:t>
      </w:r>
    </w:p>
    <w:p w14:paraId="55FAB399" w14:textId="77777777" w:rsidR="005D664B" w:rsidRPr="00D51EB3" w:rsidRDefault="005D664B" w:rsidP="00631A58">
      <w:pPr>
        <w:spacing w:line="480" w:lineRule="auto"/>
        <w:ind w:right="1224"/>
        <w:rPr>
          <w:b/>
          <w:color w:val="000000"/>
        </w:rPr>
      </w:pPr>
      <w:r w:rsidRPr="00D51EB3">
        <w:rPr>
          <w:b/>
          <w:color w:val="000000"/>
        </w:rPr>
        <w:t>§156.0304</w:t>
      </w:r>
      <w:r w:rsidRPr="00D51EB3">
        <w:rPr>
          <w:b/>
          <w:color w:val="000000"/>
        </w:rPr>
        <w:tab/>
        <w:t>Administration and Permits</w:t>
      </w:r>
    </w:p>
    <w:p w14:paraId="0DC8E07B" w14:textId="77777777" w:rsidR="00AE2060" w:rsidRDefault="4BA5989B" w:rsidP="00631A58">
      <w:pPr>
        <w:tabs>
          <w:tab w:val="left" w:pos="9360"/>
        </w:tabs>
        <w:spacing w:line="480" w:lineRule="auto"/>
        <w:ind w:left="2160" w:hanging="720"/>
        <w:rPr>
          <w:color w:val="000000"/>
        </w:rPr>
      </w:pPr>
      <w:r w:rsidRPr="0BD37D8F">
        <w:rPr>
          <w:color w:val="000000" w:themeColor="text1"/>
        </w:rPr>
        <w:t>(a)</w:t>
      </w:r>
      <w:r w:rsidR="005D664B">
        <w:tab/>
      </w:r>
      <w:r w:rsidR="1E116F1B" w:rsidRPr="0BD37D8F">
        <w:rPr>
          <w:color w:val="000000" w:themeColor="text1"/>
        </w:rPr>
        <w:t xml:space="preserve">[No change in text.] </w:t>
      </w:r>
    </w:p>
    <w:p w14:paraId="6E5897BC" w14:textId="77777777" w:rsidR="005D664B" w:rsidRPr="00D51EB3" w:rsidRDefault="005D664B" w:rsidP="00631A58">
      <w:pPr>
        <w:tabs>
          <w:tab w:val="left" w:pos="9360"/>
        </w:tabs>
        <w:spacing w:line="480" w:lineRule="auto"/>
        <w:ind w:left="2160" w:hanging="720"/>
        <w:rPr>
          <w:strike/>
          <w:color w:val="000000"/>
        </w:rPr>
      </w:pPr>
      <w:r w:rsidRPr="01D9BA55">
        <w:rPr>
          <w:color w:val="000000" w:themeColor="text1"/>
        </w:rPr>
        <w:t>(b)</w:t>
      </w:r>
      <w:r>
        <w:tab/>
      </w:r>
      <w:r w:rsidRPr="01D9BA55">
        <w:rPr>
          <w:color w:val="000000" w:themeColor="text1"/>
        </w:rPr>
        <w:t xml:space="preserve">Permit </w:t>
      </w:r>
      <w:r w:rsidRPr="01D9BA55">
        <w:rPr>
          <w:strike/>
          <w:color w:val="000000" w:themeColor="text1"/>
        </w:rPr>
        <w:t>Required</w:t>
      </w:r>
      <w:r w:rsidR="536F513E" w:rsidRPr="01D9BA55">
        <w:rPr>
          <w:color w:val="000000" w:themeColor="text1"/>
        </w:rPr>
        <w:t xml:space="preserve"> </w:t>
      </w:r>
      <w:r w:rsidR="536F513E" w:rsidRPr="0041159A">
        <w:rPr>
          <w:color w:val="000000" w:themeColor="text1"/>
          <w:u w:val="double"/>
        </w:rPr>
        <w:t>Requirement</w:t>
      </w:r>
      <w:r w:rsidR="68B6AE09" w:rsidRPr="0041159A">
        <w:rPr>
          <w:color w:val="000000" w:themeColor="text1"/>
          <w:u w:val="double"/>
        </w:rPr>
        <w:t>s</w:t>
      </w:r>
    </w:p>
    <w:p w14:paraId="57C20B52" w14:textId="77777777" w:rsidR="005D664B" w:rsidRPr="00AE2060" w:rsidRDefault="4BA5989B" w:rsidP="00631A58">
      <w:pPr>
        <w:tabs>
          <w:tab w:val="left" w:pos="9360"/>
        </w:tabs>
        <w:spacing w:line="480" w:lineRule="auto"/>
        <w:ind w:left="2160"/>
        <w:rPr>
          <w:strike/>
          <w:color w:val="000000"/>
        </w:rPr>
      </w:pPr>
      <w:r w:rsidRPr="0BD37D8F">
        <w:rPr>
          <w:strike/>
          <w:color w:val="000000" w:themeColor="text1"/>
        </w:rPr>
        <w:t xml:space="preserve">The following permits are subject to the </w:t>
      </w:r>
      <w:r w:rsidRPr="0BD37D8F">
        <w:rPr>
          <w:i/>
          <w:iCs/>
          <w:strike/>
          <w:color w:val="000000" w:themeColor="text1"/>
        </w:rPr>
        <w:t>development</w:t>
      </w:r>
      <w:r w:rsidRPr="0BD37D8F">
        <w:rPr>
          <w:strike/>
          <w:color w:val="000000" w:themeColor="text1"/>
        </w:rPr>
        <w:t xml:space="preserve"> review and permit procedures in this Article: Neighborhood Development Permits, Neighborhood Use Permits, Conditional Use Permits, Coastal </w:t>
      </w:r>
      <w:r w:rsidRPr="0BD37D8F">
        <w:rPr>
          <w:strike/>
          <w:color w:val="000000" w:themeColor="text1"/>
        </w:rPr>
        <w:lastRenderedPageBreak/>
        <w:t>Development Permits, Site Development Permits, Planned Development Permits, and Variances.</w:t>
      </w:r>
      <w:r w:rsidR="1E116F1B" w:rsidRPr="0BD37D8F">
        <w:rPr>
          <w:color w:val="000000" w:themeColor="text1"/>
        </w:rPr>
        <w:t xml:space="preserve"> </w:t>
      </w:r>
      <w:r w:rsidR="1E116F1B" w:rsidRPr="0BD37D8F">
        <w:rPr>
          <w:color w:val="000000" w:themeColor="text1"/>
          <w:u w:val="double"/>
        </w:rPr>
        <w:t xml:space="preserve">Applications for </w:t>
      </w:r>
      <w:r w:rsidR="1E116F1B" w:rsidRPr="0BD37D8F">
        <w:rPr>
          <w:i/>
          <w:iCs/>
          <w:color w:val="000000" w:themeColor="text1"/>
          <w:u w:val="double"/>
        </w:rPr>
        <w:t>development</w:t>
      </w:r>
      <w:r w:rsidR="1E116F1B" w:rsidRPr="0BD37D8F">
        <w:rPr>
          <w:color w:val="000000" w:themeColor="text1"/>
          <w:u w:val="double"/>
        </w:rPr>
        <w:t xml:space="preserve"> within the Centre City Planned District shall be decided in accordance with the decision processes in Chapter 11, Article 2, Division 5.</w:t>
      </w:r>
    </w:p>
    <w:p w14:paraId="4A3924BA" w14:textId="77777777" w:rsidR="005D664B" w:rsidRPr="00D51EB3" w:rsidRDefault="4BA5989B" w:rsidP="00631A58">
      <w:pPr>
        <w:tabs>
          <w:tab w:val="left" w:pos="9360"/>
        </w:tabs>
        <w:spacing w:line="480" w:lineRule="auto"/>
        <w:ind w:left="2880" w:hanging="720"/>
        <w:rPr>
          <w:color w:val="000000"/>
        </w:rPr>
      </w:pPr>
      <w:r w:rsidRPr="0BD37D8F">
        <w:rPr>
          <w:color w:val="000000" w:themeColor="text1"/>
        </w:rPr>
        <w:t>(1)</w:t>
      </w:r>
      <w:r w:rsidR="005D664B">
        <w:tab/>
      </w:r>
      <w:r w:rsidR="1E116F1B" w:rsidRPr="0BD37D8F">
        <w:rPr>
          <w:color w:val="000000" w:themeColor="text1"/>
        </w:rPr>
        <w:t>[No change in text.]</w:t>
      </w:r>
    </w:p>
    <w:p w14:paraId="0D42C88B" w14:textId="77777777" w:rsidR="005D664B" w:rsidRPr="00D51EB3" w:rsidRDefault="4BA5989B" w:rsidP="00631A58">
      <w:pPr>
        <w:tabs>
          <w:tab w:val="left" w:pos="9360"/>
        </w:tabs>
        <w:spacing w:line="480" w:lineRule="auto"/>
        <w:ind w:left="2880" w:hanging="720"/>
        <w:rPr>
          <w:color w:val="000000"/>
        </w:rPr>
      </w:pPr>
      <w:r w:rsidRPr="0BD37D8F">
        <w:rPr>
          <w:color w:val="000000" w:themeColor="text1"/>
        </w:rPr>
        <w:t>(2)</w:t>
      </w:r>
      <w:r w:rsidR="005D664B">
        <w:tab/>
      </w:r>
      <w:r w:rsidRPr="0BD37D8F">
        <w:rPr>
          <w:i/>
          <w:iCs/>
          <w:strike/>
          <w:color w:val="000000" w:themeColor="text1"/>
        </w:rPr>
        <w:t>Tenant improvements</w:t>
      </w:r>
      <w:r w:rsidRPr="0BD37D8F">
        <w:rPr>
          <w:color w:val="000000" w:themeColor="text1"/>
        </w:rPr>
        <w:t xml:space="preserve"> </w:t>
      </w:r>
      <w:r w:rsidR="1E116F1B" w:rsidRPr="0BD37D8F">
        <w:rPr>
          <w:i/>
          <w:iCs/>
          <w:color w:val="000000" w:themeColor="text1"/>
          <w:u w:val="double"/>
        </w:rPr>
        <w:t>Development</w:t>
      </w:r>
      <w:r w:rsidR="1E116F1B" w:rsidRPr="0BD37D8F">
        <w:rPr>
          <w:color w:val="000000" w:themeColor="text1"/>
        </w:rPr>
        <w:t xml:space="preserve"> </w:t>
      </w:r>
      <w:r w:rsidRPr="0BD37D8F">
        <w:rPr>
          <w:color w:val="000000" w:themeColor="text1"/>
        </w:rPr>
        <w:t xml:space="preserve">exceeding $250,000 in value shall include </w:t>
      </w:r>
      <w:r w:rsidRPr="0BD37D8F">
        <w:rPr>
          <w:i/>
          <w:iCs/>
          <w:color w:val="000000" w:themeColor="text1"/>
        </w:rPr>
        <w:t xml:space="preserve">public improvements </w:t>
      </w:r>
      <w:r w:rsidRPr="0BD37D8F">
        <w:rPr>
          <w:color w:val="000000" w:themeColor="text1"/>
        </w:rPr>
        <w:t xml:space="preserve">consistent with the Centre City Streetscape Manual. </w:t>
      </w:r>
    </w:p>
    <w:p w14:paraId="56142F39" w14:textId="77777777" w:rsidR="005D664B" w:rsidRPr="00D51EB3" w:rsidRDefault="4BA5989B" w:rsidP="00631A58">
      <w:pPr>
        <w:spacing w:line="480" w:lineRule="auto"/>
        <w:ind w:left="2880" w:hanging="720"/>
      </w:pPr>
      <w:r w:rsidRPr="0BD37D8F">
        <w:rPr>
          <w:rFonts w:eastAsia="Calibri"/>
        </w:rPr>
        <w:t>(3)</w:t>
      </w:r>
      <w:r w:rsidR="005D664B">
        <w:tab/>
      </w:r>
      <w:bookmarkStart w:id="0" w:name="_Hlk74922815"/>
      <w:r w:rsidRPr="0BD37D8F">
        <w:rPr>
          <w:i/>
          <w:iCs/>
        </w:rPr>
        <w:t xml:space="preserve">Development </w:t>
      </w:r>
      <w:r>
        <w:t>that exceeds $20 million in value, located along a g</w:t>
      </w:r>
      <w:r w:rsidRPr="0BD37D8F">
        <w:rPr>
          <w:i/>
          <w:iCs/>
        </w:rPr>
        <w:t>reenway,</w:t>
      </w:r>
      <w:r>
        <w:t xml:space="preserve"> shall meet all the following requirements, as applicable: </w:t>
      </w:r>
    </w:p>
    <w:p w14:paraId="5F64766C" w14:textId="77777777" w:rsidR="005D664B" w:rsidRPr="00D51EB3" w:rsidRDefault="005D664B" w:rsidP="00631A58">
      <w:pPr>
        <w:spacing w:line="480" w:lineRule="auto"/>
        <w:ind w:left="3600" w:hanging="720"/>
      </w:pPr>
      <w:r w:rsidRPr="00D51EB3">
        <w:rPr>
          <w:rFonts w:eastAsia="Calibri"/>
        </w:rPr>
        <w:t>(A)</w:t>
      </w:r>
      <w:r w:rsidR="00AE2060">
        <w:t xml:space="preserve"> through </w:t>
      </w:r>
      <w:r w:rsidRPr="00D51EB3">
        <w:t>(F)</w:t>
      </w:r>
      <w:r w:rsidR="00AE2060">
        <w:t xml:space="preserve"> [No change in text.]</w:t>
      </w:r>
    </w:p>
    <w:p w14:paraId="2C1FE979" w14:textId="77777777" w:rsidR="005D664B" w:rsidRPr="00D51EB3" w:rsidRDefault="4BA5989B" w:rsidP="00631A58">
      <w:pPr>
        <w:tabs>
          <w:tab w:val="left" w:pos="9360"/>
        </w:tabs>
        <w:spacing w:line="480" w:lineRule="auto"/>
        <w:ind w:left="3600" w:hanging="720"/>
        <w:rPr>
          <w:color w:val="000000"/>
        </w:rPr>
      </w:pPr>
      <w:r>
        <w:t>(G)</w:t>
      </w:r>
      <w:r w:rsidR="005D664B">
        <w:tab/>
      </w:r>
      <w:bookmarkEnd w:id="0"/>
      <w:r>
        <w:t xml:space="preserve">An </w:t>
      </w:r>
      <w:r w:rsidRPr="0BD37D8F">
        <w:rPr>
          <w:i/>
          <w:iCs/>
        </w:rPr>
        <w:t xml:space="preserve">applicant </w:t>
      </w:r>
      <w:r>
        <w:t xml:space="preserve">that provides </w:t>
      </w:r>
      <w:r w:rsidRPr="0BD37D8F">
        <w:rPr>
          <w:i/>
          <w:iCs/>
        </w:rPr>
        <w:t xml:space="preserve">public improvements </w:t>
      </w:r>
      <w:r>
        <w:t xml:space="preserve">in accordance with this </w:t>
      </w:r>
      <w:r w:rsidRPr="0BD37D8F">
        <w:rPr>
          <w:strike/>
        </w:rPr>
        <w:t>section</w:t>
      </w:r>
      <w:r>
        <w:t xml:space="preserve"> </w:t>
      </w:r>
      <w:proofErr w:type="spellStart"/>
      <w:r w:rsidR="1E116F1B" w:rsidRPr="0BD37D8F">
        <w:rPr>
          <w:u w:val="double"/>
        </w:rPr>
        <w:t>Section</w:t>
      </w:r>
      <w:proofErr w:type="spellEnd"/>
      <w:r w:rsidR="1E116F1B">
        <w:t xml:space="preserve"> </w:t>
      </w:r>
      <w:r>
        <w:t xml:space="preserve">shall either be exempt from or subject to a proportionate share credit of the DIF for the Citywide Park Development Impact Fee as set forth in Section 142.0640(b)(6) or shall be eligible for an </w:t>
      </w:r>
      <w:r w:rsidRPr="0BD37D8F">
        <w:rPr>
          <w:i/>
          <w:iCs/>
        </w:rPr>
        <w:t xml:space="preserve">FAR </w:t>
      </w:r>
      <w:proofErr w:type="spellStart"/>
      <w:r w:rsidR="00D94809" w:rsidRPr="2685CBCD">
        <w:rPr>
          <w:i/>
          <w:strike/>
        </w:rPr>
        <w:t>B</w:t>
      </w:r>
      <w:r w:rsidR="00A51B29" w:rsidRPr="00EB2810">
        <w:rPr>
          <w:i/>
          <w:u w:val="double"/>
        </w:rPr>
        <w:t>b</w:t>
      </w:r>
      <w:r w:rsidR="005D664B" w:rsidRPr="29BE8178">
        <w:rPr>
          <w:i/>
          <w:iCs/>
        </w:rPr>
        <w:t>onus</w:t>
      </w:r>
      <w:proofErr w:type="spellEnd"/>
      <w:r>
        <w:t xml:space="preserve"> </w:t>
      </w:r>
      <w:r w:rsidRPr="0BD37D8F">
        <w:rPr>
          <w:strike/>
        </w:rPr>
        <w:t>of 2.0</w:t>
      </w:r>
      <w:r>
        <w:t xml:space="preserve"> to be added to the maximum </w:t>
      </w:r>
      <w:r w:rsidRPr="0BD37D8F">
        <w:rPr>
          <w:i/>
          <w:iCs/>
        </w:rPr>
        <w:t xml:space="preserve">Base FAR </w:t>
      </w:r>
      <w:r>
        <w:t>as set forth in Section 156.0309(d)(9). For purposes of this subsection, to be exempt or partially exempt from the requirement to pay the Citywide Park DIF, the requirements set forth in Section 142.0640(b)(</w:t>
      </w:r>
      <w:r w:rsidRPr="001E68BF">
        <w:rPr>
          <w:strike/>
        </w:rPr>
        <w:t>9</w:t>
      </w:r>
      <w:r w:rsidR="63F1B536" w:rsidRPr="001E68BF">
        <w:rPr>
          <w:u w:val="double"/>
        </w:rPr>
        <w:t>8</w:t>
      </w:r>
      <w:r>
        <w:t>)(A)-(C) shall not apply.</w:t>
      </w:r>
    </w:p>
    <w:p w14:paraId="5F4C916F" w14:textId="77777777" w:rsidR="005D664B" w:rsidRPr="00D51EB3" w:rsidRDefault="005D664B" w:rsidP="00631A58">
      <w:pPr>
        <w:tabs>
          <w:tab w:val="left" w:pos="9360"/>
        </w:tabs>
        <w:spacing w:line="480" w:lineRule="auto"/>
        <w:ind w:left="2880" w:hanging="720"/>
        <w:rPr>
          <w:color w:val="000000"/>
        </w:rPr>
      </w:pPr>
      <w:r w:rsidRPr="00D51EB3">
        <w:rPr>
          <w:color w:val="000000"/>
        </w:rPr>
        <w:t>(4)</w:t>
      </w:r>
      <w:r w:rsidRPr="00D51EB3">
        <w:rPr>
          <w:color w:val="000000"/>
        </w:rPr>
        <w:tab/>
      </w:r>
      <w:r w:rsidR="00AE2060">
        <w:rPr>
          <w:rFonts w:eastAsia="Calibri"/>
        </w:rPr>
        <w:t>[No change in text.]</w:t>
      </w:r>
    </w:p>
    <w:p w14:paraId="17743E4C" w14:textId="77777777" w:rsidR="00B821B8" w:rsidRPr="005407F1" w:rsidRDefault="005D664B" w:rsidP="00631A58">
      <w:pPr>
        <w:tabs>
          <w:tab w:val="left" w:pos="9360"/>
        </w:tabs>
        <w:spacing w:line="480" w:lineRule="auto"/>
        <w:ind w:left="2160" w:hanging="720"/>
        <w:rPr>
          <w:strike/>
          <w:color w:val="000000"/>
        </w:rPr>
      </w:pPr>
      <w:r w:rsidRPr="005407F1">
        <w:rPr>
          <w:strike/>
          <w:color w:val="000000"/>
        </w:rPr>
        <w:lastRenderedPageBreak/>
        <w:t>(c)</w:t>
      </w:r>
      <w:r w:rsidRPr="00235CC6">
        <w:rPr>
          <w:color w:val="000000"/>
        </w:rPr>
        <w:tab/>
      </w:r>
      <w:r w:rsidRPr="005407F1">
        <w:rPr>
          <w:strike/>
          <w:color w:val="000000"/>
        </w:rPr>
        <w:t>Decision Process</w:t>
      </w:r>
    </w:p>
    <w:p w14:paraId="61869D75" w14:textId="77777777" w:rsidR="00B821B8" w:rsidRPr="005407F1" w:rsidRDefault="005D664B" w:rsidP="00631A58">
      <w:pPr>
        <w:tabs>
          <w:tab w:val="left" w:pos="9360"/>
        </w:tabs>
        <w:spacing w:line="480" w:lineRule="auto"/>
        <w:ind w:left="2160"/>
        <w:rPr>
          <w:bCs/>
          <w:strike/>
          <w:color w:val="000000"/>
        </w:rPr>
      </w:pPr>
      <w:r w:rsidRPr="005407F1">
        <w:rPr>
          <w:bCs/>
          <w:strike/>
          <w:color w:val="000000"/>
        </w:rPr>
        <w:t xml:space="preserve">Applications for </w:t>
      </w:r>
      <w:r w:rsidRPr="005407F1">
        <w:rPr>
          <w:i/>
          <w:strike/>
          <w:color w:val="000000"/>
        </w:rPr>
        <w:t>development</w:t>
      </w:r>
      <w:r w:rsidRPr="005407F1">
        <w:rPr>
          <w:bCs/>
          <w:strike/>
          <w:color w:val="000000"/>
        </w:rPr>
        <w:t xml:space="preserve"> within the Centre City Planned District shall be decided in accordance with one of the five decision processes as outlined in Chapter 11, Article 2, Divisio</w:t>
      </w:r>
      <w:r w:rsidR="00B821B8" w:rsidRPr="005407F1">
        <w:rPr>
          <w:bCs/>
          <w:strike/>
          <w:color w:val="000000"/>
        </w:rPr>
        <w:t>n 5.</w:t>
      </w:r>
    </w:p>
    <w:p w14:paraId="04538605" w14:textId="77777777" w:rsidR="005D664B" w:rsidRPr="00B821B8" w:rsidRDefault="00B821B8" w:rsidP="00631A58">
      <w:pPr>
        <w:tabs>
          <w:tab w:val="left" w:pos="9360"/>
        </w:tabs>
        <w:spacing w:line="480" w:lineRule="auto"/>
        <w:ind w:left="2160" w:hanging="720"/>
        <w:rPr>
          <w:bCs/>
          <w:color w:val="000000"/>
        </w:rPr>
      </w:pPr>
      <w:r>
        <w:rPr>
          <w:bCs/>
          <w:color w:val="000000"/>
        </w:rPr>
        <w:t>(</w:t>
      </w:r>
      <w:r w:rsidRPr="007F4AE3">
        <w:rPr>
          <w:bCs/>
          <w:strike/>
          <w:color w:val="000000"/>
        </w:rPr>
        <w:t>d</w:t>
      </w:r>
      <w:r w:rsidR="007F4AE3" w:rsidRPr="007F4AE3">
        <w:rPr>
          <w:bCs/>
          <w:color w:val="000000"/>
          <w:u w:val="double"/>
        </w:rPr>
        <w:t>c</w:t>
      </w:r>
      <w:r>
        <w:rPr>
          <w:bCs/>
          <w:color w:val="000000"/>
        </w:rPr>
        <w:t>)</w:t>
      </w:r>
      <w:r>
        <w:rPr>
          <w:bCs/>
          <w:color w:val="000000"/>
        </w:rPr>
        <w:tab/>
      </w:r>
      <w:r w:rsidR="005D664B" w:rsidRPr="00B821B8">
        <w:rPr>
          <w:bCs/>
        </w:rPr>
        <w:t xml:space="preserve">Public Facilities Exemption </w:t>
      </w:r>
    </w:p>
    <w:p w14:paraId="1349329B" w14:textId="77777777" w:rsidR="005D664B" w:rsidRPr="005C107C" w:rsidRDefault="005D664B" w:rsidP="00631A58">
      <w:pPr>
        <w:keepNext/>
        <w:tabs>
          <w:tab w:val="left" w:pos="9360"/>
        </w:tabs>
        <w:spacing w:line="480" w:lineRule="auto"/>
        <w:ind w:left="2160"/>
        <w:rPr>
          <w:u w:val="double"/>
        </w:rPr>
      </w:pPr>
      <w:r>
        <w:t>Public facilities</w:t>
      </w:r>
      <w:r w:rsidR="007F4AE3" w:rsidRPr="00C78D0F">
        <w:rPr>
          <w:u w:val="double"/>
        </w:rPr>
        <w:t>, whether provided by a government agency, nonprofit, private property owner</w:t>
      </w:r>
      <w:r w:rsidR="000C590E" w:rsidRPr="00C78D0F">
        <w:rPr>
          <w:u w:val="double"/>
        </w:rPr>
        <w:t>, or tenant</w:t>
      </w:r>
      <w:r w:rsidR="007F4AE3" w:rsidRPr="00C78D0F">
        <w:rPr>
          <w:u w:val="double"/>
        </w:rPr>
        <w:t>,</w:t>
      </w:r>
      <w:r w:rsidR="007F4AE3">
        <w:t xml:space="preserve"> </w:t>
      </w:r>
      <w:r>
        <w:t>including fire stations,</w:t>
      </w:r>
      <w:r w:rsidRPr="00C78D0F">
        <w:rPr>
          <w:i/>
          <w:iCs/>
        </w:rPr>
        <w:t xml:space="preserve"> schools</w:t>
      </w:r>
      <w:r>
        <w:t xml:space="preserve">, </w:t>
      </w:r>
      <w:r w:rsidRPr="00C78D0F">
        <w:rPr>
          <w:i/>
          <w:iCs/>
        </w:rPr>
        <w:t>parks</w:t>
      </w:r>
      <w:r>
        <w:t xml:space="preserve">, </w:t>
      </w:r>
      <w:r w:rsidRPr="00C78D0F">
        <w:rPr>
          <w:i/>
          <w:iCs/>
        </w:rPr>
        <w:t>greenways</w:t>
      </w:r>
      <w:r>
        <w:t xml:space="preserve">, </w:t>
      </w:r>
      <w:r w:rsidR="007F4AE3" w:rsidRPr="00C78D0F">
        <w:rPr>
          <w:u w:val="double"/>
        </w:rPr>
        <w:t>active sidewalks, promenades, recreational amenities, urban plazas, pedestrian and bicycle-supporting amenities,</w:t>
      </w:r>
      <w:r w:rsidR="007F4AE3">
        <w:t xml:space="preserve"> </w:t>
      </w:r>
      <w:r>
        <w:t xml:space="preserve">transit improvements, public buildings and facilities, police department facilities, and </w:t>
      </w:r>
      <w:r w:rsidRPr="00C78D0F">
        <w:rPr>
          <w:i/>
          <w:iCs/>
          <w:strike/>
        </w:rPr>
        <w:t>structures</w:t>
      </w:r>
      <w:r w:rsidRPr="00C78D0F">
        <w:rPr>
          <w:strike/>
        </w:rPr>
        <w:t xml:space="preserve"> within </w:t>
      </w:r>
      <w:r w:rsidRPr="00C78D0F">
        <w:rPr>
          <w:i/>
          <w:iCs/>
          <w:strike/>
        </w:rPr>
        <w:t>public open space</w:t>
      </w:r>
      <w:r w:rsidRPr="00C78D0F">
        <w:rPr>
          <w:strike/>
        </w:rPr>
        <w:t xml:space="preserve"> areas</w:t>
      </w:r>
      <w:r>
        <w:t xml:space="preserve"> </w:t>
      </w:r>
      <w:r w:rsidR="007F4AE3" w:rsidRPr="00C78D0F">
        <w:rPr>
          <w:i/>
          <w:iCs/>
          <w:u w:val="double"/>
        </w:rPr>
        <w:t>development</w:t>
      </w:r>
      <w:r w:rsidR="007F4AE3" w:rsidRPr="00C78D0F">
        <w:rPr>
          <w:u w:val="double"/>
        </w:rPr>
        <w:t xml:space="preserve"> on public agency-owned sites</w:t>
      </w:r>
      <w:r w:rsidR="007F4AE3">
        <w:t xml:space="preserve">, </w:t>
      </w:r>
      <w:r>
        <w:t xml:space="preserve">shall be allowed at any location within the Centre City Planned District and shall be exempt from the requirement to obtain a </w:t>
      </w:r>
      <w:r w:rsidRPr="00C78D0F">
        <w:rPr>
          <w:i/>
          <w:iCs/>
        </w:rPr>
        <w:t>development</w:t>
      </w:r>
      <w:r>
        <w:t xml:space="preserve"> </w:t>
      </w:r>
      <w:r w:rsidRPr="00C78D0F">
        <w:rPr>
          <w:i/>
          <w:iCs/>
        </w:rPr>
        <w:t>permit</w:t>
      </w:r>
      <w:r>
        <w:t xml:space="preserve"> with the exception of Coastal Development Permits and Site Development Permits for </w:t>
      </w:r>
      <w:r w:rsidRPr="00C78D0F">
        <w:rPr>
          <w:i/>
          <w:iCs/>
        </w:rPr>
        <w:t>historical resources</w:t>
      </w:r>
      <w:r>
        <w:t xml:space="preserve">. Public facilities shall be exempt from 156.0307(b)(2)-(12). Any required </w:t>
      </w:r>
      <w:r w:rsidRPr="00C78D0F">
        <w:rPr>
          <w:i/>
          <w:iCs/>
        </w:rPr>
        <w:t>development</w:t>
      </w:r>
      <w:r>
        <w:t xml:space="preserve"> </w:t>
      </w:r>
      <w:r w:rsidRPr="00C78D0F">
        <w:rPr>
          <w:i/>
          <w:iCs/>
        </w:rPr>
        <w:t>permits</w:t>
      </w:r>
      <w:r>
        <w:t xml:space="preserve"> or </w:t>
      </w:r>
      <w:r w:rsidRPr="00C78D0F">
        <w:rPr>
          <w:i/>
          <w:iCs/>
        </w:rPr>
        <w:t>construction permits</w:t>
      </w:r>
      <w:r>
        <w:t xml:space="preserve"> issued for public facilities shall be granted an automatic extension of an additional 24 months from the expiration date of the permit.</w:t>
      </w:r>
      <w:r w:rsidR="007F4AE3" w:rsidRPr="00C78D0F">
        <w:rPr>
          <w:i/>
          <w:iCs/>
          <w:u w:val="double"/>
        </w:rPr>
        <w:t xml:space="preserve"> Applicants</w:t>
      </w:r>
      <w:r w:rsidR="007F4AE3" w:rsidRPr="00C78D0F">
        <w:rPr>
          <w:u w:val="double"/>
        </w:rPr>
        <w:t xml:space="preserve"> developing on public agency-owned sites shall seek to maximize density through the use of affordable housing and </w:t>
      </w:r>
      <w:proofErr w:type="gramStart"/>
      <w:r w:rsidR="007F4AE3" w:rsidRPr="00C78D0F">
        <w:rPr>
          <w:u w:val="double"/>
        </w:rPr>
        <w:t>child care</w:t>
      </w:r>
      <w:proofErr w:type="gramEnd"/>
      <w:r w:rsidR="007F4AE3" w:rsidRPr="00C78D0F">
        <w:rPr>
          <w:u w:val="double"/>
        </w:rPr>
        <w:t xml:space="preserve"> </w:t>
      </w:r>
      <w:r w:rsidR="007F4AE3" w:rsidRPr="00C78D0F">
        <w:rPr>
          <w:i/>
          <w:iCs/>
          <w:u w:val="double"/>
        </w:rPr>
        <w:t>density</w:t>
      </w:r>
      <w:r w:rsidR="007F4AE3" w:rsidRPr="00C78D0F">
        <w:rPr>
          <w:u w:val="double"/>
        </w:rPr>
        <w:t xml:space="preserve"> bonuses. Operational improvements to streets, including vehicular directional conversions and the removal of vehicular parking and travel lanes to accommodate pedestrian and bicycle-supporting amenities, shall </w:t>
      </w:r>
      <w:r w:rsidR="007F4AE3" w:rsidRPr="00C78D0F">
        <w:rPr>
          <w:u w:val="double"/>
        </w:rPr>
        <w:lastRenderedPageBreak/>
        <w:t xml:space="preserve">be allowed at any location </w:t>
      </w:r>
      <w:r w:rsidR="0222049E" w:rsidRPr="00C78D0F">
        <w:rPr>
          <w:u w:val="double"/>
        </w:rPr>
        <w:t xml:space="preserve">at the discretion of </w:t>
      </w:r>
      <w:r w:rsidR="007F4AE3" w:rsidRPr="00C78D0F">
        <w:rPr>
          <w:u w:val="double"/>
        </w:rPr>
        <w:t xml:space="preserve">the City Engineer. </w:t>
      </w:r>
      <w:r w:rsidR="0A6A8F0B" w:rsidRPr="00C78D0F">
        <w:rPr>
          <w:u w:val="double"/>
        </w:rPr>
        <w:t>Where feasible, t</w:t>
      </w:r>
      <w:r w:rsidR="007F4AE3" w:rsidRPr="00C78D0F">
        <w:rPr>
          <w:u w:val="double"/>
        </w:rPr>
        <w:t xml:space="preserve">he City Engineer </w:t>
      </w:r>
      <w:r w:rsidR="4CB4566B" w:rsidRPr="00C78D0F">
        <w:rPr>
          <w:u w:val="double"/>
        </w:rPr>
        <w:t>shall</w:t>
      </w:r>
      <w:r w:rsidR="007F4AE3" w:rsidRPr="00C78D0F">
        <w:rPr>
          <w:u w:val="double"/>
        </w:rPr>
        <w:t xml:space="preserve"> seek to reduce the number of vehicular travel lanes </w:t>
      </w:r>
      <w:r w:rsidR="6783CDCA" w:rsidRPr="00C78D0F">
        <w:rPr>
          <w:u w:val="double"/>
        </w:rPr>
        <w:t>on all streets throughout the Centre City Planned District to no more than two, notwithstanding any other policies or planning documents.</w:t>
      </w:r>
    </w:p>
    <w:p w14:paraId="7A270E0A" w14:textId="77777777" w:rsidR="005D664B" w:rsidRPr="00D51EB3" w:rsidRDefault="005D664B" w:rsidP="00631A58">
      <w:pPr>
        <w:spacing w:line="480" w:lineRule="auto"/>
        <w:ind w:right="1224"/>
        <w:rPr>
          <w:b/>
          <w:color w:val="000000"/>
        </w:rPr>
      </w:pPr>
      <w:r w:rsidRPr="00D51EB3">
        <w:rPr>
          <w:b/>
          <w:color w:val="000000"/>
        </w:rPr>
        <w:t>§156.0305</w:t>
      </w:r>
      <w:r w:rsidRPr="00D51EB3">
        <w:rPr>
          <w:b/>
          <w:color w:val="000000"/>
        </w:rPr>
        <w:tab/>
        <w:t>Rules of Calculation and Measurement</w:t>
      </w:r>
    </w:p>
    <w:p w14:paraId="47529C81" w14:textId="77777777" w:rsidR="005D664B" w:rsidRPr="00D51EB3" w:rsidRDefault="005D664B" w:rsidP="00631A58">
      <w:pPr>
        <w:tabs>
          <w:tab w:val="left" w:pos="9360"/>
        </w:tabs>
        <w:spacing w:line="480" w:lineRule="auto"/>
        <w:ind w:left="1440"/>
        <w:rPr>
          <w:strike/>
          <w:color w:val="000000"/>
        </w:rPr>
      </w:pPr>
      <w:r w:rsidRPr="00D51EB3">
        <w:rPr>
          <w:color w:val="000000"/>
        </w:rPr>
        <w:t xml:space="preserve">The Rules of Measurement provided in Chapter 11, Article 3, Division 2 of this Code shall apply to the Centre City Planned District. </w:t>
      </w:r>
    </w:p>
    <w:p w14:paraId="474AD8E7" w14:textId="77777777" w:rsidR="005D664B" w:rsidRPr="00D51EB3" w:rsidRDefault="005D664B" w:rsidP="00631A58">
      <w:pPr>
        <w:spacing w:line="480" w:lineRule="auto"/>
        <w:ind w:left="2160" w:hanging="720"/>
        <w:rPr>
          <w:bCs/>
        </w:rPr>
      </w:pPr>
      <w:r w:rsidRPr="00D51EB3">
        <w:rPr>
          <w:bCs/>
        </w:rPr>
        <w:t>(a)</w:t>
      </w:r>
      <w:r w:rsidRPr="00D51EB3">
        <w:rPr>
          <w:bCs/>
        </w:rPr>
        <w:tab/>
      </w:r>
      <w:r w:rsidR="007F4AE3">
        <w:rPr>
          <w:bCs/>
        </w:rPr>
        <w:t>[No change in text.]</w:t>
      </w:r>
    </w:p>
    <w:p w14:paraId="1D70002B" w14:textId="77777777" w:rsidR="005D664B" w:rsidRPr="00D51EB3" w:rsidRDefault="005D664B" w:rsidP="00631A58">
      <w:pPr>
        <w:spacing w:line="480" w:lineRule="auto"/>
        <w:ind w:left="2160" w:hanging="720"/>
        <w:rPr>
          <w:bCs/>
        </w:rPr>
      </w:pPr>
      <w:r w:rsidRPr="00D51EB3">
        <w:rPr>
          <w:bCs/>
        </w:rPr>
        <w:t>(b)</w:t>
      </w:r>
      <w:r w:rsidRPr="00D51EB3">
        <w:rPr>
          <w:bCs/>
        </w:rPr>
        <w:tab/>
      </w:r>
      <w:r w:rsidRPr="00D51EB3">
        <w:rPr>
          <w:bCs/>
          <w:i/>
        </w:rPr>
        <w:t xml:space="preserve">Gross floor area </w:t>
      </w:r>
      <w:r w:rsidRPr="00D51EB3">
        <w:rPr>
          <w:bCs/>
        </w:rPr>
        <w:t>shall be calculated in accordance with Section 113.0234, with the following modifications:</w:t>
      </w:r>
    </w:p>
    <w:p w14:paraId="6CC33AD3" w14:textId="77777777" w:rsidR="005D664B" w:rsidRPr="00D51EB3" w:rsidRDefault="005D664B" w:rsidP="00631A58">
      <w:pPr>
        <w:tabs>
          <w:tab w:val="left" w:pos="9360"/>
        </w:tabs>
        <w:spacing w:line="480" w:lineRule="auto"/>
        <w:ind w:left="2880" w:hanging="720"/>
        <w:rPr>
          <w:color w:val="000000"/>
        </w:rPr>
      </w:pPr>
      <w:r w:rsidRPr="00C78D0F">
        <w:rPr>
          <w:color w:val="000000" w:themeColor="text1"/>
        </w:rPr>
        <w:t>(1)</w:t>
      </w:r>
      <w:r>
        <w:tab/>
      </w:r>
      <w:r w:rsidRPr="00C78D0F">
        <w:rPr>
          <w:color w:val="000000" w:themeColor="text1"/>
        </w:rPr>
        <w:t xml:space="preserve">Phantom </w:t>
      </w:r>
      <w:r w:rsidRPr="00C78D0F">
        <w:rPr>
          <w:i/>
          <w:iCs/>
          <w:color w:val="000000" w:themeColor="text1"/>
        </w:rPr>
        <w:t>floors,</w:t>
      </w:r>
      <w:r w:rsidRPr="00C78D0F">
        <w:rPr>
          <w:color w:val="000000" w:themeColor="text1"/>
        </w:rPr>
        <w:t xml:space="preserve"> as defined in Section 113.0234(b)(</w:t>
      </w:r>
      <w:r w:rsidR="00732B6C" w:rsidRPr="2685CBCD">
        <w:rPr>
          <w:strike/>
          <w:color w:val="000000" w:themeColor="text1"/>
        </w:rPr>
        <w:t>4</w:t>
      </w:r>
      <w:r w:rsidR="007F4AE3" w:rsidRPr="42B88C93">
        <w:rPr>
          <w:color w:val="000000" w:themeColor="text1"/>
          <w:u w:val="double"/>
        </w:rPr>
        <w:t>3</w:t>
      </w:r>
      <w:r w:rsidRPr="00C78D0F">
        <w:rPr>
          <w:color w:val="000000" w:themeColor="text1"/>
        </w:rPr>
        <w:t xml:space="preserve">) shall not count as </w:t>
      </w:r>
      <w:r w:rsidRPr="00C78D0F">
        <w:rPr>
          <w:i/>
          <w:iCs/>
          <w:color w:val="000000" w:themeColor="text1"/>
        </w:rPr>
        <w:t xml:space="preserve">gross floor area </w:t>
      </w:r>
      <w:r w:rsidRPr="00C78D0F">
        <w:rPr>
          <w:color w:val="000000" w:themeColor="text1"/>
        </w:rPr>
        <w:t>in either residential or commercial buildings.</w:t>
      </w:r>
    </w:p>
    <w:p w14:paraId="18B49C41" w14:textId="77777777" w:rsidR="005D664B" w:rsidRPr="00D51EB3" w:rsidRDefault="005D664B" w:rsidP="00631A58">
      <w:pPr>
        <w:tabs>
          <w:tab w:val="left" w:pos="9360"/>
        </w:tabs>
        <w:spacing w:line="480" w:lineRule="auto"/>
        <w:ind w:left="2880" w:hanging="720"/>
        <w:rPr>
          <w:color w:val="000000"/>
        </w:rPr>
      </w:pPr>
      <w:r w:rsidRPr="00D51EB3">
        <w:rPr>
          <w:color w:val="000000"/>
        </w:rPr>
        <w:t>(2)</w:t>
      </w:r>
      <w:r w:rsidRPr="00D51EB3">
        <w:rPr>
          <w:color w:val="000000"/>
        </w:rPr>
        <w:tab/>
      </w:r>
      <w:r w:rsidRPr="00D51EB3">
        <w:rPr>
          <w:i/>
          <w:color w:val="000000"/>
        </w:rPr>
        <w:t>Roof decks</w:t>
      </w:r>
      <w:r w:rsidRPr="00D51EB3">
        <w:rPr>
          <w:color w:val="000000"/>
        </w:rPr>
        <w:t xml:space="preserve"> shall not be counted as </w:t>
      </w:r>
      <w:r w:rsidRPr="00D51EB3">
        <w:rPr>
          <w:i/>
          <w:color w:val="000000"/>
        </w:rPr>
        <w:t>gross floor area</w:t>
      </w:r>
      <w:r w:rsidRPr="00D51EB3">
        <w:rPr>
          <w:color w:val="000000"/>
        </w:rPr>
        <w:t xml:space="preserve"> pursuant to S</w:t>
      </w:r>
      <w:r w:rsidRPr="00D51EB3">
        <w:rPr>
          <w:bCs/>
          <w:color w:val="000000"/>
        </w:rPr>
        <w:t>ection</w:t>
      </w:r>
      <w:r w:rsidRPr="00D51EB3">
        <w:rPr>
          <w:color w:val="000000"/>
        </w:rPr>
        <w:t xml:space="preserve"> 113.0234(b)(</w:t>
      </w:r>
      <w:r w:rsidRPr="007F4AE3">
        <w:rPr>
          <w:strike/>
          <w:color w:val="000000"/>
        </w:rPr>
        <w:t>5</w:t>
      </w:r>
      <w:r w:rsidR="007F4AE3" w:rsidRPr="007F4AE3">
        <w:rPr>
          <w:color w:val="000000"/>
          <w:u w:val="double"/>
        </w:rPr>
        <w:t>4</w:t>
      </w:r>
      <w:r w:rsidRPr="00D51EB3">
        <w:rPr>
          <w:color w:val="000000"/>
        </w:rPr>
        <w:t>) unless the perimeter walls enclosing the area exceed 6 feet in height for non-transparent materials or 8 feet for transparent materials.</w:t>
      </w:r>
    </w:p>
    <w:p w14:paraId="63DB16CB" w14:textId="77777777" w:rsidR="005D664B" w:rsidRPr="006D059A" w:rsidRDefault="005D664B" w:rsidP="00631A58">
      <w:pPr>
        <w:tabs>
          <w:tab w:val="left" w:pos="9360"/>
        </w:tabs>
        <w:spacing w:line="480" w:lineRule="auto"/>
        <w:ind w:left="2880" w:hanging="720"/>
        <w:rPr>
          <w:color w:val="000000"/>
        </w:rPr>
      </w:pPr>
      <w:r w:rsidRPr="00D51EB3">
        <w:rPr>
          <w:color w:val="000000"/>
        </w:rPr>
        <w:t>(3)</w:t>
      </w:r>
      <w:r w:rsidR="007F4AE3">
        <w:rPr>
          <w:color w:val="000000"/>
        </w:rPr>
        <w:t xml:space="preserve"> through (4) [No change in text.]</w:t>
      </w:r>
    </w:p>
    <w:p w14:paraId="670657E3" w14:textId="77777777" w:rsidR="005D664B" w:rsidRPr="006D059A" w:rsidRDefault="005D664B" w:rsidP="00631A58">
      <w:pPr>
        <w:spacing w:line="480" w:lineRule="auto"/>
        <w:rPr>
          <w:i/>
          <w:iCs/>
          <w:color w:val="000000"/>
        </w:rPr>
      </w:pPr>
      <w:r w:rsidRPr="00D51EB3">
        <w:rPr>
          <w:b/>
          <w:color w:val="000000"/>
        </w:rPr>
        <w:t>§156.0307</w:t>
      </w:r>
      <w:r w:rsidRPr="00D51EB3">
        <w:rPr>
          <w:b/>
          <w:color w:val="000000"/>
        </w:rPr>
        <w:tab/>
        <w:t>Land Use Districts</w:t>
      </w:r>
    </w:p>
    <w:p w14:paraId="7966A01D" w14:textId="77777777" w:rsidR="005D664B" w:rsidRPr="00D51EB3" w:rsidRDefault="005D664B" w:rsidP="00631A58">
      <w:pPr>
        <w:tabs>
          <w:tab w:val="left" w:pos="2160"/>
          <w:tab w:val="left" w:pos="9360"/>
        </w:tabs>
        <w:spacing w:line="480" w:lineRule="auto"/>
        <w:ind w:left="1440"/>
        <w:rPr>
          <w:color w:val="000000"/>
        </w:rPr>
      </w:pPr>
      <w:r w:rsidRPr="00D51EB3">
        <w:rPr>
          <w:color w:val="000000"/>
        </w:rPr>
        <w:t xml:space="preserve">The following land use districts, shown in Figure B, define geographic areas that are subject to specific land use classifications. In addition, twelve overlay districts, shown in Figures C, D, and F, establish areas where additional requirements apply. Permitted land use classifications within each land use </w:t>
      </w:r>
      <w:r w:rsidRPr="00D51EB3">
        <w:rPr>
          <w:color w:val="000000"/>
        </w:rPr>
        <w:lastRenderedPageBreak/>
        <w:t xml:space="preserve">district are shown on Table 156-0308-A. Specific requirements for minimum percentages of </w:t>
      </w:r>
      <w:r w:rsidRPr="00D51EB3">
        <w:rPr>
          <w:i/>
          <w:color w:val="000000"/>
        </w:rPr>
        <w:t>active commercial uses</w:t>
      </w:r>
      <w:r w:rsidRPr="00D51EB3">
        <w:rPr>
          <w:color w:val="000000"/>
        </w:rPr>
        <w:t xml:space="preserve"> and commercial uses on the ground-</w:t>
      </w:r>
      <w:r w:rsidRPr="00D51EB3">
        <w:rPr>
          <w:i/>
          <w:color w:val="000000"/>
        </w:rPr>
        <w:t>floor</w:t>
      </w:r>
      <w:r w:rsidRPr="00D51EB3">
        <w:rPr>
          <w:color w:val="000000"/>
        </w:rPr>
        <w:t xml:space="preserve"> along </w:t>
      </w:r>
      <w:r w:rsidRPr="00D51EB3">
        <w:rPr>
          <w:i/>
          <w:color w:val="000000"/>
        </w:rPr>
        <w:t>street</w:t>
      </w:r>
      <w:r w:rsidRPr="00D51EB3">
        <w:rPr>
          <w:color w:val="000000"/>
        </w:rPr>
        <w:t xml:space="preserve"> </w:t>
      </w:r>
      <w:r w:rsidRPr="00D51EB3">
        <w:rPr>
          <w:i/>
          <w:color w:val="000000"/>
        </w:rPr>
        <w:t>frontages</w:t>
      </w:r>
      <w:r w:rsidRPr="00D51EB3">
        <w:rPr>
          <w:color w:val="000000"/>
        </w:rPr>
        <w:t xml:space="preserve"> are provided.</w:t>
      </w:r>
    </w:p>
    <w:p w14:paraId="71197404" w14:textId="77777777" w:rsidR="005D664B" w:rsidRPr="00D51EB3" w:rsidRDefault="005D664B" w:rsidP="00631A58">
      <w:pPr>
        <w:tabs>
          <w:tab w:val="left" w:pos="9360"/>
        </w:tabs>
        <w:spacing w:line="480" w:lineRule="auto"/>
        <w:ind w:left="2160" w:hanging="720"/>
        <w:rPr>
          <w:color w:val="000000"/>
        </w:rPr>
      </w:pPr>
      <w:r w:rsidRPr="00D51EB3">
        <w:rPr>
          <w:color w:val="000000"/>
        </w:rPr>
        <w:t>(a)</w:t>
      </w:r>
      <w:r w:rsidRPr="00D51EB3">
        <w:rPr>
          <w:color w:val="000000"/>
        </w:rPr>
        <w:tab/>
        <w:t>Base Districts</w:t>
      </w:r>
    </w:p>
    <w:p w14:paraId="7884A47A" w14:textId="77777777" w:rsidR="005D664B" w:rsidRPr="00D51EB3" w:rsidRDefault="005D664B" w:rsidP="00631A58">
      <w:pPr>
        <w:tabs>
          <w:tab w:val="left" w:pos="2160"/>
          <w:tab w:val="left" w:pos="9360"/>
        </w:tabs>
        <w:spacing w:line="480" w:lineRule="auto"/>
        <w:ind w:left="2160"/>
        <w:rPr>
          <w:color w:val="000000"/>
        </w:rPr>
      </w:pPr>
      <w:r w:rsidRPr="00D51EB3">
        <w:rPr>
          <w:color w:val="000000"/>
        </w:rPr>
        <w:t>The purpose of each base district is as follows:</w:t>
      </w:r>
    </w:p>
    <w:p w14:paraId="13A6D33C"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(1)</w:t>
      </w:r>
      <w:r w:rsidR="004548D9">
        <w:rPr>
          <w:color w:val="000000"/>
        </w:rPr>
        <w:t xml:space="preserve"> through (4) [No change in text.]</w:t>
      </w:r>
      <w:r w:rsidRPr="00D51EB3">
        <w:rPr>
          <w:color w:val="000000"/>
        </w:rPr>
        <w:t xml:space="preserve"> </w:t>
      </w:r>
    </w:p>
    <w:p w14:paraId="02026278" w14:textId="77777777" w:rsidR="005D664B" w:rsidRPr="004548D9" w:rsidRDefault="005D664B" w:rsidP="00631A58">
      <w:pPr>
        <w:tabs>
          <w:tab w:val="left" w:pos="2160"/>
          <w:tab w:val="left" w:pos="9360"/>
        </w:tabs>
        <w:spacing w:line="480" w:lineRule="auto"/>
        <w:ind w:left="2880" w:hanging="720"/>
        <w:rPr>
          <w:strike/>
          <w:color w:val="000000"/>
        </w:rPr>
      </w:pPr>
      <w:r w:rsidRPr="004548D9">
        <w:rPr>
          <w:strike/>
          <w:color w:val="000000"/>
        </w:rPr>
        <w:t>(5)</w:t>
      </w:r>
      <w:r w:rsidRPr="004548D9">
        <w:rPr>
          <w:color w:val="000000"/>
        </w:rPr>
        <w:tab/>
      </w:r>
      <w:r w:rsidRPr="004548D9">
        <w:rPr>
          <w:strike/>
          <w:color w:val="000000"/>
        </w:rPr>
        <w:t xml:space="preserve">Waterfront/Marine (WM). This district permits a range of maritime-related uses, including ocean related industry, major tourist and local visitor attractions, trade, office, eating and drinking establishments, retail, parking facilities, </w:t>
      </w:r>
      <w:r w:rsidRPr="004548D9">
        <w:rPr>
          <w:i/>
          <w:strike/>
          <w:color w:val="000000"/>
        </w:rPr>
        <w:t>cultural institutions</w:t>
      </w:r>
      <w:r w:rsidRPr="004548D9">
        <w:rPr>
          <w:strike/>
          <w:color w:val="000000"/>
        </w:rPr>
        <w:t xml:space="preserve">, and </w:t>
      </w:r>
      <w:r w:rsidRPr="004548D9">
        <w:rPr>
          <w:i/>
          <w:strike/>
          <w:color w:val="000000"/>
        </w:rPr>
        <w:t>hotels</w:t>
      </w:r>
      <w:r w:rsidRPr="004548D9">
        <w:rPr>
          <w:strike/>
          <w:color w:val="000000"/>
        </w:rPr>
        <w:t xml:space="preserve">. </w:t>
      </w:r>
    </w:p>
    <w:p w14:paraId="30883584"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w:t>
      </w:r>
      <w:r w:rsidRPr="004548D9">
        <w:rPr>
          <w:strike/>
          <w:color w:val="000000"/>
        </w:rPr>
        <w:t>6</w:t>
      </w:r>
      <w:r w:rsidR="004548D9" w:rsidRPr="004548D9">
        <w:rPr>
          <w:color w:val="000000"/>
          <w:u w:val="double"/>
        </w:rPr>
        <w:t>5</w:t>
      </w:r>
      <w:r w:rsidRPr="00D51EB3">
        <w:rPr>
          <w:color w:val="000000"/>
        </w:rPr>
        <w:t>)</w:t>
      </w:r>
      <w:r w:rsidRPr="00D51EB3">
        <w:rPr>
          <w:color w:val="000000"/>
        </w:rPr>
        <w:tab/>
        <w:t>Mixed Commercial (MC). This district accommodates a diverse array of uses, including residential, artist studios, live/</w:t>
      </w:r>
      <w:proofErr w:type="gramStart"/>
      <w:r w:rsidRPr="00D51EB3">
        <w:rPr>
          <w:color w:val="000000"/>
        </w:rPr>
        <w:t>work spaces</w:t>
      </w:r>
      <w:proofErr w:type="gramEnd"/>
      <w:r w:rsidRPr="00D51EB3">
        <w:rPr>
          <w:color w:val="000000"/>
        </w:rPr>
        <w:t xml:space="preserve">, </w:t>
      </w:r>
      <w:r w:rsidRPr="00D51EB3">
        <w:rPr>
          <w:i/>
          <w:color w:val="000000"/>
        </w:rPr>
        <w:t>hotels</w:t>
      </w:r>
      <w:r w:rsidRPr="00D51EB3">
        <w:rPr>
          <w:color w:val="000000"/>
        </w:rPr>
        <w:t>, offices, research and development</w:t>
      </w:r>
      <w:r w:rsidRPr="00D51EB3">
        <w:rPr>
          <w:i/>
          <w:color w:val="000000"/>
        </w:rPr>
        <w:t>,</w:t>
      </w:r>
      <w:r w:rsidRPr="00D51EB3">
        <w:rPr>
          <w:color w:val="000000"/>
        </w:rPr>
        <w:t xml:space="preserve"> and retail. Commercial and service uses, including light industrial and repair, warehousing and distribution, transportation, and communication services that are essential for the livelihood of businesses and residents of the downtown area are also permitted. </w:t>
      </w:r>
    </w:p>
    <w:p w14:paraId="7479CAF7"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w:t>
      </w:r>
      <w:r w:rsidRPr="004548D9">
        <w:rPr>
          <w:strike/>
          <w:color w:val="000000"/>
        </w:rPr>
        <w:t>7</w:t>
      </w:r>
      <w:r w:rsidR="004548D9">
        <w:rPr>
          <w:color w:val="000000"/>
          <w:u w:val="double"/>
        </w:rPr>
        <w:t>6</w:t>
      </w:r>
      <w:r w:rsidRPr="00D51EB3">
        <w:rPr>
          <w:color w:val="000000"/>
        </w:rPr>
        <w:t>)</w:t>
      </w:r>
      <w:r w:rsidRPr="00D51EB3">
        <w:rPr>
          <w:color w:val="000000"/>
        </w:rPr>
        <w:tab/>
        <w:t xml:space="preserve">Residential Emphasis (RE). This district accommodates primarily residential </w:t>
      </w:r>
      <w:r w:rsidRPr="00D51EB3">
        <w:rPr>
          <w:i/>
          <w:color w:val="000000"/>
        </w:rPr>
        <w:t>development.</w:t>
      </w:r>
      <w:r w:rsidRPr="00D51EB3">
        <w:rPr>
          <w:color w:val="000000"/>
        </w:rPr>
        <w:t xml:space="preserve"> Small-scale businesses, offices, services, and ground-</w:t>
      </w:r>
      <w:r w:rsidRPr="00D51EB3">
        <w:rPr>
          <w:i/>
          <w:color w:val="000000"/>
        </w:rPr>
        <w:t>floor active commercial uses</w:t>
      </w:r>
      <w:r w:rsidRPr="00D51EB3">
        <w:rPr>
          <w:color w:val="000000"/>
        </w:rPr>
        <w:t xml:space="preserve"> are allowed, subject to size and area limitations. </w:t>
      </w:r>
    </w:p>
    <w:p w14:paraId="7F6C578B" w14:textId="77777777" w:rsidR="005D664B" w:rsidRPr="00D51EB3" w:rsidRDefault="005D664B" w:rsidP="00631A58">
      <w:pPr>
        <w:tabs>
          <w:tab w:val="left" w:pos="2160"/>
          <w:tab w:val="left" w:pos="9360"/>
        </w:tabs>
        <w:spacing w:line="480" w:lineRule="auto"/>
        <w:ind w:left="2880"/>
        <w:rPr>
          <w:color w:val="000000"/>
        </w:rPr>
      </w:pPr>
      <w:r w:rsidRPr="00D51EB3">
        <w:rPr>
          <w:color w:val="000000"/>
        </w:rPr>
        <w:lastRenderedPageBreak/>
        <w:t xml:space="preserve">Within the RE District, at least 80 percent of the </w:t>
      </w:r>
      <w:r w:rsidRPr="00D51EB3">
        <w:rPr>
          <w:i/>
          <w:color w:val="000000"/>
        </w:rPr>
        <w:t xml:space="preserve">gross floor area </w:t>
      </w:r>
      <w:r w:rsidRPr="00D51EB3">
        <w:rPr>
          <w:color w:val="000000"/>
        </w:rPr>
        <w:t xml:space="preserve">must be occupied by residential uses. Non-residential uses may occupy no more than 20 percent of the </w:t>
      </w:r>
      <w:r w:rsidRPr="00D51EB3">
        <w:rPr>
          <w:i/>
          <w:color w:val="000000"/>
        </w:rPr>
        <w:t>gross floor area</w:t>
      </w:r>
      <w:r w:rsidRPr="00D51EB3">
        <w:rPr>
          <w:color w:val="000000"/>
        </w:rPr>
        <w:t xml:space="preserve">. Small </w:t>
      </w:r>
      <w:r w:rsidRPr="00D51EB3">
        <w:rPr>
          <w:i/>
          <w:color w:val="000000"/>
        </w:rPr>
        <w:t>lots</w:t>
      </w:r>
      <w:r w:rsidRPr="00D51EB3">
        <w:rPr>
          <w:color w:val="000000"/>
        </w:rPr>
        <w:t xml:space="preserve"> of 5,000 square feet or less may apply for a deviation to the percentage requirements of the RE District through the Conditional Use Permit process. </w:t>
      </w:r>
    </w:p>
    <w:p w14:paraId="7A676C66" w14:textId="77777777" w:rsidR="005D664B" w:rsidRPr="006D059A" w:rsidRDefault="005D664B" w:rsidP="00631A58">
      <w:pPr>
        <w:tabs>
          <w:tab w:val="left" w:pos="2160"/>
          <w:tab w:val="left" w:pos="9360"/>
        </w:tabs>
        <w:spacing w:line="480" w:lineRule="auto"/>
        <w:ind w:left="2880" w:hanging="720"/>
        <w:rPr>
          <w:color w:val="000000"/>
        </w:rPr>
      </w:pPr>
      <w:r w:rsidRPr="00D51EB3">
        <w:rPr>
          <w:color w:val="000000"/>
        </w:rPr>
        <w:t>(</w:t>
      </w:r>
      <w:r w:rsidRPr="004548D9">
        <w:rPr>
          <w:strike/>
          <w:color w:val="000000"/>
        </w:rPr>
        <w:t>8</w:t>
      </w:r>
      <w:r w:rsidR="004548D9" w:rsidRPr="004548D9">
        <w:rPr>
          <w:color w:val="000000"/>
          <w:u w:val="double"/>
        </w:rPr>
        <w:t>7</w:t>
      </w:r>
      <w:r w:rsidRPr="00D51EB3">
        <w:rPr>
          <w:color w:val="000000"/>
        </w:rPr>
        <w:t>)</w:t>
      </w:r>
      <w:r w:rsidRPr="00D51EB3">
        <w:rPr>
          <w:color w:val="000000"/>
        </w:rPr>
        <w:tab/>
        <w:t xml:space="preserve">Industrial (I). This district permits a range of industrial uses, including light manufacturing, transportation services, repair and storage, and energy-generation facilities. </w:t>
      </w:r>
    </w:p>
    <w:p w14:paraId="6CB67D76"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w:t>
      </w:r>
      <w:r w:rsidRPr="004548D9">
        <w:rPr>
          <w:strike/>
          <w:color w:val="000000"/>
        </w:rPr>
        <w:t>9</w:t>
      </w:r>
      <w:r w:rsidR="004548D9" w:rsidRPr="004548D9">
        <w:rPr>
          <w:color w:val="000000"/>
          <w:u w:val="double"/>
        </w:rPr>
        <w:t>8</w:t>
      </w:r>
      <w:r w:rsidRPr="00D51EB3">
        <w:rPr>
          <w:color w:val="000000"/>
        </w:rPr>
        <w:t>)</w:t>
      </w:r>
      <w:r w:rsidRPr="00D51EB3">
        <w:rPr>
          <w:color w:val="000000"/>
        </w:rPr>
        <w:tab/>
        <w:t xml:space="preserve">Transportation (T). This district accommodates uses related to trolley, passenger and freight rail operations, maintenance and repair, and associated activities. </w:t>
      </w:r>
    </w:p>
    <w:p w14:paraId="2FF8142D" w14:textId="77777777" w:rsidR="005D664B" w:rsidRPr="004548D9" w:rsidRDefault="005D664B" w:rsidP="00631A58">
      <w:pPr>
        <w:tabs>
          <w:tab w:val="left" w:pos="2160"/>
          <w:tab w:val="left" w:pos="9360"/>
        </w:tabs>
        <w:spacing w:line="480" w:lineRule="auto"/>
        <w:ind w:left="2880" w:hanging="720"/>
        <w:rPr>
          <w:strike/>
          <w:color w:val="000000"/>
        </w:rPr>
      </w:pPr>
      <w:r w:rsidRPr="004548D9">
        <w:rPr>
          <w:strike/>
          <w:color w:val="000000"/>
        </w:rPr>
        <w:t>(10)</w:t>
      </w:r>
      <w:r w:rsidRPr="004548D9">
        <w:rPr>
          <w:color w:val="000000"/>
        </w:rPr>
        <w:tab/>
      </w:r>
      <w:r w:rsidRPr="004548D9">
        <w:rPr>
          <w:strike/>
          <w:color w:val="000000"/>
        </w:rPr>
        <w:t xml:space="preserve">Convention Center/Visitor (CC). This district provides an area for convention centers, </w:t>
      </w:r>
      <w:r w:rsidRPr="004548D9">
        <w:rPr>
          <w:i/>
          <w:strike/>
          <w:color w:val="000000"/>
        </w:rPr>
        <w:t>hotels</w:t>
      </w:r>
      <w:r w:rsidRPr="004548D9">
        <w:rPr>
          <w:strike/>
          <w:color w:val="000000"/>
        </w:rPr>
        <w:t xml:space="preserve">, and parks and open spaces for visitor uses. </w:t>
      </w:r>
    </w:p>
    <w:p w14:paraId="5B2AC302"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w:t>
      </w:r>
      <w:r w:rsidRPr="004548D9">
        <w:rPr>
          <w:strike/>
          <w:color w:val="000000"/>
        </w:rPr>
        <w:t>11</w:t>
      </w:r>
      <w:r w:rsidR="004548D9" w:rsidRPr="004548D9">
        <w:rPr>
          <w:color w:val="000000"/>
          <w:u w:val="double"/>
        </w:rPr>
        <w:t>9</w:t>
      </w:r>
      <w:r w:rsidRPr="00D51EB3">
        <w:rPr>
          <w:color w:val="000000"/>
        </w:rPr>
        <w:t>)</w:t>
      </w:r>
      <w:r w:rsidRPr="00D51EB3">
        <w:rPr>
          <w:color w:val="000000"/>
        </w:rPr>
        <w:tab/>
        <w:t xml:space="preserve">Public/Civic (PC). This district provides a center for government, civic uses, </w:t>
      </w:r>
      <w:r w:rsidRPr="00D51EB3">
        <w:rPr>
          <w:i/>
          <w:color w:val="000000"/>
        </w:rPr>
        <w:t>cultural institutions</w:t>
      </w:r>
      <w:r w:rsidRPr="00D51EB3">
        <w:rPr>
          <w:color w:val="000000"/>
        </w:rPr>
        <w:t>, educational facilities, and public and support services, and it accommodates residential uses. Within the PC District, a minimum of 40 percent of the ground-</w:t>
      </w:r>
      <w:r w:rsidRPr="00D51EB3">
        <w:rPr>
          <w:i/>
          <w:color w:val="000000"/>
        </w:rPr>
        <w:t>floor street</w:t>
      </w:r>
      <w:r w:rsidRPr="00D51EB3">
        <w:rPr>
          <w:color w:val="000000"/>
        </w:rPr>
        <w:t xml:space="preserve"> </w:t>
      </w:r>
      <w:r w:rsidRPr="00D51EB3">
        <w:rPr>
          <w:i/>
          <w:color w:val="000000"/>
        </w:rPr>
        <w:t>frontage</w:t>
      </w:r>
      <w:r w:rsidRPr="00D51EB3">
        <w:rPr>
          <w:color w:val="000000"/>
        </w:rPr>
        <w:t xml:space="preserve"> shall contain commercial uses.</w:t>
      </w:r>
    </w:p>
    <w:p w14:paraId="12881A91"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w:t>
      </w:r>
      <w:r w:rsidRPr="004548D9">
        <w:rPr>
          <w:strike/>
          <w:color w:val="000000"/>
        </w:rPr>
        <w:t>12</w:t>
      </w:r>
      <w:r w:rsidR="004548D9">
        <w:rPr>
          <w:color w:val="000000"/>
          <w:u w:val="double"/>
        </w:rPr>
        <w:t>10</w:t>
      </w:r>
      <w:r w:rsidRPr="00D51EB3">
        <w:rPr>
          <w:color w:val="000000"/>
        </w:rPr>
        <w:t>)</w:t>
      </w:r>
      <w:r w:rsidRPr="00D51EB3">
        <w:rPr>
          <w:color w:val="000000"/>
        </w:rPr>
        <w:tab/>
        <w:t xml:space="preserve">Park/Open Space (OS). This district provides areas for </w:t>
      </w:r>
      <w:r w:rsidRPr="00D51EB3">
        <w:rPr>
          <w:i/>
          <w:color w:val="000000"/>
        </w:rPr>
        <w:t>public park</w:t>
      </w:r>
      <w:r w:rsidRPr="00D51EB3">
        <w:rPr>
          <w:color w:val="000000"/>
        </w:rPr>
        <w:t xml:space="preserve">s and open spaces. Below-ground parking facilities, eating and </w:t>
      </w:r>
      <w:r w:rsidRPr="00D51EB3">
        <w:rPr>
          <w:color w:val="000000"/>
        </w:rPr>
        <w:lastRenderedPageBreak/>
        <w:t xml:space="preserve">drinking establishments, arts and </w:t>
      </w:r>
      <w:r w:rsidRPr="00D51EB3">
        <w:rPr>
          <w:i/>
          <w:color w:val="000000"/>
        </w:rPr>
        <w:t>cultural uses</w:t>
      </w:r>
      <w:r w:rsidRPr="00D51EB3">
        <w:rPr>
          <w:color w:val="000000"/>
        </w:rPr>
        <w:t>, and community centers are also permitted.</w:t>
      </w:r>
    </w:p>
    <w:p w14:paraId="0A6FE34D" w14:textId="77777777" w:rsidR="005D664B" w:rsidRDefault="005D664B" w:rsidP="7938E42A">
      <w:pPr>
        <w:tabs>
          <w:tab w:val="left" w:pos="9360"/>
        </w:tabs>
        <w:spacing w:line="480" w:lineRule="auto"/>
        <w:ind w:left="2160" w:hanging="720"/>
        <w:rPr>
          <w:color w:val="000000" w:themeColor="text1"/>
        </w:rPr>
      </w:pPr>
      <w:r w:rsidRPr="7938E42A">
        <w:rPr>
          <w:color w:val="000000" w:themeColor="text1"/>
        </w:rPr>
        <w:t>(b)</w:t>
      </w:r>
      <w:r>
        <w:tab/>
      </w:r>
      <w:r w:rsidR="20E6E73E" w:rsidRPr="7938E42A">
        <w:rPr>
          <w:color w:val="000000" w:themeColor="text1"/>
        </w:rPr>
        <w:t>[No change in text]</w:t>
      </w:r>
    </w:p>
    <w:p w14:paraId="016FC46A" w14:textId="77777777" w:rsidR="005D664B" w:rsidRPr="006D059A" w:rsidRDefault="005D664B" w:rsidP="00631A58">
      <w:pPr>
        <w:tabs>
          <w:tab w:val="left" w:pos="1440"/>
        </w:tabs>
        <w:spacing w:line="480" w:lineRule="auto"/>
        <w:ind w:left="2880" w:hanging="2880"/>
        <w:rPr>
          <w:color w:val="000000"/>
        </w:rPr>
      </w:pPr>
      <w:r w:rsidRPr="00D51EB3">
        <w:rPr>
          <w:b/>
          <w:bCs/>
          <w:color w:val="000000"/>
        </w:rPr>
        <w:t>§156.0308</w:t>
      </w:r>
      <w:r w:rsidRPr="00D51EB3">
        <w:rPr>
          <w:b/>
          <w:bCs/>
          <w:color w:val="000000"/>
        </w:rPr>
        <w:tab/>
      </w:r>
      <w:r w:rsidRPr="00D51EB3">
        <w:rPr>
          <w:b/>
          <w:color w:val="000000"/>
        </w:rPr>
        <w:t>Base District Use Regulations</w:t>
      </w:r>
    </w:p>
    <w:p w14:paraId="37CEB5E7" w14:textId="77777777" w:rsidR="005D664B" w:rsidRPr="004548D9" w:rsidRDefault="004548D9" w:rsidP="00631A58">
      <w:pPr>
        <w:pStyle w:val="ListParagraph"/>
        <w:numPr>
          <w:ilvl w:val="0"/>
          <w:numId w:val="10"/>
        </w:numPr>
        <w:tabs>
          <w:tab w:val="left" w:pos="1440"/>
          <w:tab w:val="left" w:pos="2160"/>
        </w:tabs>
        <w:spacing w:line="480" w:lineRule="auto"/>
        <w:rPr>
          <w:color w:val="000000"/>
        </w:rPr>
      </w:pPr>
      <w:r>
        <w:rPr>
          <w:color w:val="000000"/>
        </w:rPr>
        <w:t>through (b) [No change in text.]</w:t>
      </w:r>
    </w:p>
    <w:tbl>
      <w:tblPr>
        <w:tblW w:w="1075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472"/>
        <w:gridCol w:w="662"/>
        <w:gridCol w:w="498"/>
        <w:gridCol w:w="486"/>
        <w:gridCol w:w="690"/>
        <w:gridCol w:w="559"/>
        <w:gridCol w:w="528"/>
        <w:gridCol w:w="528"/>
        <w:gridCol w:w="528"/>
        <w:gridCol w:w="528"/>
        <w:gridCol w:w="528"/>
        <w:gridCol w:w="580"/>
        <w:gridCol w:w="1388"/>
        <w:gridCol w:w="1151"/>
      </w:tblGrid>
      <w:tr w:rsidR="0041798B" w:rsidRPr="00D51EB3" w14:paraId="7F9D607F" w14:textId="77777777" w:rsidTr="00A55B07">
        <w:trPr>
          <w:tblHeader/>
        </w:trPr>
        <w:tc>
          <w:tcPr>
            <w:tcW w:w="10753" w:type="dxa"/>
            <w:gridSpan w:val="15"/>
            <w:shd w:val="clear" w:color="auto" w:fill="auto"/>
          </w:tcPr>
          <w:p w14:paraId="10253CE2" w14:textId="77777777" w:rsidR="005D664B" w:rsidRPr="00D51EB3" w:rsidRDefault="005D664B">
            <w:pPr>
              <w:ind w:right="-111"/>
              <w:jc w:val="center"/>
              <w:rPr>
                <w:b/>
              </w:rPr>
            </w:pPr>
            <w:bookmarkStart w:id="1" w:name="_Hlk17110138"/>
            <w:r w:rsidRPr="00D51EB3">
              <w:rPr>
                <w:b/>
              </w:rPr>
              <w:t>Table 156-0308-A: CENTRE CITY PLANNED DISTRICT USE REGULATIONS</w:t>
            </w:r>
          </w:p>
        </w:tc>
      </w:tr>
      <w:tr w:rsidR="0041798B" w:rsidRPr="00D51EB3" w14:paraId="4C3CC893" w14:textId="77777777" w:rsidTr="00A55B07">
        <w:trPr>
          <w:tblHeader/>
        </w:trPr>
        <w:tc>
          <w:tcPr>
            <w:tcW w:w="10753" w:type="dxa"/>
            <w:gridSpan w:val="15"/>
            <w:shd w:val="clear" w:color="auto" w:fill="auto"/>
          </w:tcPr>
          <w:p w14:paraId="538BE365" w14:textId="77777777" w:rsidR="005D664B" w:rsidRPr="00D51EB3" w:rsidRDefault="005D664B">
            <w:r w:rsidRPr="00D51EB3">
              <w:rPr>
                <w:b/>
              </w:rPr>
              <w:t xml:space="preserve">LEGEND: </w:t>
            </w:r>
            <w:r w:rsidRPr="00D51EB3">
              <w:t>P = Permitted by Right; C = Conditional Use Permit Required;</w:t>
            </w:r>
          </w:p>
          <w:p w14:paraId="389F6BE3" w14:textId="77777777" w:rsidR="005D664B" w:rsidRPr="00D51EB3" w:rsidRDefault="005D664B">
            <w:r w:rsidRPr="00D51EB3">
              <w:rPr>
                <w:b/>
              </w:rPr>
              <w:t xml:space="preserve">-- </w:t>
            </w:r>
            <w:r w:rsidRPr="00D51EB3">
              <w:t>= Use Not Permitted; L = Limited Use; N = Neighborhood Use Permit Required;</w:t>
            </w:r>
          </w:p>
          <w:p w14:paraId="56FAC745" w14:textId="77777777" w:rsidR="005D664B" w:rsidRPr="00D51EB3" w:rsidRDefault="005D664B">
            <w:r w:rsidRPr="00D51EB3">
              <w:t>S = Site Development Permit Required; MS = Main Street; CS = Commercial Street;</w:t>
            </w:r>
          </w:p>
          <w:p w14:paraId="6DBB79CE" w14:textId="77777777" w:rsidR="005D664B" w:rsidRPr="00D51EB3" w:rsidRDefault="005D664B">
            <w:pPr>
              <w:rPr>
                <w:b/>
              </w:rPr>
            </w:pPr>
            <w:r w:rsidRPr="00D51EB3">
              <w:t>E = Employment Overlay</w:t>
            </w:r>
          </w:p>
        </w:tc>
      </w:tr>
      <w:tr w:rsidR="0015338F" w:rsidRPr="00D51EB3" w14:paraId="55BD99BC" w14:textId="77777777" w:rsidTr="00A55B07">
        <w:trPr>
          <w:trHeight w:val="229"/>
          <w:tblHeader/>
        </w:trPr>
        <w:tc>
          <w:tcPr>
            <w:tcW w:w="1627" w:type="dxa"/>
            <w:shd w:val="clear" w:color="auto" w:fill="auto"/>
          </w:tcPr>
          <w:p w14:paraId="52E7893E" w14:textId="77777777" w:rsidR="005D664B" w:rsidRPr="00D51EB3" w:rsidRDefault="005D664B">
            <w:pPr>
              <w:rPr>
                <w:b/>
                <w:sz w:val="10"/>
                <w:szCs w:val="10"/>
              </w:rPr>
            </w:pPr>
          </w:p>
          <w:p w14:paraId="1788E133" w14:textId="77777777" w:rsidR="005D664B" w:rsidRPr="00D51EB3" w:rsidRDefault="005D664B">
            <w:pPr>
              <w:rPr>
                <w:b/>
                <w:sz w:val="22"/>
                <w:szCs w:val="22"/>
              </w:rPr>
            </w:pPr>
            <w:r w:rsidRPr="00D51EB3">
              <w:rPr>
                <w:b/>
                <w:sz w:val="22"/>
                <w:szCs w:val="22"/>
              </w:rPr>
              <w:t>Use Categories/</w:t>
            </w:r>
          </w:p>
          <w:p w14:paraId="7934148D" w14:textId="77777777" w:rsidR="005D664B" w:rsidRPr="00D51EB3" w:rsidRDefault="005D664B">
            <w:pPr>
              <w:rPr>
                <w:b/>
                <w:sz w:val="22"/>
                <w:szCs w:val="22"/>
              </w:rPr>
            </w:pPr>
            <w:r w:rsidRPr="00D51EB3">
              <w:rPr>
                <w:b/>
                <w:sz w:val="22"/>
                <w:szCs w:val="22"/>
              </w:rPr>
              <w:t>Subcategories</w:t>
            </w:r>
          </w:p>
        </w:tc>
        <w:tc>
          <w:tcPr>
            <w:tcW w:w="472" w:type="dxa"/>
            <w:shd w:val="clear" w:color="auto" w:fill="auto"/>
          </w:tcPr>
          <w:p w14:paraId="5E0559CF" w14:textId="77777777" w:rsidR="005D664B" w:rsidRPr="00D51EB3" w:rsidRDefault="005D664B">
            <w:pPr>
              <w:jc w:val="center"/>
              <w:rPr>
                <w:sz w:val="22"/>
                <w:szCs w:val="22"/>
              </w:rPr>
            </w:pPr>
          </w:p>
          <w:p w14:paraId="0E534C52" w14:textId="77777777" w:rsidR="005D664B" w:rsidRPr="00D51EB3" w:rsidRDefault="005D664B">
            <w:pPr>
              <w:jc w:val="center"/>
              <w:rPr>
                <w:sz w:val="22"/>
                <w:szCs w:val="22"/>
              </w:rPr>
            </w:pPr>
            <w:r w:rsidRPr="00D51EB3">
              <w:rPr>
                <w:sz w:val="22"/>
                <w:szCs w:val="22"/>
              </w:rPr>
              <w:t>C</w:t>
            </w:r>
          </w:p>
        </w:tc>
        <w:tc>
          <w:tcPr>
            <w:tcW w:w="662" w:type="dxa"/>
            <w:shd w:val="clear" w:color="auto" w:fill="auto"/>
          </w:tcPr>
          <w:p w14:paraId="2CA38B68" w14:textId="77777777" w:rsidR="005D664B" w:rsidRPr="00D51EB3" w:rsidRDefault="005D664B">
            <w:pPr>
              <w:jc w:val="center"/>
              <w:rPr>
                <w:sz w:val="22"/>
                <w:szCs w:val="22"/>
              </w:rPr>
            </w:pPr>
          </w:p>
          <w:p w14:paraId="1927CF4E" w14:textId="77777777" w:rsidR="005D664B" w:rsidRPr="00D51EB3" w:rsidRDefault="005D664B">
            <w:pPr>
              <w:jc w:val="center"/>
              <w:rPr>
                <w:sz w:val="22"/>
                <w:szCs w:val="22"/>
              </w:rPr>
            </w:pPr>
            <w:r w:rsidRPr="00D51EB3">
              <w:rPr>
                <w:sz w:val="22"/>
                <w:szCs w:val="22"/>
              </w:rPr>
              <w:t>NC</w:t>
            </w:r>
            <w:r w:rsidR="004548D9" w:rsidRPr="004548D9">
              <w:rPr>
                <w:sz w:val="22"/>
                <w:szCs w:val="22"/>
                <w:u w:val="double"/>
                <w:vertAlign w:val="superscript"/>
              </w:rPr>
              <w:t>15</w:t>
            </w:r>
          </w:p>
        </w:tc>
        <w:tc>
          <w:tcPr>
            <w:tcW w:w="498" w:type="dxa"/>
            <w:shd w:val="clear" w:color="auto" w:fill="auto"/>
          </w:tcPr>
          <w:p w14:paraId="2748917E" w14:textId="77777777" w:rsidR="005D664B" w:rsidRPr="00D51EB3" w:rsidRDefault="005D664B">
            <w:pPr>
              <w:jc w:val="center"/>
              <w:rPr>
                <w:sz w:val="22"/>
                <w:szCs w:val="22"/>
              </w:rPr>
            </w:pPr>
          </w:p>
          <w:p w14:paraId="2602646B" w14:textId="77777777" w:rsidR="005D664B" w:rsidRPr="00D51EB3" w:rsidRDefault="005D664B">
            <w:pPr>
              <w:jc w:val="center"/>
              <w:rPr>
                <w:sz w:val="22"/>
                <w:szCs w:val="22"/>
              </w:rPr>
            </w:pPr>
            <w:r w:rsidRPr="00D51EB3">
              <w:rPr>
                <w:sz w:val="22"/>
                <w:szCs w:val="22"/>
              </w:rPr>
              <w:t>ER</w:t>
            </w:r>
          </w:p>
        </w:tc>
        <w:tc>
          <w:tcPr>
            <w:tcW w:w="486" w:type="dxa"/>
            <w:shd w:val="clear" w:color="auto" w:fill="auto"/>
          </w:tcPr>
          <w:p w14:paraId="44D327F3" w14:textId="77777777" w:rsidR="005D664B" w:rsidRPr="00D51EB3" w:rsidRDefault="005D664B">
            <w:pPr>
              <w:jc w:val="center"/>
              <w:rPr>
                <w:sz w:val="22"/>
                <w:szCs w:val="22"/>
              </w:rPr>
            </w:pPr>
          </w:p>
          <w:p w14:paraId="73B06F43" w14:textId="77777777" w:rsidR="005D664B" w:rsidRPr="00D51EB3" w:rsidRDefault="005D664B">
            <w:pPr>
              <w:jc w:val="center"/>
              <w:rPr>
                <w:sz w:val="22"/>
                <w:szCs w:val="22"/>
              </w:rPr>
            </w:pPr>
            <w:r w:rsidRPr="00D51EB3">
              <w:rPr>
                <w:sz w:val="22"/>
                <w:szCs w:val="22"/>
              </w:rPr>
              <w:t>BP</w:t>
            </w:r>
          </w:p>
        </w:tc>
        <w:tc>
          <w:tcPr>
            <w:tcW w:w="690" w:type="dxa"/>
            <w:shd w:val="clear" w:color="auto" w:fill="auto"/>
          </w:tcPr>
          <w:p w14:paraId="52A96350" w14:textId="77777777" w:rsidR="005D664B" w:rsidRPr="004548D9" w:rsidRDefault="005D664B">
            <w:pPr>
              <w:jc w:val="center"/>
              <w:rPr>
                <w:strike/>
                <w:sz w:val="22"/>
                <w:szCs w:val="22"/>
              </w:rPr>
            </w:pPr>
          </w:p>
          <w:p w14:paraId="4753C536" w14:textId="77777777" w:rsidR="005D664B" w:rsidRPr="004548D9" w:rsidRDefault="005D664B">
            <w:pPr>
              <w:jc w:val="center"/>
              <w:rPr>
                <w:strike/>
                <w:sz w:val="22"/>
                <w:szCs w:val="22"/>
                <w:vertAlign w:val="superscript"/>
              </w:rPr>
            </w:pPr>
            <w:r w:rsidRPr="004548D9">
              <w:rPr>
                <w:strike/>
                <w:sz w:val="22"/>
                <w:szCs w:val="22"/>
              </w:rPr>
              <w:t>WM</w:t>
            </w:r>
            <w:r w:rsidRPr="004548D9">
              <w:rPr>
                <w:strike/>
                <w:sz w:val="22"/>
                <w:szCs w:val="22"/>
                <w:vertAlign w:val="superscript"/>
              </w:rPr>
              <w:t>7</w:t>
            </w:r>
          </w:p>
        </w:tc>
        <w:tc>
          <w:tcPr>
            <w:tcW w:w="559" w:type="dxa"/>
            <w:shd w:val="clear" w:color="auto" w:fill="auto"/>
          </w:tcPr>
          <w:p w14:paraId="73C17797" w14:textId="77777777" w:rsidR="005D664B" w:rsidRPr="00D51EB3" w:rsidRDefault="005D664B">
            <w:pPr>
              <w:jc w:val="center"/>
              <w:rPr>
                <w:sz w:val="22"/>
                <w:szCs w:val="22"/>
              </w:rPr>
            </w:pPr>
          </w:p>
          <w:p w14:paraId="6015C6ED" w14:textId="77777777" w:rsidR="005D664B" w:rsidRPr="00D51EB3" w:rsidRDefault="005D664B">
            <w:pPr>
              <w:jc w:val="center"/>
              <w:rPr>
                <w:sz w:val="22"/>
                <w:szCs w:val="22"/>
              </w:rPr>
            </w:pPr>
            <w:r w:rsidRPr="00D51EB3">
              <w:rPr>
                <w:sz w:val="22"/>
                <w:szCs w:val="22"/>
              </w:rPr>
              <w:t>MC</w:t>
            </w:r>
          </w:p>
        </w:tc>
        <w:tc>
          <w:tcPr>
            <w:tcW w:w="528" w:type="dxa"/>
            <w:shd w:val="clear" w:color="auto" w:fill="auto"/>
          </w:tcPr>
          <w:p w14:paraId="3E7D61AB" w14:textId="77777777" w:rsidR="005D664B" w:rsidRPr="00D51EB3" w:rsidRDefault="005D664B">
            <w:pPr>
              <w:jc w:val="center"/>
              <w:rPr>
                <w:sz w:val="22"/>
                <w:szCs w:val="22"/>
              </w:rPr>
            </w:pPr>
          </w:p>
          <w:p w14:paraId="6B18A25A" w14:textId="77777777" w:rsidR="005D664B" w:rsidRPr="00D51EB3" w:rsidRDefault="005D664B">
            <w:pPr>
              <w:jc w:val="center"/>
              <w:rPr>
                <w:sz w:val="22"/>
                <w:szCs w:val="22"/>
              </w:rPr>
            </w:pPr>
            <w:r w:rsidRPr="00D51EB3">
              <w:rPr>
                <w:sz w:val="22"/>
                <w:szCs w:val="22"/>
              </w:rPr>
              <w:t>RE</w:t>
            </w:r>
          </w:p>
        </w:tc>
        <w:tc>
          <w:tcPr>
            <w:tcW w:w="528" w:type="dxa"/>
            <w:shd w:val="clear" w:color="auto" w:fill="auto"/>
          </w:tcPr>
          <w:p w14:paraId="2B19509B" w14:textId="77777777" w:rsidR="005D664B" w:rsidRPr="00D51EB3" w:rsidRDefault="005D664B">
            <w:pPr>
              <w:jc w:val="center"/>
              <w:rPr>
                <w:sz w:val="22"/>
                <w:szCs w:val="22"/>
              </w:rPr>
            </w:pPr>
          </w:p>
          <w:p w14:paraId="0536122B" w14:textId="77777777" w:rsidR="005D664B" w:rsidRPr="00D51EB3" w:rsidRDefault="005D664B">
            <w:pPr>
              <w:jc w:val="center"/>
              <w:rPr>
                <w:sz w:val="22"/>
                <w:szCs w:val="22"/>
                <w:vertAlign w:val="superscript"/>
              </w:rPr>
            </w:pPr>
            <w:r w:rsidRPr="00D51EB3">
              <w:rPr>
                <w:sz w:val="22"/>
                <w:szCs w:val="22"/>
              </w:rPr>
              <w:t>I</w:t>
            </w:r>
            <w:r w:rsidRPr="00D51EB3">
              <w:rPr>
                <w:sz w:val="22"/>
                <w:szCs w:val="22"/>
                <w:vertAlign w:val="superscript"/>
              </w:rPr>
              <w:t>7</w:t>
            </w:r>
          </w:p>
        </w:tc>
        <w:tc>
          <w:tcPr>
            <w:tcW w:w="528" w:type="dxa"/>
            <w:shd w:val="clear" w:color="auto" w:fill="auto"/>
          </w:tcPr>
          <w:p w14:paraId="0663B685" w14:textId="77777777" w:rsidR="005D664B" w:rsidRPr="00D51EB3" w:rsidRDefault="005D664B">
            <w:pPr>
              <w:jc w:val="center"/>
              <w:rPr>
                <w:sz w:val="22"/>
                <w:szCs w:val="22"/>
              </w:rPr>
            </w:pPr>
          </w:p>
          <w:p w14:paraId="3A5DB6F4" w14:textId="77777777" w:rsidR="005D664B" w:rsidRPr="00D51EB3" w:rsidRDefault="005D664B">
            <w:pPr>
              <w:jc w:val="center"/>
              <w:rPr>
                <w:sz w:val="22"/>
                <w:szCs w:val="22"/>
                <w:vertAlign w:val="superscript"/>
              </w:rPr>
            </w:pPr>
            <w:r w:rsidRPr="00D51EB3">
              <w:rPr>
                <w:sz w:val="22"/>
                <w:szCs w:val="22"/>
              </w:rPr>
              <w:t>T</w:t>
            </w:r>
            <w:r w:rsidRPr="00D51EB3">
              <w:rPr>
                <w:sz w:val="22"/>
                <w:szCs w:val="22"/>
                <w:vertAlign w:val="superscript"/>
              </w:rPr>
              <w:t>7</w:t>
            </w:r>
          </w:p>
        </w:tc>
        <w:tc>
          <w:tcPr>
            <w:tcW w:w="528" w:type="dxa"/>
            <w:shd w:val="clear" w:color="auto" w:fill="auto"/>
          </w:tcPr>
          <w:p w14:paraId="38406FAE" w14:textId="77777777" w:rsidR="005D664B" w:rsidRPr="00D51EB3" w:rsidRDefault="005D664B">
            <w:pPr>
              <w:jc w:val="center"/>
              <w:rPr>
                <w:sz w:val="22"/>
                <w:szCs w:val="22"/>
              </w:rPr>
            </w:pPr>
          </w:p>
          <w:p w14:paraId="1B09332A" w14:textId="77777777" w:rsidR="005D664B" w:rsidRPr="00D51EB3" w:rsidRDefault="005D664B">
            <w:pPr>
              <w:jc w:val="center"/>
              <w:rPr>
                <w:sz w:val="22"/>
                <w:szCs w:val="22"/>
              </w:rPr>
            </w:pPr>
            <w:r w:rsidRPr="00D51EB3">
              <w:rPr>
                <w:sz w:val="22"/>
                <w:szCs w:val="22"/>
              </w:rPr>
              <w:t>PC</w:t>
            </w:r>
          </w:p>
        </w:tc>
        <w:tc>
          <w:tcPr>
            <w:tcW w:w="528" w:type="dxa"/>
            <w:shd w:val="clear" w:color="auto" w:fill="auto"/>
          </w:tcPr>
          <w:p w14:paraId="4AFC9AA3" w14:textId="77777777" w:rsidR="005D664B" w:rsidRPr="00D51EB3" w:rsidRDefault="005D664B">
            <w:pPr>
              <w:jc w:val="center"/>
              <w:rPr>
                <w:sz w:val="22"/>
                <w:szCs w:val="22"/>
              </w:rPr>
            </w:pPr>
          </w:p>
          <w:p w14:paraId="57C54AE3" w14:textId="77777777" w:rsidR="005D664B" w:rsidRPr="00D51EB3" w:rsidRDefault="005D664B">
            <w:pPr>
              <w:jc w:val="center"/>
              <w:rPr>
                <w:sz w:val="22"/>
                <w:szCs w:val="22"/>
              </w:rPr>
            </w:pPr>
            <w:r w:rsidRPr="00D51EB3">
              <w:rPr>
                <w:sz w:val="22"/>
                <w:szCs w:val="22"/>
              </w:rPr>
              <w:t>OS</w:t>
            </w:r>
          </w:p>
        </w:tc>
        <w:tc>
          <w:tcPr>
            <w:tcW w:w="580" w:type="dxa"/>
            <w:shd w:val="clear" w:color="auto" w:fill="auto"/>
          </w:tcPr>
          <w:p w14:paraId="46D6C0FA" w14:textId="77777777" w:rsidR="005D664B" w:rsidRPr="00B83577" w:rsidRDefault="005D664B">
            <w:pPr>
              <w:jc w:val="center"/>
              <w:rPr>
                <w:strike/>
                <w:sz w:val="22"/>
                <w:szCs w:val="22"/>
              </w:rPr>
            </w:pPr>
          </w:p>
          <w:p w14:paraId="37B620D8" w14:textId="77777777" w:rsidR="005D664B" w:rsidRPr="00B83577" w:rsidRDefault="005D664B">
            <w:pPr>
              <w:jc w:val="center"/>
              <w:rPr>
                <w:strike/>
                <w:sz w:val="22"/>
                <w:szCs w:val="22"/>
                <w:vertAlign w:val="superscript"/>
              </w:rPr>
            </w:pPr>
            <w:r w:rsidRPr="00B83577">
              <w:rPr>
                <w:strike/>
                <w:sz w:val="22"/>
                <w:szCs w:val="22"/>
              </w:rPr>
              <w:t>CC</w:t>
            </w:r>
            <w:r w:rsidRPr="00B83577">
              <w:rPr>
                <w:strike/>
                <w:sz w:val="22"/>
                <w:szCs w:val="22"/>
                <w:vertAlign w:val="superscript"/>
              </w:rPr>
              <w:t>7</w:t>
            </w:r>
          </w:p>
        </w:tc>
        <w:tc>
          <w:tcPr>
            <w:tcW w:w="1388" w:type="dxa"/>
            <w:shd w:val="clear" w:color="auto" w:fill="auto"/>
          </w:tcPr>
          <w:p w14:paraId="6116D921" w14:textId="77777777" w:rsidR="005D664B" w:rsidRPr="00D51EB3" w:rsidRDefault="005D664B">
            <w:pPr>
              <w:jc w:val="center"/>
              <w:rPr>
                <w:sz w:val="10"/>
                <w:szCs w:val="10"/>
              </w:rPr>
            </w:pPr>
          </w:p>
          <w:p w14:paraId="4494BEF3" w14:textId="77777777" w:rsidR="005D664B" w:rsidRPr="00D51EB3" w:rsidRDefault="005D664B">
            <w:pPr>
              <w:jc w:val="center"/>
              <w:rPr>
                <w:sz w:val="22"/>
                <w:szCs w:val="22"/>
              </w:rPr>
            </w:pPr>
            <w:r w:rsidRPr="00D51EB3">
              <w:rPr>
                <w:sz w:val="22"/>
                <w:szCs w:val="22"/>
              </w:rPr>
              <w:t>Additional</w:t>
            </w:r>
          </w:p>
          <w:p w14:paraId="196E42B3" w14:textId="77777777" w:rsidR="005D664B" w:rsidRPr="00D51EB3" w:rsidRDefault="005D664B">
            <w:pPr>
              <w:jc w:val="center"/>
              <w:rPr>
                <w:sz w:val="22"/>
                <w:szCs w:val="22"/>
              </w:rPr>
            </w:pPr>
            <w:r w:rsidRPr="00D51EB3">
              <w:rPr>
                <w:sz w:val="22"/>
                <w:szCs w:val="22"/>
              </w:rPr>
              <w:t>Regulations</w:t>
            </w:r>
          </w:p>
        </w:tc>
        <w:tc>
          <w:tcPr>
            <w:tcW w:w="1151" w:type="dxa"/>
            <w:shd w:val="clear" w:color="auto" w:fill="auto"/>
          </w:tcPr>
          <w:p w14:paraId="36019F60" w14:textId="77777777" w:rsidR="005D664B" w:rsidRPr="00D51EB3" w:rsidRDefault="005D664B">
            <w:pPr>
              <w:jc w:val="center"/>
              <w:rPr>
                <w:i/>
                <w:sz w:val="22"/>
                <w:szCs w:val="22"/>
              </w:rPr>
            </w:pPr>
            <w:r w:rsidRPr="00D51EB3">
              <w:rPr>
                <w:i/>
                <w:sz w:val="22"/>
                <w:szCs w:val="22"/>
              </w:rPr>
              <w:t>MS/CS</w:t>
            </w:r>
          </w:p>
          <w:p w14:paraId="774BF140" w14:textId="77777777" w:rsidR="005D664B" w:rsidRPr="00D51EB3" w:rsidRDefault="005D664B">
            <w:pPr>
              <w:jc w:val="center"/>
              <w:rPr>
                <w:i/>
                <w:sz w:val="22"/>
                <w:szCs w:val="22"/>
              </w:rPr>
            </w:pPr>
            <w:r w:rsidRPr="00D51EB3">
              <w:rPr>
                <w:i/>
                <w:sz w:val="22"/>
                <w:szCs w:val="22"/>
              </w:rPr>
              <w:t>&amp; E</w:t>
            </w:r>
          </w:p>
          <w:p w14:paraId="37731A1D" w14:textId="77777777" w:rsidR="005D664B" w:rsidRPr="00D51EB3" w:rsidRDefault="005D664B">
            <w:pPr>
              <w:jc w:val="center"/>
              <w:rPr>
                <w:i/>
                <w:sz w:val="22"/>
                <w:szCs w:val="22"/>
              </w:rPr>
            </w:pPr>
            <w:r w:rsidRPr="00D51EB3">
              <w:rPr>
                <w:i/>
                <w:sz w:val="22"/>
                <w:szCs w:val="22"/>
              </w:rPr>
              <w:t>Overlays</w:t>
            </w:r>
            <w:r w:rsidR="004548D9" w:rsidRPr="004548D9">
              <w:rPr>
                <w:iCs/>
                <w:sz w:val="22"/>
                <w:szCs w:val="22"/>
                <w:u w:val="double"/>
                <w:vertAlign w:val="superscript"/>
              </w:rPr>
              <w:t>15</w:t>
            </w:r>
          </w:p>
        </w:tc>
      </w:tr>
      <w:tr w:rsidR="0015338F" w:rsidRPr="00D51EB3" w14:paraId="0C5C3CBA" w14:textId="77777777" w:rsidTr="00A55B07">
        <w:trPr>
          <w:trHeight w:val="229"/>
        </w:trPr>
        <w:tc>
          <w:tcPr>
            <w:tcW w:w="1627" w:type="dxa"/>
            <w:shd w:val="clear" w:color="auto" w:fill="auto"/>
          </w:tcPr>
          <w:p w14:paraId="65BF9AE9" w14:textId="77777777" w:rsidR="005D664B" w:rsidRPr="00D51EB3" w:rsidRDefault="005D664B">
            <w:pPr>
              <w:ind w:left="-110"/>
              <w:rPr>
                <w:b/>
                <w:sz w:val="20"/>
                <w:szCs w:val="20"/>
              </w:rPr>
            </w:pPr>
            <w:r w:rsidRPr="00D51EB3">
              <w:rPr>
                <w:b/>
                <w:sz w:val="20"/>
                <w:szCs w:val="20"/>
              </w:rPr>
              <w:t>Public Park/ Plaza/Open Space</w:t>
            </w:r>
          </w:p>
        </w:tc>
        <w:tc>
          <w:tcPr>
            <w:tcW w:w="472" w:type="dxa"/>
            <w:shd w:val="clear" w:color="auto" w:fill="auto"/>
          </w:tcPr>
          <w:p w14:paraId="02A6BFC7"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5217F4AE" w14:textId="77777777" w:rsidR="005D664B" w:rsidRPr="00D51EB3" w:rsidRDefault="005D664B">
            <w:pPr>
              <w:rPr>
                <w:sz w:val="20"/>
                <w:szCs w:val="20"/>
              </w:rPr>
            </w:pPr>
            <w:r w:rsidRPr="00D51EB3">
              <w:rPr>
                <w:sz w:val="20"/>
                <w:szCs w:val="20"/>
              </w:rPr>
              <w:t>P</w:t>
            </w:r>
          </w:p>
        </w:tc>
        <w:tc>
          <w:tcPr>
            <w:tcW w:w="498" w:type="dxa"/>
            <w:shd w:val="clear" w:color="auto" w:fill="auto"/>
          </w:tcPr>
          <w:p w14:paraId="7C12AAAD"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732A9C2A"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44B5F80F" w14:textId="77777777" w:rsidR="005D664B" w:rsidRPr="004548D9" w:rsidRDefault="005D664B">
            <w:pPr>
              <w:jc w:val="center"/>
              <w:rPr>
                <w:strike/>
                <w:sz w:val="20"/>
                <w:szCs w:val="20"/>
              </w:rPr>
            </w:pPr>
            <w:r w:rsidRPr="004548D9">
              <w:rPr>
                <w:strike/>
                <w:sz w:val="20"/>
                <w:szCs w:val="20"/>
              </w:rPr>
              <w:t>P</w:t>
            </w:r>
          </w:p>
        </w:tc>
        <w:tc>
          <w:tcPr>
            <w:tcW w:w="559" w:type="dxa"/>
            <w:shd w:val="clear" w:color="auto" w:fill="auto"/>
          </w:tcPr>
          <w:p w14:paraId="13FA3A95"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1A6258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DFA2C6B"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186DB30"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D93AF5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5BA231F" w14:textId="77777777" w:rsidR="005D664B" w:rsidRPr="00D51EB3" w:rsidRDefault="005D664B">
            <w:pPr>
              <w:jc w:val="center"/>
              <w:rPr>
                <w:sz w:val="20"/>
                <w:szCs w:val="20"/>
              </w:rPr>
            </w:pPr>
            <w:r w:rsidRPr="00D51EB3">
              <w:rPr>
                <w:sz w:val="20"/>
                <w:szCs w:val="20"/>
              </w:rPr>
              <w:t>P</w:t>
            </w:r>
          </w:p>
        </w:tc>
        <w:tc>
          <w:tcPr>
            <w:tcW w:w="580" w:type="dxa"/>
            <w:shd w:val="clear" w:color="auto" w:fill="auto"/>
          </w:tcPr>
          <w:p w14:paraId="00E254E7" w14:textId="77777777" w:rsidR="005D664B" w:rsidRPr="00B83577" w:rsidRDefault="005D664B">
            <w:pPr>
              <w:jc w:val="center"/>
              <w:rPr>
                <w:strike/>
                <w:sz w:val="20"/>
                <w:szCs w:val="20"/>
              </w:rPr>
            </w:pPr>
            <w:r w:rsidRPr="00B83577">
              <w:rPr>
                <w:strike/>
                <w:sz w:val="20"/>
                <w:szCs w:val="20"/>
              </w:rPr>
              <w:t>P</w:t>
            </w:r>
          </w:p>
        </w:tc>
        <w:tc>
          <w:tcPr>
            <w:tcW w:w="1388" w:type="dxa"/>
            <w:shd w:val="clear" w:color="auto" w:fill="auto"/>
          </w:tcPr>
          <w:p w14:paraId="05DFC01E" w14:textId="77777777" w:rsidR="005D664B" w:rsidRPr="00D51EB3" w:rsidRDefault="005D664B">
            <w:pPr>
              <w:jc w:val="center"/>
              <w:rPr>
                <w:sz w:val="20"/>
                <w:szCs w:val="20"/>
              </w:rPr>
            </w:pPr>
          </w:p>
        </w:tc>
        <w:tc>
          <w:tcPr>
            <w:tcW w:w="1151" w:type="dxa"/>
            <w:shd w:val="clear" w:color="auto" w:fill="auto"/>
          </w:tcPr>
          <w:p w14:paraId="73D9FA17" w14:textId="77777777" w:rsidR="005D664B" w:rsidRPr="00D51EB3" w:rsidRDefault="005D664B">
            <w:pPr>
              <w:jc w:val="center"/>
              <w:rPr>
                <w:sz w:val="20"/>
                <w:szCs w:val="20"/>
              </w:rPr>
            </w:pPr>
          </w:p>
        </w:tc>
      </w:tr>
      <w:tr w:rsidR="0015338F" w:rsidRPr="00D51EB3" w14:paraId="007FFD3D" w14:textId="77777777" w:rsidTr="00A55B07">
        <w:trPr>
          <w:trHeight w:val="229"/>
        </w:trPr>
        <w:tc>
          <w:tcPr>
            <w:tcW w:w="1627" w:type="dxa"/>
            <w:shd w:val="clear" w:color="auto" w:fill="auto"/>
          </w:tcPr>
          <w:p w14:paraId="4992633E" w14:textId="77777777" w:rsidR="004548D9" w:rsidRPr="004548D9" w:rsidRDefault="004548D9">
            <w:pPr>
              <w:ind w:left="-110"/>
              <w:rPr>
                <w:bCs/>
                <w:sz w:val="20"/>
                <w:szCs w:val="20"/>
              </w:rPr>
            </w:pPr>
            <w:r w:rsidRPr="004548D9">
              <w:rPr>
                <w:bCs/>
                <w:i/>
                <w:sz w:val="20"/>
                <w:szCs w:val="20"/>
                <w:u w:val="double"/>
              </w:rPr>
              <w:t>Placemaking</w:t>
            </w:r>
            <w:r w:rsidRPr="004548D9">
              <w:rPr>
                <w:bCs/>
                <w:iCs/>
                <w:sz w:val="20"/>
                <w:szCs w:val="20"/>
                <w:u w:val="double"/>
              </w:rPr>
              <w:t xml:space="preserve"> on Private Property</w:t>
            </w:r>
          </w:p>
        </w:tc>
        <w:tc>
          <w:tcPr>
            <w:tcW w:w="472" w:type="dxa"/>
            <w:shd w:val="clear" w:color="auto" w:fill="auto"/>
          </w:tcPr>
          <w:p w14:paraId="0FF619CB" w14:textId="77777777" w:rsidR="004548D9" w:rsidRPr="004548D9" w:rsidRDefault="004548D9">
            <w:pPr>
              <w:jc w:val="center"/>
              <w:rPr>
                <w:sz w:val="20"/>
                <w:szCs w:val="20"/>
                <w:u w:val="double"/>
              </w:rPr>
            </w:pPr>
            <w:r w:rsidRPr="004548D9">
              <w:rPr>
                <w:sz w:val="20"/>
                <w:szCs w:val="20"/>
                <w:u w:val="double"/>
              </w:rPr>
              <w:t>P</w:t>
            </w:r>
          </w:p>
        </w:tc>
        <w:tc>
          <w:tcPr>
            <w:tcW w:w="662" w:type="dxa"/>
            <w:shd w:val="clear" w:color="auto" w:fill="auto"/>
          </w:tcPr>
          <w:p w14:paraId="6F48332C" w14:textId="77777777" w:rsidR="004548D9" w:rsidRPr="004548D9" w:rsidRDefault="004548D9">
            <w:pPr>
              <w:rPr>
                <w:sz w:val="20"/>
                <w:szCs w:val="20"/>
                <w:u w:val="double"/>
              </w:rPr>
            </w:pPr>
            <w:r w:rsidRPr="004548D9">
              <w:rPr>
                <w:sz w:val="20"/>
                <w:szCs w:val="20"/>
                <w:u w:val="double"/>
              </w:rPr>
              <w:t>P</w:t>
            </w:r>
          </w:p>
        </w:tc>
        <w:tc>
          <w:tcPr>
            <w:tcW w:w="498" w:type="dxa"/>
            <w:shd w:val="clear" w:color="auto" w:fill="auto"/>
          </w:tcPr>
          <w:p w14:paraId="3FE00231" w14:textId="77777777" w:rsidR="004548D9" w:rsidRPr="004548D9" w:rsidRDefault="004548D9">
            <w:pPr>
              <w:jc w:val="center"/>
              <w:rPr>
                <w:sz w:val="20"/>
                <w:szCs w:val="20"/>
                <w:u w:val="double"/>
              </w:rPr>
            </w:pPr>
            <w:r w:rsidRPr="004548D9">
              <w:rPr>
                <w:sz w:val="20"/>
                <w:szCs w:val="20"/>
                <w:u w:val="double"/>
              </w:rPr>
              <w:t>P</w:t>
            </w:r>
          </w:p>
        </w:tc>
        <w:tc>
          <w:tcPr>
            <w:tcW w:w="486" w:type="dxa"/>
            <w:shd w:val="clear" w:color="auto" w:fill="auto"/>
          </w:tcPr>
          <w:p w14:paraId="0FC0D829" w14:textId="77777777" w:rsidR="004548D9" w:rsidRPr="004548D9" w:rsidRDefault="004548D9">
            <w:pPr>
              <w:jc w:val="center"/>
              <w:rPr>
                <w:sz w:val="20"/>
                <w:szCs w:val="20"/>
                <w:u w:val="double"/>
              </w:rPr>
            </w:pPr>
            <w:r w:rsidRPr="004548D9">
              <w:rPr>
                <w:sz w:val="20"/>
                <w:szCs w:val="20"/>
                <w:u w:val="double"/>
              </w:rPr>
              <w:t>P</w:t>
            </w:r>
          </w:p>
        </w:tc>
        <w:tc>
          <w:tcPr>
            <w:tcW w:w="690" w:type="dxa"/>
            <w:shd w:val="clear" w:color="auto" w:fill="auto"/>
          </w:tcPr>
          <w:p w14:paraId="743165DF" w14:textId="77777777" w:rsidR="004548D9" w:rsidRPr="004548D9" w:rsidRDefault="00B83577">
            <w:pPr>
              <w:jc w:val="center"/>
              <w:rPr>
                <w:strike/>
                <w:sz w:val="20"/>
                <w:szCs w:val="20"/>
              </w:rPr>
            </w:pPr>
            <w:r w:rsidRPr="004548D9">
              <w:rPr>
                <w:strike/>
                <w:sz w:val="20"/>
                <w:szCs w:val="20"/>
              </w:rPr>
              <w:t>--</w:t>
            </w:r>
          </w:p>
        </w:tc>
        <w:tc>
          <w:tcPr>
            <w:tcW w:w="559" w:type="dxa"/>
            <w:shd w:val="clear" w:color="auto" w:fill="auto"/>
          </w:tcPr>
          <w:p w14:paraId="261E1912" w14:textId="77777777" w:rsidR="004548D9" w:rsidRPr="004548D9" w:rsidRDefault="004548D9">
            <w:pPr>
              <w:jc w:val="center"/>
              <w:rPr>
                <w:sz w:val="20"/>
                <w:szCs w:val="20"/>
                <w:u w:val="double"/>
              </w:rPr>
            </w:pPr>
            <w:r w:rsidRPr="004548D9">
              <w:rPr>
                <w:sz w:val="20"/>
                <w:szCs w:val="20"/>
                <w:u w:val="double"/>
              </w:rPr>
              <w:t>P</w:t>
            </w:r>
          </w:p>
        </w:tc>
        <w:tc>
          <w:tcPr>
            <w:tcW w:w="528" w:type="dxa"/>
            <w:shd w:val="clear" w:color="auto" w:fill="auto"/>
          </w:tcPr>
          <w:p w14:paraId="6BB48128" w14:textId="77777777" w:rsidR="004548D9" w:rsidRPr="004548D9" w:rsidRDefault="004548D9">
            <w:pPr>
              <w:jc w:val="center"/>
              <w:rPr>
                <w:sz w:val="20"/>
                <w:szCs w:val="20"/>
                <w:u w:val="double"/>
              </w:rPr>
            </w:pPr>
            <w:r w:rsidRPr="004548D9">
              <w:rPr>
                <w:sz w:val="20"/>
                <w:szCs w:val="20"/>
                <w:u w:val="double"/>
              </w:rPr>
              <w:t>P</w:t>
            </w:r>
          </w:p>
        </w:tc>
        <w:tc>
          <w:tcPr>
            <w:tcW w:w="528" w:type="dxa"/>
            <w:shd w:val="clear" w:color="auto" w:fill="auto"/>
          </w:tcPr>
          <w:p w14:paraId="06CBCF86" w14:textId="77777777" w:rsidR="004548D9" w:rsidRPr="004548D9" w:rsidRDefault="004548D9">
            <w:pPr>
              <w:jc w:val="center"/>
              <w:rPr>
                <w:sz w:val="20"/>
                <w:szCs w:val="20"/>
                <w:u w:val="double"/>
              </w:rPr>
            </w:pPr>
            <w:r w:rsidRPr="004548D9">
              <w:rPr>
                <w:sz w:val="20"/>
                <w:szCs w:val="20"/>
                <w:u w:val="double"/>
              </w:rPr>
              <w:t>P</w:t>
            </w:r>
          </w:p>
        </w:tc>
        <w:tc>
          <w:tcPr>
            <w:tcW w:w="528" w:type="dxa"/>
            <w:shd w:val="clear" w:color="auto" w:fill="auto"/>
          </w:tcPr>
          <w:p w14:paraId="53E5020C" w14:textId="77777777" w:rsidR="004548D9" w:rsidRPr="004548D9" w:rsidRDefault="004548D9">
            <w:pPr>
              <w:jc w:val="center"/>
              <w:rPr>
                <w:sz w:val="20"/>
                <w:szCs w:val="20"/>
                <w:u w:val="double"/>
              </w:rPr>
            </w:pPr>
            <w:r w:rsidRPr="004548D9">
              <w:rPr>
                <w:sz w:val="20"/>
                <w:szCs w:val="20"/>
                <w:u w:val="double"/>
              </w:rPr>
              <w:t>P</w:t>
            </w:r>
          </w:p>
        </w:tc>
        <w:tc>
          <w:tcPr>
            <w:tcW w:w="528" w:type="dxa"/>
            <w:shd w:val="clear" w:color="auto" w:fill="auto"/>
          </w:tcPr>
          <w:p w14:paraId="138C734F" w14:textId="77777777" w:rsidR="004548D9" w:rsidRPr="004548D9" w:rsidRDefault="004548D9" w:rsidP="004548D9">
            <w:pPr>
              <w:rPr>
                <w:sz w:val="20"/>
                <w:szCs w:val="20"/>
                <w:u w:val="double"/>
              </w:rPr>
            </w:pPr>
            <w:r w:rsidRPr="004548D9">
              <w:rPr>
                <w:sz w:val="20"/>
                <w:szCs w:val="20"/>
                <w:u w:val="double"/>
              </w:rPr>
              <w:t>P</w:t>
            </w:r>
          </w:p>
        </w:tc>
        <w:tc>
          <w:tcPr>
            <w:tcW w:w="528" w:type="dxa"/>
            <w:shd w:val="clear" w:color="auto" w:fill="auto"/>
          </w:tcPr>
          <w:p w14:paraId="0E305539" w14:textId="77777777" w:rsidR="004548D9" w:rsidRPr="004548D9" w:rsidRDefault="004548D9">
            <w:pPr>
              <w:jc w:val="center"/>
              <w:rPr>
                <w:sz w:val="20"/>
                <w:szCs w:val="20"/>
                <w:u w:val="double"/>
              </w:rPr>
            </w:pPr>
            <w:r w:rsidRPr="004548D9">
              <w:rPr>
                <w:sz w:val="20"/>
                <w:szCs w:val="20"/>
                <w:u w:val="double"/>
              </w:rPr>
              <w:t>P</w:t>
            </w:r>
          </w:p>
        </w:tc>
        <w:tc>
          <w:tcPr>
            <w:tcW w:w="580" w:type="dxa"/>
            <w:shd w:val="clear" w:color="auto" w:fill="auto"/>
          </w:tcPr>
          <w:p w14:paraId="6F423609" w14:textId="77777777" w:rsidR="004548D9" w:rsidRPr="00B83577" w:rsidRDefault="00B83577">
            <w:pPr>
              <w:jc w:val="center"/>
              <w:rPr>
                <w:strike/>
                <w:sz w:val="20"/>
                <w:szCs w:val="20"/>
              </w:rPr>
            </w:pPr>
            <w:r w:rsidRPr="004548D9">
              <w:rPr>
                <w:strike/>
                <w:sz w:val="20"/>
                <w:szCs w:val="20"/>
              </w:rPr>
              <w:t>--</w:t>
            </w:r>
          </w:p>
        </w:tc>
        <w:tc>
          <w:tcPr>
            <w:tcW w:w="1388" w:type="dxa"/>
            <w:shd w:val="clear" w:color="auto" w:fill="auto"/>
          </w:tcPr>
          <w:p w14:paraId="5A1FD84D" w14:textId="77777777" w:rsidR="004548D9" w:rsidRPr="00D51EB3" w:rsidRDefault="004548D9">
            <w:pPr>
              <w:jc w:val="center"/>
              <w:rPr>
                <w:sz w:val="20"/>
                <w:szCs w:val="20"/>
              </w:rPr>
            </w:pPr>
          </w:p>
        </w:tc>
        <w:tc>
          <w:tcPr>
            <w:tcW w:w="1151" w:type="dxa"/>
            <w:shd w:val="clear" w:color="auto" w:fill="auto"/>
          </w:tcPr>
          <w:p w14:paraId="12B9E482" w14:textId="77777777" w:rsidR="004548D9" w:rsidRPr="00D51EB3" w:rsidRDefault="004548D9">
            <w:pPr>
              <w:jc w:val="center"/>
              <w:rPr>
                <w:sz w:val="20"/>
                <w:szCs w:val="20"/>
              </w:rPr>
            </w:pPr>
          </w:p>
        </w:tc>
      </w:tr>
      <w:tr w:rsidR="0015338F" w:rsidRPr="00D51EB3" w14:paraId="00A67930" w14:textId="77777777" w:rsidTr="00A55B07">
        <w:trPr>
          <w:trHeight w:val="314"/>
        </w:trPr>
        <w:tc>
          <w:tcPr>
            <w:tcW w:w="1627" w:type="dxa"/>
            <w:shd w:val="clear" w:color="auto" w:fill="auto"/>
          </w:tcPr>
          <w:p w14:paraId="4922AE81" w14:textId="77777777" w:rsidR="005D664B" w:rsidRPr="00D51EB3" w:rsidRDefault="005D664B">
            <w:pPr>
              <w:ind w:left="-110"/>
              <w:rPr>
                <w:b/>
                <w:sz w:val="20"/>
                <w:szCs w:val="20"/>
              </w:rPr>
            </w:pPr>
            <w:r w:rsidRPr="00D51EB3">
              <w:rPr>
                <w:b/>
                <w:sz w:val="20"/>
                <w:szCs w:val="20"/>
              </w:rPr>
              <w:t>Agriculture</w:t>
            </w:r>
          </w:p>
        </w:tc>
        <w:tc>
          <w:tcPr>
            <w:tcW w:w="472" w:type="dxa"/>
            <w:shd w:val="clear" w:color="auto" w:fill="auto"/>
          </w:tcPr>
          <w:p w14:paraId="528D5E2F"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146315C8"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384751EE"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231EDAC0"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71BAAF92" w14:textId="77777777" w:rsidR="005D664B" w:rsidRPr="004548D9" w:rsidRDefault="005D664B">
            <w:pPr>
              <w:jc w:val="center"/>
              <w:rPr>
                <w:strike/>
                <w:sz w:val="20"/>
                <w:szCs w:val="20"/>
              </w:rPr>
            </w:pPr>
            <w:r w:rsidRPr="004548D9">
              <w:rPr>
                <w:strike/>
                <w:sz w:val="20"/>
                <w:szCs w:val="20"/>
              </w:rPr>
              <w:t>--</w:t>
            </w:r>
          </w:p>
        </w:tc>
        <w:tc>
          <w:tcPr>
            <w:tcW w:w="559" w:type="dxa"/>
            <w:shd w:val="clear" w:color="auto" w:fill="auto"/>
          </w:tcPr>
          <w:p w14:paraId="21EE5A3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008CD1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CB00F7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94F3A7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F823A5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20549BE"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1FEAB699"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tcPr>
          <w:p w14:paraId="0A6BC462" w14:textId="77777777" w:rsidR="005D664B" w:rsidRPr="00D51EB3" w:rsidRDefault="005D664B">
            <w:pPr>
              <w:jc w:val="center"/>
              <w:rPr>
                <w:sz w:val="20"/>
                <w:szCs w:val="20"/>
              </w:rPr>
            </w:pPr>
          </w:p>
        </w:tc>
        <w:tc>
          <w:tcPr>
            <w:tcW w:w="1151" w:type="dxa"/>
            <w:shd w:val="clear" w:color="auto" w:fill="auto"/>
          </w:tcPr>
          <w:p w14:paraId="6359A1F1" w14:textId="77777777" w:rsidR="005D664B" w:rsidRPr="00D51EB3" w:rsidRDefault="005D664B">
            <w:pPr>
              <w:jc w:val="center"/>
              <w:rPr>
                <w:sz w:val="20"/>
                <w:szCs w:val="20"/>
              </w:rPr>
            </w:pPr>
          </w:p>
        </w:tc>
      </w:tr>
      <w:tr w:rsidR="0015338F" w:rsidRPr="00D51EB3" w14:paraId="3F9A3155" w14:textId="77777777" w:rsidTr="00A55B07">
        <w:trPr>
          <w:trHeight w:val="530"/>
        </w:trPr>
        <w:tc>
          <w:tcPr>
            <w:tcW w:w="1627" w:type="dxa"/>
            <w:shd w:val="clear" w:color="auto" w:fill="auto"/>
          </w:tcPr>
          <w:p w14:paraId="0D83E9BA" w14:textId="77777777" w:rsidR="005D664B" w:rsidRPr="00D51EB3" w:rsidRDefault="005D664B">
            <w:pPr>
              <w:rPr>
                <w:i/>
                <w:sz w:val="20"/>
                <w:szCs w:val="20"/>
              </w:rPr>
            </w:pPr>
            <w:r w:rsidRPr="00D51EB3">
              <w:rPr>
                <w:i/>
                <w:sz w:val="20"/>
                <w:szCs w:val="20"/>
              </w:rPr>
              <w:t>Community</w:t>
            </w:r>
          </w:p>
          <w:p w14:paraId="18AA3C65" w14:textId="77777777" w:rsidR="005D664B" w:rsidRPr="00D51EB3" w:rsidRDefault="005D664B">
            <w:pPr>
              <w:rPr>
                <w:i/>
                <w:sz w:val="20"/>
                <w:szCs w:val="20"/>
              </w:rPr>
            </w:pPr>
            <w:r w:rsidRPr="00D51EB3">
              <w:rPr>
                <w:i/>
                <w:sz w:val="20"/>
                <w:szCs w:val="20"/>
              </w:rPr>
              <w:t>Gardens</w:t>
            </w:r>
          </w:p>
        </w:tc>
        <w:tc>
          <w:tcPr>
            <w:tcW w:w="472" w:type="dxa"/>
            <w:shd w:val="clear" w:color="auto" w:fill="auto"/>
          </w:tcPr>
          <w:p w14:paraId="55DBBA08"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697CA41A"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6DB05DD9"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20D36F5"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700228D9" w14:textId="77777777" w:rsidR="005D664B" w:rsidRPr="004548D9" w:rsidRDefault="005D664B">
            <w:pPr>
              <w:jc w:val="center"/>
              <w:rPr>
                <w:strike/>
                <w:sz w:val="20"/>
                <w:szCs w:val="20"/>
              </w:rPr>
            </w:pPr>
            <w:r w:rsidRPr="004548D9">
              <w:rPr>
                <w:strike/>
                <w:sz w:val="20"/>
                <w:szCs w:val="20"/>
              </w:rPr>
              <w:t>--</w:t>
            </w:r>
          </w:p>
        </w:tc>
        <w:tc>
          <w:tcPr>
            <w:tcW w:w="559" w:type="dxa"/>
            <w:shd w:val="clear" w:color="auto" w:fill="auto"/>
          </w:tcPr>
          <w:p w14:paraId="1DE5F07D"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947B55E"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F059556"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43EFB4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F3BAAF0"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F199D97" w14:textId="77777777" w:rsidR="005D664B" w:rsidRPr="00D51EB3" w:rsidRDefault="005D664B">
            <w:pPr>
              <w:jc w:val="center"/>
              <w:rPr>
                <w:sz w:val="20"/>
                <w:szCs w:val="20"/>
              </w:rPr>
            </w:pPr>
            <w:r w:rsidRPr="00D51EB3">
              <w:rPr>
                <w:sz w:val="20"/>
                <w:szCs w:val="20"/>
              </w:rPr>
              <w:t>P</w:t>
            </w:r>
          </w:p>
        </w:tc>
        <w:tc>
          <w:tcPr>
            <w:tcW w:w="580" w:type="dxa"/>
            <w:shd w:val="clear" w:color="auto" w:fill="auto"/>
          </w:tcPr>
          <w:p w14:paraId="44BF92FB"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tcPr>
          <w:p w14:paraId="04767B08" w14:textId="77777777" w:rsidR="005D664B" w:rsidRPr="00D51EB3" w:rsidRDefault="005D664B">
            <w:pPr>
              <w:jc w:val="center"/>
              <w:rPr>
                <w:sz w:val="20"/>
                <w:szCs w:val="20"/>
              </w:rPr>
            </w:pPr>
            <w:r w:rsidRPr="00D51EB3">
              <w:rPr>
                <w:sz w:val="20"/>
                <w:szCs w:val="20"/>
              </w:rPr>
              <w:t>§141.0203</w:t>
            </w:r>
          </w:p>
        </w:tc>
        <w:tc>
          <w:tcPr>
            <w:tcW w:w="1151" w:type="dxa"/>
            <w:shd w:val="clear" w:color="auto" w:fill="auto"/>
          </w:tcPr>
          <w:p w14:paraId="505A9F32" w14:textId="77777777" w:rsidR="005D664B" w:rsidRPr="00D51EB3" w:rsidRDefault="005D664B">
            <w:pPr>
              <w:jc w:val="center"/>
              <w:rPr>
                <w:sz w:val="20"/>
                <w:szCs w:val="20"/>
              </w:rPr>
            </w:pPr>
          </w:p>
        </w:tc>
      </w:tr>
      <w:tr w:rsidR="00902AD4" w:rsidRPr="00D51EB3" w14:paraId="1DF0E70C" w14:textId="77777777" w:rsidTr="00A55B07">
        <w:trPr>
          <w:trHeight w:val="323"/>
        </w:trPr>
        <w:tc>
          <w:tcPr>
            <w:tcW w:w="1627" w:type="dxa"/>
            <w:shd w:val="clear" w:color="auto" w:fill="auto"/>
          </w:tcPr>
          <w:p w14:paraId="19636080" w14:textId="77777777" w:rsidR="005D664B" w:rsidRPr="00D51EB3" w:rsidRDefault="005D664B">
            <w:pPr>
              <w:ind w:left="-110"/>
              <w:rPr>
                <w:b/>
                <w:sz w:val="20"/>
                <w:szCs w:val="20"/>
                <w:vertAlign w:val="superscript"/>
              </w:rPr>
            </w:pPr>
            <w:r w:rsidRPr="00D51EB3">
              <w:rPr>
                <w:b/>
                <w:sz w:val="20"/>
                <w:szCs w:val="20"/>
              </w:rPr>
              <w:t>Residential</w:t>
            </w:r>
            <w:r w:rsidRPr="00D51EB3">
              <w:rPr>
                <w:b/>
                <w:sz w:val="20"/>
                <w:szCs w:val="20"/>
                <w:vertAlign w:val="superscript"/>
              </w:rPr>
              <w:t>1</w:t>
            </w:r>
          </w:p>
        </w:tc>
        <w:tc>
          <w:tcPr>
            <w:tcW w:w="9126" w:type="dxa"/>
            <w:gridSpan w:val="14"/>
            <w:shd w:val="clear" w:color="auto" w:fill="auto"/>
          </w:tcPr>
          <w:p w14:paraId="1479C114" w14:textId="77777777" w:rsidR="005D664B" w:rsidRPr="00D51EB3" w:rsidRDefault="005D664B">
            <w:pPr>
              <w:jc w:val="center"/>
              <w:rPr>
                <w:sz w:val="20"/>
                <w:szCs w:val="20"/>
              </w:rPr>
            </w:pPr>
          </w:p>
        </w:tc>
      </w:tr>
      <w:tr w:rsidR="0015338F" w:rsidRPr="00D51EB3" w14:paraId="7B4E49F4" w14:textId="77777777" w:rsidTr="00A55B07">
        <w:trPr>
          <w:trHeight w:val="377"/>
        </w:trPr>
        <w:tc>
          <w:tcPr>
            <w:tcW w:w="1627" w:type="dxa"/>
            <w:shd w:val="clear" w:color="auto" w:fill="auto"/>
          </w:tcPr>
          <w:p w14:paraId="3DDC757A" w14:textId="77777777" w:rsidR="005D664B" w:rsidRPr="00D51EB3" w:rsidRDefault="005D664B">
            <w:pPr>
              <w:rPr>
                <w:i/>
                <w:sz w:val="20"/>
                <w:szCs w:val="20"/>
              </w:rPr>
            </w:pPr>
            <w:r w:rsidRPr="00D51EB3">
              <w:rPr>
                <w:i/>
                <w:sz w:val="20"/>
                <w:szCs w:val="20"/>
              </w:rPr>
              <w:t>Rooming House</w:t>
            </w:r>
          </w:p>
        </w:tc>
        <w:tc>
          <w:tcPr>
            <w:tcW w:w="472" w:type="dxa"/>
            <w:shd w:val="clear" w:color="auto" w:fill="auto"/>
          </w:tcPr>
          <w:p w14:paraId="4D93930D" w14:textId="77777777" w:rsidR="005D664B" w:rsidRPr="00D51EB3" w:rsidRDefault="005D664B">
            <w:pPr>
              <w:jc w:val="center"/>
              <w:rPr>
                <w:sz w:val="20"/>
                <w:szCs w:val="20"/>
              </w:rPr>
            </w:pPr>
            <w:r w:rsidRPr="00D51EB3">
              <w:rPr>
                <w:sz w:val="20"/>
              </w:rPr>
              <w:t>L</w:t>
            </w:r>
          </w:p>
        </w:tc>
        <w:tc>
          <w:tcPr>
            <w:tcW w:w="662" w:type="dxa"/>
            <w:shd w:val="clear" w:color="auto" w:fill="auto"/>
          </w:tcPr>
          <w:p w14:paraId="317D295F" w14:textId="77777777" w:rsidR="005D664B" w:rsidRPr="00D51EB3" w:rsidRDefault="005D664B">
            <w:pPr>
              <w:jc w:val="center"/>
              <w:rPr>
                <w:sz w:val="20"/>
                <w:szCs w:val="20"/>
              </w:rPr>
            </w:pPr>
            <w:r w:rsidRPr="00D51EB3">
              <w:rPr>
                <w:sz w:val="20"/>
              </w:rPr>
              <w:t>L</w:t>
            </w:r>
          </w:p>
        </w:tc>
        <w:tc>
          <w:tcPr>
            <w:tcW w:w="498" w:type="dxa"/>
            <w:shd w:val="clear" w:color="auto" w:fill="auto"/>
          </w:tcPr>
          <w:p w14:paraId="29A8FE93" w14:textId="77777777" w:rsidR="005D664B" w:rsidRPr="00D51EB3" w:rsidRDefault="005D664B">
            <w:pPr>
              <w:jc w:val="center"/>
              <w:rPr>
                <w:sz w:val="20"/>
                <w:szCs w:val="20"/>
              </w:rPr>
            </w:pPr>
            <w:r w:rsidRPr="00D51EB3">
              <w:rPr>
                <w:sz w:val="20"/>
              </w:rPr>
              <w:t>L</w:t>
            </w:r>
          </w:p>
        </w:tc>
        <w:tc>
          <w:tcPr>
            <w:tcW w:w="486" w:type="dxa"/>
            <w:shd w:val="clear" w:color="auto" w:fill="auto"/>
          </w:tcPr>
          <w:p w14:paraId="533B17CE" w14:textId="77777777" w:rsidR="005D664B" w:rsidRPr="00D51EB3" w:rsidRDefault="005D664B">
            <w:pPr>
              <w:jc w:val="center"/>
              <w:rPr>
                <w:sz w:val="20"/>
                <w:szCs w:val="20"/>
              </w:rPr>
            </w:pPr>
            <w:r w:rsidRPr="00D51EB3">
              <w:rPr>
                <w:sz w:val="20"/>
              </w:rPr>
              <w:t>L</w:t>
            </w:r>
          </w:p>
        </w:tc>
        <w:tc>
          <w:tcPr>
            <w:tcW w:w="690" w:type="dxa"/>
            <w:shd w:val="clear" w:color="auto" w:fill="auto"/>
          </w:tcPr>
          <w:p w14:paraId="1D0D21D7" w14:textId="77777777" w:rsidR="005D664B" w:rsidRPr="00D51EB3" w:rsidRDefault="005D664B">
            <w:pPr>
              <w:jc w:val="center"/>
              <w:rPr>
                <w:strike/>
                <w:sz w:val="20"/>
                <w:szCs w:val="20"/>
              </w:rPr>
            </w:pPr>
            <w:r w:rsidRPr="2685CBCD">
              <w:rPr>
                <w:strike/>
                <w:sz w:val="20"/>
                <w:szCs w:val="20"/>
              </w:rPr>
              <w:t>--</w:t>
            </w:r>
          </w:p>
        </w:tc>
        <w:tc>
          <w:tcPr>
            <w:tcW w:w="559" w:type="dxa"/>
            <w:shd w:val="clear" w:color="auto" w:fill="auto"/>
          </w:tcPr>
          <w:p w14:paraId="1BD7ED14" w14:textId="77777777" w:rsidR="005D664B" w:rsidRPr="00D51EB3" w:rsidRDefault="005D664B">
            <w:pPr>
              <w:jc w:val="center"/>
              <w:rPr>
                <w:sz w:val="20"/>
                <w:szCs w:val="20"/>
              </w:rPr>
            </w:pPr>
            <w:r w:rsidRPr="00D51EB3">
              <w:rPr>
                <w:sz w:val="20"/>
              </w:rPr>
              <w:t>L</w:t>
            </w:r>
          </w:p>
        </w:tc>
        <w:tc>
          <w:tcPr>
            <w:tcW w:w="528" w:type="dxa"/>
            <w:shd w:val="clear" w:color="auto" w:fill="auto"/>
          </w:tcPr>
          <w:p w14:paraId="45AEE60B" w14:textId="77777777" w:rsidR="005D664B" w:rsidRPr="00D51EB3" w:rsidRDefault="005D664B">
            <w:pPr>
              <w:jc w:val="center"/>
              <w:rPr>
                <w:sz w:val="20"/>
                <w:szCs w:val="20"/>
              </w:rPr>
            </w:pPr>
            <w:r w:rsidRPr="00D51EB3">
              <w:rPr>
                <w:sz w:val="20"/>
              </w:rPr>
              <w:t>L</w:t>
            </w:r>
          </w:p>
        </w:tc>
        <w:tc>
          <w:tcPr>
            <w:tcW w:w="528" w:type="dxa"/>
            <w:shd w:val="clear" w:color="auto" w:fill="auto"/>
          </w:tcPr>
          <w:p w14:paraId="61BBFC4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3CAFAA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CFF9D7C" w14:textId="77777777" w:rsidR="005D664B" w:rsidRPr="00D51EB3" w:rsidRDefault="005D664B">
            <w:pPr>
              <w:jc w:val="center"/>
              <w:rPr>
                <w:sz w:val="20"/>
                <w:szCs w:val="20"/>
              </w:rPr>
            </w:pPr>
            <w:r w:rsidRPr="00D51EB3">
              <w:rPr>
                <w:sz w:val="20"/>
              </w:rPr>
              <w:t>L</w:t>
            </w:r>
          </w:p>
        </w:tc>
        <w:tc>
          <w:tcPr>
            <w:tcW w:w="528" w:type="dxa"/>
            <w:shd w:val="clear" w:color="auto" w:fill="auto"/>
          </w:tcPr>
          <w:p w14:paraId="15496156"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3B27D810" w14:textId="77777777" w:rsidR="005D664B" w:rsidRPr="00D51EB3" w:rsidRDefault="005D664B">
            <w:pPr>
              <w:jc w:val="center"/>
              <w:rPr>
                <w:strike/>
                <w:sz w:val="20"/>
                <w:szCs w:val="20"/>
              </w:rPr>
            </w:pPr>
            <w:r w:rsidRPr="2685CBCD">
              <w:rPr>
                <w:strike/>
                <w:sz w:val="20"/>
                <w:szCs w:val="20"/>
              </w:rPr>
              <w:t>--</w:t>
            </w:r>
          </w:p>
        </w:tc>
        <w:tc>
          <w:tcPr>
            <w:tcW w:w="1388" w:type="dxa"/>
            <w:shd w:val="clear" w:color="auto" w:fill="auto"/>
          </w:tcPr>
          <w:p w14:paraId="0298C405" w14:textId="77777777" w:rsidR="005D664B" w:rsidRPr="00D51EB3" w:rsidRDefault="005D664B">
            <w:pPr>
              <w:jc w:val="center"/>
              <w:rPr>
                <w:sz w:val="20"/>
                <w:szCs w:val="20"/>
              </w:rPr>
            </w:pPr>
          </w:p>
        </w:tc>
        <w:tc>
          <w:tcPr>
            <w:tcW w:w="1151" w:type="dxa"/>
            <w:shd w:val="clear" w:color="auto" w:fill="auto"/>
          </w:tcPr>
          <w:p w14:paraId="39A49E00" w14:textId="77777777" w:rsidR="005D664B" w:rsidRPr="00D51EB3" w:rsidRDefault="005D664B">
            <w:pPr>
              <w:jc w:val="center"/>
              <w:rPr>
                <w:sz w:val="20"/>
                <w:szCs w:val="20"/>
              </w:rPr>
            </w:pPr>
          </w:p>
        </w:tc>
      </w:tr>
      <w:tr w:rsidR="0015338F" w:rsidRPr="00D51EB3" w14:paraId="1B83CECD" w14:textId="77777777" w:rsidTr="00A55B07">
        <w:trPr>
          <w:trHeight w:val="530"/>
        </w:trPr>
        <w:tc>
          <w:tcPr>
            <w:tcW w:w="1627" w:type="dxa"/>
            <w:shd w:val="clear" w:color="auto" w:fill="auto"/>
          </w:tcPr>
          <w:p w14:paraId="05781253" w14:textId="77777777" w:rsidR="005D664B" w:rsidRPr="00D51EB3" w:rsidRDefault="005D664B">
            <w:pPr>
              <w:rPr>
                <w:i/>
                <w:sz w:val="20"/>
                <w:szCs w:val="20"/>
              </w:rPr>
            </w:pPr>
            <w:r w:rsidRPr="00D51EB3">
              <w:rPr>
                <w:i/>
                <w:sz w:val="20"/>
                <w:szCs w:val="20"/>
              </w:rPr>
              <w:t>Multiple Dwelling Units</w:t>
            </w:r>
          </w:p>
        </w:tc>
        <w:tc>
          <w:tcPr>
            <w:tcW w:w="472" w:type="dxa"/>
            <w:shd w:val="clear" w:color="auto" w:fill="auto"/>
          </w:tcPr>
          <w:p w14:paraId="6A63B737"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0E78BA9C"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489BAF4A"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17A081B4"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039C8560" w14:textId="77777777" w:rsidR="005D664B" w:rsidRPr="00D51EB3" w:rsidRDefault="005D664B">
            <w:pPr>
              <w:jc w:val="center"/>
              <w:rPr>
                <w:strike/>
                <w:sz w:val="20"/>
                <w:szCs w:val="20"/>
              </w:rPr>
            </w:pPr>
            <w:r w:rsidRPr="2685CBCD">
              <w:rPr>
                <w:strike/>
                <w:sz w:val="20"/>
                <w:szCs w:val="20"/>
              </w:rPr>
              <w:t>--</w:t>
            </w:r>
          </w:p>
        </w:tc>
        <w:tc>
          <w:tcPr>
            <w:tcW w:w="559" w:type="dxa"/>
            <w:shd w:val="clear" w:color="auto" w:fill="auto"/>
          </w:tcPr>
          <w:p w14:paraId="26B56315"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7A6E0BE"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80890C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BA6B4C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572F13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59CB59A"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47EFC0FE" w14:textId="77777777" w:rsidR="005D664B" w:rsidRPr="00D51EB3" w:rsidRDefault="005D664B">
            <w:pPr>
              <w:jc w:val="center"/>
              <w:rPr>
                <w:strike/>
                <w:sz w:val="20"/>
                <w:szCs w:val="20"/>
              </w:rPr>
            </w:pPr>
            <w:r w:rsidRPr="2685CBCD">
              <w:rPr>
                <w:strike/>
                <w:sz w:val="20"/>
                <w:szCs w:val="20"/>
              </w:rPr>
              <w:t>--</w:t>
            </w:r>
          </w:p>
        </w:tc>
        <w:tc>
          <w:tcPr>
            <w:tcW w:w="1388" w:type="dxa"/>
            <w:shd w:val="clear" w:color="auto" w:fill="auto"/>
          </w:tcPr>
          <w:p w14:paraId="53CBA744" w14:textId="77777777" w:rsidR="005D664B" w:rsidRPr="00D51EB3" w:rsidRDefault="005D664B">
            <w:pPr>
              <w:jc w:val="center"/>
              <w:rPr>
                <w:sz w:val="20"/>
                <w:szCs w:val="20"/>
              </w:rPr>
            </w:pPr>
          </w:p>
        </w:tc>
        <w:tc>
          <w:tcPr>
            <w:tcW w:w="1151" w:type="dxa"/>
            <w:shd w:val="clear" w:color="auto" w:fill="auto"/>
          </w:tcPr>
          <w:p w14:paraId="46DCB11F" w14:textId="77777777" w:rsidR="005D664B" w:rsidRPr="00D51EB3" w:rsidRDefault="005D664B">
            <w:pPr>
              <w:jc w:val="center"/>
              <w:rPr>
                <w:sz w:val="20"/>
                <w:szCs w:val="20"/>
              </w:rPr>
            </w:pPr>
          </w:p>
        </w:tc>
      </w:tr>
      <w:tr w:rsidR="0015338F" w:rsidRPr="00D51EB3" w14:paraId="346112DF" w14:textId="77777777" w:rsidTr="00A55B07">
        <w:trPr>
          <w:trHeight w:val="350"/>
        </w:trPr>
        <w:tc>
          <w:tcPr>
            <w:tcW w:w="1627" w:type="dxa"/>
            <w:shd w:val="clear" w:color="auto" w:fill="auto"/>
          </w:tcPr>
          <w:p w14:paraId="2AA14E77" w14:textId="77777777" w:rsidR="005D664B" w:rsidRPr="00D51EB3" w:rsidRDefault="005D664B">
            <w:pPr>
              <w:rPr>
                <w:i/>
                <w:sz w:val="20"/>
                <w:szCs w:val="20"/>
              </w:rPr>
            </w:pPr>
            <w:r w:rsidRPr="00D51EB3">
              <w:rPr>
                <w:i/>
                <w:sz w:val="20"/>
                <w:szCs w:val="20"/>
              </w:rPr>
              <w:t>Shopkeeper Units</w:t>
            </w:r>
          </w:p>
        </w:tc>
        <w:tc>
          <w:tcPr>
            <w:tcW w:w="472" w:type="dxa"/>
            <w:shd w:val="clear" w:color="auto" w:fill="auto"/>
          </w:tcPr>
          <w:p w14:paraId="094BE35B"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3F5DCF68"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0CEAAF36"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25069B5"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01F41C59" w14:textId="77777777" w:rsidR="005D664B" w:rsidRPr="00D51EB3" w:rsidRDefault="005D664B">
            <w:pPr>
              <w:jc w:val="center"/>
              <w:rPr>
                <w:strike/>
                <w:sz w:val="20"/>
                <w:szCs w:val="20"/>
              </w:rPr>
            </w:pPr>
            <w:r w:rsidRPr="2685CBCD">
              <w:rPr>
                <w:strike/>
                <w:sz w:val="20"/>
                <w:szCs w:val="20"/>
              </w:rPr>
              <w:t>--</w:t>
            </w:r>
          </w:p>
        </w:tc>
        <w:tc>
          <w:tcPr>
            <w:tcW w:w="559" w:type="dxa"/>
            <w:shd w:val="clear" w:color="auto" w:fill="auto"/>
          </w:tcPr>
          <w:p w14:paraId="0CF042C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83E617F" w14:textId="77777777" w:rsidR="005D664B" w:rsidRPr="00D51EB3" w:rsidRDefault="005D664B">
            <w:pPr>
              <w:jc w:val="center"/>
              <w:rPr>
                <w:sz w:val="20"/>
                <w:szCs w:val="20"/>
                <w:vertAlign w:val="superscript"/>
              </w:rPr>
            </w:pPr>
            <w:r w:rsidRPr="00D51EB3">
              <w:rPr>
                <w:sz w:val="20"/>
                <w:szCs w:val="20"/>
              </w:rPr>
              <w:t>P</w:t>
            </w:r>
            <w:r w:rsidRPr="00D51EB3">
              <w:rPr>
                <w:sz w:val="20"/>
                <w:szCs w:val="20"/>
                <w:vertAlign w:val="superscript"/>
              </w:rPr>
              <w:t>2</w:t>
            </w:r>
          </w:p>
        </w:tc>
        <w:tc>
          <w:tcPr>
            <w:tcW w:w="528" w:type="dxa"/>
            <w:shd w:val="clear" w:color="auto" w:fill="auto"/>
          </w:tcPr>
          <w:p w14:paraId="0C2F457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C895016"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AD20BA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715A6DD"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4AF31AB" w14:textId="77777777" w:rsidR="005D664B" w:rsidRPr="00D51EB3" w:rsidRDefault="005D664B">
            <w:pPr>
              <w:jc w:val="center"/>
              <w:rPr>
                <w:strike/>
                <w:sz w:val="20"/>
                <w:szCs w:val="20"/>
              </w:rPr>
            </w:pPr>
            <w:r w:rsidRPr="2685CBCD">
              <w:rPr>
                <w:strike/>
                <w:sz w:val="20"/>
                <w:szCs w:val="20"/>
              </w:rPr>
              <w:t>--</w:t>
            </w:r>
          </w:p>
        </w:tc>
        <w:tc>
          <w:tcPr>
            <w:tcW w:w="1388" w:type="dxa"/>
            <w:shd w:val="clear" w:color="auto" w:fill="auto"/>
          </w:tcPr>
          <w:p w14:paraId="60114E9A" w14:textId="77777777" w:rsidR="005D664B" w:rsidRPr="00D51EB3" w:rsidRDefault="005D664B">
            <w:pPr>
              <w:jc w:val="center"/>
              <w:rPr>
                <w:sz w:val="20"/>
                <w:szCs w:val="20"/>
              </w:rPr>
            </w:pPr>
          </w:p>
        </w:tc>
        <w:tc>
          <w:tcPr>
            <w:tcW w:w="1151" w:type="dxa"/>
            <w:shd w:val="clear" w:color="auto" w:fill="auto"/>
          </w:tcPr>
          <w:p w14:paraId="13014FDA" w14:textId="77777777" w:rsidR="005D664B" w:rsidRPr="00D51EB3" w:rsidRDefault="005D664B">
            <w:pPr>
              <w:jc w:val="center"/>
              <w:rPr>
                <w:sz w:val="20"/>
                <w:szCs w:val="20"/>
              </w:rPr>
            </w:pPr>
          </w:p>
        </w:tc>
      </w:tr>
      <w:tr w:rsidR="00902AD4" w:rsidRPr="00D51EB3" w14:paraId="0FD2072D" w14:textId="77777777" w:rsidTr="00A55B07">
        <w:trPr>
          <w:trHeight w:val="350"/>
        </w:trPr>
        <w:tc>
          <w:tcPr>
            <w:tcW w:w="10753" w:type="dxa"/>
            <w:gridSpan w:val="15"/>
            <w:shd w:val="clear" w:color="auto" w:fill="auto"/>
          </w:tcPr>
          <w:p w14:paraId="0B1DC317" w14:textId="77777777" w:rsidR="005D664B" w:rsidRPr="00D51EB3" w:rsidRDefault="005D664B">
            <w:pPr>
              <w:ind w:left="-110"/>
              <w:rPr>
                <w:sz w:val="20"/>
                <w:szCs w:val="20"/>
              </w:rPr>
            </w:pPr>
            <w:r w:rsidRPr="00D51EB3">
              <w:rPr>
                <w:b/>
                <w:sz w:val="20"/>
                <w:szCs w:val="20"/>
              </w:rPr>
              <w:t>Separately Regulated Residential Uses</w:t>
            </w:r>
          </w:p>
        </w:tc>
      </w:tr>
      <w:tr w:rsidR="00902AD4" w:rsidRPr="00D51EB3" w14:paraId="6A06E696" w14:textId="77777777" w:rsidTr="00A55B07">
        <w:trPr>
          <w:trHeight w:val="800"/>
        </w:trPr>
        <w:tc>
          <w:tcPr>
            <w:tcW w:w="1627" w:type="dxa"/>
            <w:shd w:val="clear" w:color="auto" w:fill="auto"/>
          </w:tcPr>
          <w:p w14:paraId="0769F735" w14:textId="77777777" w:rsidR="005D664B" w:rsidRPr="00D51EB3" w:rsidRDefault="005D664B">
            <w:pPr>
              <w:rPr>
                <w:sz w:val="20"/>
                <w:szCs w:val="20"/>
              </w:rPr>
            </w:pPr>
            <w:r w:rsidRPr="00D51EB3">
              <w:rPr>
                <w:sz w:val="20"/>
                <w:szCs w:val="20"/>
              </w:rPr>
              <w:t>Continuing Care Retirement Communities</w:t>
            </w:r>
          </w:p>
        </w:tc>
        <w:tc>
          <w:tcPr>
            <w:tcW w:w="472" w:type="dxa"/>
            <w:shd w:val="clear" w:color="auto" w:fill="auto"/>
            <w:vAlign w:val="center"/>
          </w:tcPr>
          <w:p w14:paraId="073D6607" w14:textId="77777777" w:rsidR="005D664B" w:rsidRPr="00D51EB3" w:rsidRDefault="005D664B">
            <w:pPr>
              <w:jc w:val="center"/>
              <w:rPr>
                <w:sz w:val="20"/>
                <w:szCs w:val="20"/>
              </w:rPr>
            </w:pPr>
            <w:r w:rsidRPr="00D51EB3">
              <w:rPr>
                <w:sz w:val="20"/>
                <w:szCs w:val="20"/>
              </w:rPr>
              <w:t>L</w:t>
            </w:r>
          </w:p>
        </w:tc>
        <w:tc>
          <w:tcPr>
            <w:tcW w:w="662" w:type="dxa"/>
            <w:shd w:val="clear" w:color="auto" w:fill="auto"/>
            <w:vAlign w:val="center"/>
          </w:tcPr>
          <w:p w14:paraId="597FCFBE" w14:textId="77777777" w:rsidR="005D664B" w:rsidRPr="00D51EB3" w:rsidRDefault="005D664B">
            <w:pPr>
              <w:jc w:val="center"/>
              <w:rPr>
                <w:sz w:val="20"/>
                <w:szCs w:val="20"/>
              </w:rPr>
            </w:pPr>
            <w:r w:rsidRPr="00D51EB3">
              <w:rPr>
                <w:sz w:val="20"/>
                <w:szCs w:val="20"/>
              </w:rPr>
              <w:t>L</w:t>
            </w:r>
          </w:p>
        </w:tc>
        <w:tc>
          <w:tcPr>
            <w:tcW w:w="498" w:type="dxa"/>
            <w:shd w:val="clear" w:color="auto" w:fill="auto"/>
            <w:vAlign w:val="center"/>
          </w:tcPr>
          <w:p w14:paraId="17518484" w14:textId="77777777" w:rsidR="005D664B" w:rsidRPr="00D51EB3" w:rsidRDefault="005D664B">
            <w:pPr>
              <w:jc w:val="center"/>
              <w:rPr>
                <w:strike/>
                <w:sz w:val="20"/>
                <w:szCs w:val="20"/>
              </w:rPr>
            </w:pPr>
            <w:r w:rsidRPr="00D51EB3">
              <w:rPr>
                <w:sz w:val="20"/>
                <w:szCs w:val="20"/>
              </w:rPr>
              <w:t>L</w:t>
            </w:r>
          </w:p>
        </w:tc>
        <w:tc>
          <w:tcPr>
            <w:tcW w:w="486" w:type="dxa"/>
            <w:shd w:val="clear" w:color="auto" w:fill="auto"/>
            <w:vAlign w:val="center"/>
          </w:tcPr>
          <w:p w14:paraId="2D558349" w14:textId="77777777" w:rsidR="005D664B" w:rsidRPr="00D51EB3" w:rsidRDefault="005D664B">
            <w:pPr>
              <w:jc w:val="center"/>
              <w:rPr>
                <w:strike/>
                <w:sz w:val="20"/>
                <w:szCs w:val="20"/>
              </w:rPr>
            </w:pPr>
            <w:r w:rsidRPr="00D51EB3">
              <w:rPr>
                <w:sz w:val="20"/>
                <w:szCs w:val="20"/>
              </w:rPr>
              <w:t>L</w:t>
            </w:r>
          </w:p>
        </w:tc>
        <w:tc>
          <w:tcPr>
            <w:tcW w:w="690" w:type="dxa"/>
            <w:shd w:val="clear" w:color="auto" w:fill="auto"/>
            <w:vAlign w:val="center"/>
          </w:tcPr>
          <w:p w14:paraId="449A5E5D"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vAlign w:val="center"/>
          </w:tcPr>
          <w:p w14:paraId="7122DD44" w14:textId="77777777" w:rsidR="005D664B" w:rsidRPr="00D51EB3" w:rsidRDefault="005D664B">
            <w:pPr>
              <w:jc w:val="center"/>
              <w:rPr>
                <w:strike/>
                <w:sz w:val="20"/>
                <w:szCs w:val="20"/>
              </w:rPr>
            </w:pPr>
          </w:p>
          <w:p w14:paraId="618F5E7B" w14:textId="77777777" w:rsidR="005D664B" w:rsidRPr="00D51EB3" w:rsidRDefault="005D664B">
            <w:pPr>
              <w:jc w:val="center"/>
              <w:rPr>
                <w:strike/>
                <w:sz w:val="20"/>
                <w:szCs w:val="20"/>
              </w:rPr>
            </w:pPr>
            <w:r w:rsidRPr="00D51EB3">
              <w:rPr>
                <w:sz w:val="20"/>
                <w:szCs w:val="20"/>
              </w:rPr>
              <w:t>L</w:t>
            </w:r>
          </w:p>
          <w:p w14:paraId="54287A5C" w14:textId="77777777" w:rsidR="005D664B" w:rsidRPr="00D51EB3" w:rsidRDefault="005D664B">
            <w:pPr>
              <w:jc w:val="center"/>
              <w:rPr>
                <w:strike/>
                <w:sz w:val="20"/>
                <w:szCs w:val="20"/>
              </w:rPr>
            </w:pPr>
          </w:p>
        </w:tc>
        <w:tc>
          <w:tcPr>
            <w:tcW w:w="528" w:type="dxa"/>
            <w:shd w:val="clear" w:color="auto" w:fill="auto"/>
            <w:vAlign w:val="center"/>
          </w:tcPr>
          <w:p w14:paraId="2FEB07EB" w14:textId="77777777" w:rsidR="005D664B" w:rsidRPr="00D51EB3" w:rsidRDefault="005D664B">
            <w:pPr>
              <w:jc w:val="center"/>
              <w:rPr>
                <w:strike/>
                <w:sz w:val="20"/>
                <w:szCs w:val="20"/>
              </w:rPr>
            </w:pPr>
            <w:r w:rsidRPr="00D51EB3">
              <w:rPr>
                <w:sz w:val="20"/>
                <w:szCs w:val="20"/>
              </w:rPr>
              <w:t>L</w:t>
            </w:r>
          </w:p>
        </w:tc>
        <w:tc>
          <w:tcPr>
            <w:tcW w:w="528" w:type="dxa"/>
            <w:shd w:val="clear" w:color="auto" w:fill="auto"/>
            <w:vAlign w:val="center"/>
          </w:tcPr>
          <w:p w14:paraId="669B9CCF"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ADB9440"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54D36066" w14:textId="77777777" w:rsidR="005D664B" w:rsidRPr="00D51EB3" w:rsidRDefault="005D664B">
            <w:pPr>
              <w:jc w:val="center"/>
              <w:rPr>
                <w:strike/>
                <w:sz w:val="20"/>
                <w:szCs w:val="20"/>
              </w:rPr>
            </w:pPr>
            <w:r w:rsidRPr="00D51EB3">
              <w:rPr>
                <w:sz w:val="20"/>
                <w:szCs w:val="20"/>
              </w:rPr>
              <w:t>L</w:t>
            </w:r>
          </w:p>
        </w:tc>
        <w:tc>
          <w:tcPr>
            <w:tcW w:w="528" w:type="dxa"/>
            <w:shd w:val="clear" w:color="auto" w:fill="auto"/>
            <w:vAlign w:val="center"/>
          </w:tcPr>
          <w:p w14:paraId="4C25FA5A"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68022B9B"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vAlign w:val="center"/>
          </w:tcPr>
          <w:p w14:paraId="364FBC24" w14:textId="77777777" w:rsidR="005D664B" w:rsidRPr="00D51EB3" w:rsidRDefault="005D664B">
            <w:pPr>
              <w:jc w:val="center"/>
              <w:rPr>
                <w:sz w:val="20"/>
                <w:szCs w:val="20"/>
              </w:rPr>
            </w:pPr>
            <w:r w:rsidRPr="00D51EB3">
              <w:rPr>
                <w:sz w:val="20"/>
                <w:szCs w:val="20"/>
              </w:rPr>
              <w:t>§141.0303</w:t>
            </w:r>
          </w:p>
        </w:tc>
        <w:tc>
          <w:tcPr>
            <w:tcW w:w="1151" w:type="dxa"/>
            <w:shd w:val="clear" w:color="auto" w:fill="auto"/>
          </w:tcPr>
          <w:p w14:paraId="2BF17AF5" w14:textId="77777777" w:rsidR="005D664B" w:rsidRPr="00D51EB3" w:rsidRDefault="005D664B">
            <w:pPr>
              <w:jc w:val="center"/>
              <w:rPr>
                <w:sz w:val="20"/>
                <w:szCs w:val="20"/>
              </w:rPr>
            </w:pPr>
          </w:p>
        </w:tc>
      </w:tr>
      <w:tr w:rsidR="00902AD4" w:rsidRPr="00D51EB3" w14:paraId="4402390E" w14:textId="77777777" w:rsidTr="00A55B07">
        <w:trPr>
          <w:trHeight w:val="800"/>
        </w:trPr>
        <w:tc>
          <w:tcPr>
            <w:tcW w:w="1627" w:type="dxa"/>
            <w:shd w:val="clear" w:color="auto" w:fill="auto"/>
          </w:tcPr>
          <w:p w14:paraId="25C903AD" w14:textId="77777777" w:rsidR="005D664B" w:rsidRPr="00D51EB3" w:rsidRDefault="005D664B">
            <w:pPr>
              <w:rPr>
                <w:sz w:val="20"/>
                <w:szCs w:val="20"/>
              </w:rPr>
            </w:pPr>
            <w:r w:rsidRPr="00D51EB3">
              <w:rPr>
                <w:sz w:val="20"/>
                <w:szCs w:val="20"/>
              </w:rPr>
              <w:t>Fraternities, Sororities and Dormitories</w:t>
            </w:r>
          </w:p>
        </w:tc>
        <w:tc>
          <w:tcPr>
            <w:tcW w:w="472" w:type="dxa"/>
            <w:shd w:val="clear" w:color="auto" w:fill="auto"/>
            <w:vAlign w:val="center"/>
          </w:tcPr>
          <w:p w14:paraId="2B9ECF01" w14:textId="77777777" w:rsidR="005D664B" w:rsidRPr="00D51EB3" w:rsidRDefault="005D664B">
            <w:pPr>
              <w:jc w:val="center"/>
              <w:rPr>
                <w:sz w:val="20"/>
                <w:szCs w:val="20"/>
              </w:rPr>
            </w:pPr>
            <w:r w:rsidRPr="00D51EB3">
              <w:rPr>
                <w:sz w:val="20"/>
                <w:szCs w:val="20"/>
              </w:rPr>
              <w:t>N</w:t>
            </w:r>
          </w:p>
        </w:tc>
        <w:tc>
          <w:tcPr>
            <w:tcW w:w="662" w:type="dxa"/>
            <w:shd w:val="clear" w:color="auto" w:fill="auto"/>
            <w:vAlign w:val="center"/>
          </w:tcPr>
          <w:p w14:paraId="067813F6" w14:textId="77777777" w:rsidR="005D664B" w:rsidRPr="00D51EB3" w:rsidRDefault="005D664B">
            <w:pPr>
              <w:jc w:val="center"/>
              <w:rPr>
                <w:sz w:val="20"/>
                <w:szCs w:val="20"/>
              </w:rPr>
            </w:pPr>
            <w:r w:rsidRPr="00D51EB3">
              <w:rPr>
                <w:sz w:val="20"/>
                <w:szCs w:val="20"/>
              </w:rPr>
              <w:t>N</w:t>
            </w:r>
          </w:p>
        </w:tc>
        <w:tc>
          <w:tcPr>
            <w:tcW w:w="498" w:type="dxa"/>
            <w:shd w:val="clear" w:color="auto" w:fill="auto"/>
            <w:vAlign w:val="center"/>
          </w:tcPr>
          <w:p w14:paraId="47A2797E" w14:textId="77777777" w:rsidR="005D664B" w:rsidRPr="00D51EB3" w:rsidRDefault="005D664B">
            <w:pPr>
              <w:jc w:val="center"/>
              <w:rPr>
                <w:sz w:val="20"/>
                <w:szCs w:val="20"/>
              </w:rPr>
            </w:pPr>
            <w:r w:rsidRPr="00D51EB3">
              <w:rPr>
                <w:sz w:val="20"/>
                <w:szCs w:val="20"/>
              </w:rPr>
              <w:t>N</w:t>
            </w:r>
          </w:p>
        </w:tc>
        <w:tc>
          <w:tcPr>
            <w:tcW w:w="486" w:type="dxa"/>
            <w:shd w:val="clear" w:color="auto" w:fill="auto"/>
            <w:vAlign w:val="center"/>
          </w:tcPr>
          <w:p w14:paraId="3F1BA84C" w14:textId="77777777" w:rsidR="005D664B" w:rsidRPr="00D51EB3" w:rsidRDefault="005D664B">
            <w:pPr>
              <w:jc w:val="center"/>
              <w:rPr>
                <w:sz w:val="20"/>
                <w:szCs w:val="20"/>
              </w:rPr>
            </w:pPr>
            <w:r w:rsidRPr="00D51EB3">
              <w:rPr>
                <w:sz w:val="20"/>
                <w:szCs w:val="20"/>
              </w:rPr>
              <w:t>N</w:t>
            </w:r>
          </w:p>
        </w:tc>
        <w:tc>
          <w:tcPr>
            <w:tcW w:w="690" w:type="dxa"/>
            <w:shd w:val="clear" w:color="auto" w:fill="auto"/>
            <w:vAlign w:val="center"/>
          </w:tcPr>
          <w:p w14:paraId="23143710"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vAlign w:val="center"/>
          </w:tcPr>
          <w:p w14:paraId="59913747"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33029029"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046147EB"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2310BFBD"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5498866F"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7A6A22D1"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54C6AB9A"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vAlign w:val="center"/>
          </w:tcPr>
          <w:p w14:paraId="64B22090" w14:textId="77777777" w:rsidR="005D664B" w:rsidRPr="00D51EB3" w:rsidRDefault="005D664B">
            <w:pPr>
              <w:jc w:val="center"/>
              <w:rPr>
                <w:sz w:val="20"/>
                <w:szCs w:val="20"/>
              </w:rPr>
            </w:pPr>
            <w:r w:rsidRPr="00D51EB3">
              <w:rPr>
                <w:sz w:val="20"/>
                <w:szCs w:val="20"/>
              </w:rPr>
              <w:t>§141.0305</w:t>
            </w:r>
          </w:p>
          <w:p w14:paraId="20982A8D" w14:textId="77777777" w:rsidR="005D664B" w:rsidRPr="00D51EB3" w:rsidRDefault="005D664B">
            <w:pPr>
              <w:jc w:val="center"/>
              <w:rPr>
                <w:sz w:val="20"/>
                <w:szCs w:val="20"/>
              </w:rPr>
            </w:pPr>
            <w:r w:rsidRPr="00D51EB3">
              <w:rPr>
                <w:sz w:val="20"/>
                <w:szCs w:val="20"/>
              </w:rPr>
              <w:t>(c)-(e)</w:t>
            </w:r>
          </w:p>
        </w:tc>
        <w:tc>
          <w:tcPr>
            <w:tcW w:w="1151" w:type="dxa"/>
            <w:shd w:val="clear" w:color="auto" w:fill="auto"/>
          </w:tcPr>
          <w:p w14:paraId="08A52ED4" w14:textId="77777777" w:rsidR="005D664B" w:rsidRPr="00D51EB3" w:rsidRDefault="005D664B">
            <w:pPr>
              <w:jc w:val="center"/>
              <w:rPr>
                <w:sz w:val="20"/>
                <w:szCs w:val="20"/>
              </w:rPr>
            </w:pPr>
          </w:p>
        </w:tc>
      </w:tr>
      <w:tr w:rsidR="0015338F" w:rsidRPr="00D51EB3" w14:paraId="0CE44217" w14:textId="77777777" w:rsidTr="00A55B07">
        <w:trPr>
          <w:trHeight w:val="530"/>
        </w:trPr>
        <w:tc>
          <w:tcPr>
            <w:tcW w:w="1627" w:type="dxa"/>
            <w:shd w:val="clear" w:color="auto" w:fill="auto"/>
          </w:tcPr>
          <w:p w14:paraId="2453B736" w14:textId="77777777" w:rsidR="005D664B" w:rsidRPr="00D51EB3" w:rsidRDefault="005D664B">
            <w:pPr>
              <w:rPr>
                <w:i/>
                <w:sz w:val="20"/>
                <w:szCs w:val="20"/>
              </w:rPr>
            </w:pPr>
            <w:r w:rsidRPr="00D51EB3">
              <w:rPr>
                <w:i/>
                <w:sz w:val="20"/>
                <w:szCs w:val="20"/>
              </w:rPr>
              <w:t>Home Occupations</w:t>
            </w:r>
          </w:p>
        </w:tc>
        <w:tc>
          <w:tcPr>
            <w:tcW w:w="472" w:type="dxa"/>
            <w:shd w:val="clear" w:color="auto" w:fill="auto"/>
          </w:tcPr>
          <w:p w14:paraId="3AA86663"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696CC0A6"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0C279499"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657C6176"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6FB3C853"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tcPr>
          <w:p w14:paraId="5F191DE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19CE33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AC6571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6086647"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B485F81"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28483B2"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60BD2778"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tcPr>
          <w:p w14:paraId="539FFE55" w14:textId="77777777" w:rsidR="005D664B" w:rsidRPr="00D51EB3" w:rsidRDefault="005D664B">
            <w:pPr>
              <w:jc w:val="center"/>
              <w:rPr>
                <w:sz w:val="20"/>
                <w:szCs w:val="20"/>
              </w:rPr>
            </w:pPr>
            <w:r w:rsidRPr="00D51EB3">
              <w:rPr>
                <w:sz w:val="20"/>
                <w:szCs w:val="20"/>
              </w:rPr>
              <w:t>§141.0308</w:t>
            </w:r>
          </w:p>
        </w:tc>
        <w:tc>
          <w:tcPr>
            <w:tcW w:w="1151" w:type="dxa"/>
            <w:shd w:val="clear" w:color="auto" w:fill="auto"/>
          </w:tcPr>
          <w:p w14:paraId="3BECF79E" w14:textId="77777777" w:rsidR="005D664B" w:rsidRPr="00D51EB3" w:rsidRDefault="005D664B">
            <w:pPr>
              <w:jc w:val="center"/>
              <w:rPr>
                <w:sz w:val="20"/>
                <w:szCs w:val="20"/>
              </w:rPr>
            </w:pPr>
          </w:p>
        </w:tc>
      </w:tr>
      <w:tr w:rsidR="0015338F" w:rsidRPr="00D51EB3" w14:paraId="63AA1C3C" w14:textId="77777777" w:rsidTr="00A55B07">
        <w:trPr>
          <w:trHeight w:val="229"/>
        </w:trPr>
        <w:tc>
          <w:tcPr>
            <w:tcW w:w="1627" w:type="dxa"/>
            <w:shd w:val="clear" w:color="auto" w:fill="auto"/>
          </w:tcPr>
          <w:p w14:paraId="2BC83018" w14:textId="77777777" w:rsidR="005D664B" w:rsidRPr="00D51EB3" w:rsidRDefault="005D664B">
            <w:pPr>
              <w:rPr>
                <w:i/>
                <w:sz w:val="20"/>
                <w:szCs w:val="20"/>
              </w:rPr>
            </w:pPr>
            <w:r w:rsidRPr="00D51EB3">
              <w:rPr>
                <w:i/>
                <w:sz w:val="20"/>
                <w:szCs w:val="20"/>
              </w:rPr>
              <w:t>Live/Work Quarters</w:t>
            </w:r>
          </w:p>
        </w:tc>
        <w:tc>
          <w:tcPr>
            <w:tcW w:w="472" w:type="dxa"/>
            <w:shd w:val="clear" w:color="auto" w:fill="auto"/>
          </w:tcPr>
          <w:p w14:paraId="39E9C3FD"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58108E63"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0E333EC4"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5EFB8DAA"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73768FE4"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tcPr>
          <w:p w14:paraId="267B1591"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AF7195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4940B40"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E807EA0"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2869AF0"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0F2C8B8"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D0B2B63"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tcPr>
          <w:p w14:paraId="208C4836" w14:textId="77777777" w:rsidR="005D664B" w:rsidRPr="00D51EB3" w:rsidRDefault="005D664B">
            <w:pPr>
              <w:jc w:val="center"/>
              <w:rPr>
                <w:sz w:val="20"/>
                <w:szCs w:val="20"/>
              </w:rPr>
            </w:pPr>
            <w:r w:rsidRPr="00D51EB3">
              <w:rPr>
                <w:sz w:val="20"/>
                <w:szCs w:val="20"/>
              </w:rPr>
              <w:t>§141.0311</w:t>
            </w:r>
          </w:p>
        </w:tc>
        <w:tc>
          <w:tcPr>
            <w:tcW w:w="1151" w:type="dxa"/>
            <w:shd w:val="clear" w:color="auto" w:fill="auto"/>
          </w:tcPr>
          <w:p w14:paraId="40BB11E4" w14:textId="77777777" w:rsidR="005D664B" w:rsidRPr="00D51EB3" w:rsidRDefault="005D664B">
            <w:pPr>
              <w:jc w:val="center"/>
              <w:rPr>
                <w:sz w:val="20"/>
                <w:szCs w:val="20"/>
              </w:rPr>
            </w:pPr>
          </w:p>
        </w:tc>
      </w:tr>
      <w:tr w:rsidR="0015338F" w:rsidRPr="00D51EB3" w14:paraId="71CDBA17" w14:textId="77777777" w:rsidTr="00A55B07">
        <w:trPr>
          <w:trHeight w:val="229"/>
        </w:trPr>
        <w:tc>
          <w:tcPr>
            <w:tcW w:w="1627" w:type="dxa"/>
            <w:shd w:val="clear" w:color="auto" w:fill="auto"/>
          </w:tcPr>
          <w:p w14:paraId="100A23C9" w14:textId="77777777" w:rsidR="00B83577" w:rsidRPr="00B83577" w:rsidRDefault="00B83577">
            <w:pPr>
              <w:rPr>
                <w:sz w:val="20"/>
                <w:szCs w:val="20"/>
              </w:rPr>
            </w:pPr>
            <w:r w:rsidRPr="00B83577">
              <w:rPr>
                <w:sz w:val="20"/>
                <w:szCs w:val="20"/>
                <w:u w:val="double"/>
              </w:rPr>
              <w:t>Low Barrier Navigation Center</w:t>
            </w:r>
          </w:p>
        </w:tc>
        <w:tc>
          <w:tcPr>
            <w:tcW w:w="472" w:type="dxa"/>
            <w:shd w:val="clear" w:color="auto" w:fill="auto"/>
          </w:tcPr>
          <w:p w14:paraId="700B7E67" w14:textId="77777777" w:rsidR="00B83577" w:rsidRPr="00B83577" w:rsidRDefault="00B83577">
            <w:pPr>
              <w:jc w:val="center"/>
              <w:rPr>
                <w:sz w:val="20"/>
                <w:szCs w:val="20"/>
                <w:u w:val="double"/>
              </w:rPr>
            </w:pPr>
            <w:r w:rsidRPr="00B83577">
              <w:rPr>
                <w:sz w:val="20"/>
                <w:szCs w:val="20"/>
                <w:u w:val="double"/>
              </w:rPr>
              <w:t>L</w:t>
            </w:r>
          </w:p>
        </w:tc>
        <w:tc>
          <w:tcPr>
            <w:tcW w:w="662" w:type="dxa"/>
            <w:shd w:val="clear" w:color="auto" w:fill="auto"/>
          </w:tcPr>
          <w:p w14:paraId="03FD31F4" w14:textId="77777777" w:rsidR="00B83577" w:rsidRPr="00B83577" w:rsidRDefault="00B83577">
            <w:pPr>
              <w:jc w:val="center"/>
              <w:rPr>
                <w:sz w:val="20"/>
                <w:szCs w:val="20"/>
                <w:u w:val="double"/>
              </w:rPr>
            </w:pPr>
            <w:r w:rsidRPr="00B83577">
              <w:rPr>
                <w:sz w:val="20"/>
                <w:szCs w:val="20"/>
                <w:u w:val="double"/>
              </w:rPr>
              <w:t>L</w:t>
            </w:r>
          </w:p>
        </w:tc>
        <w:tc>
          <w:tcPr>
            <w:tcW w:w="498" w:type="dxa"/>
            <w:shd w:val="clear" w:color="auto" w:fill="auto"/>
          </w:tcPr>
          <w:p w14:paraId="23720CEC" w14:textId="77777777" w:rsidR="00B83577" w:rsidRPr="00B83577" w:rsidRDefault="00B83577">
            <w:pPr>
              <w:jc w:val="center"/>
              <w:rPr>
                <w:sz w:val="20"/>
                <w:szCs w:val="20"/>
                <w:u w:val="double"/>
              </w:rPr>
            </w:pPr>
            <w:r w:rsidRPr="00B83577">
              <w:rPr>
                <w:sz w:val="20"/>
                <w:szCs w:val="20"/>
                <w:u w:val="double"/>
              </w:rPr>
              <w:t>L</w:t>
            </w:r>
          </w:p>
        </w:tc>
        <w:tc>
          <w:tcPr>
            <w:tcW w:w="486" w:type="dxa"/>
            <w:shd w:val="clear" w:color="auto" w:fill="auto"/>
          </w:tcPr>
          <w:p w14:paraId="696684CF" w14:textId="77777777" w:rsidR="00B83577" w:rsidRPr="00B83577" w:rsidRDefault="00B83577">
            <w:pPr>
              <w:jc w:val="center"/>
              <w:rPr>
                <w:sz w:val="20"/>
                <w:szCs w:val="20"/>
                <w:u w:val="double"/>
              </w:rPr>
            </w:pPr>
            <w:r w:rsidRPr="00B83577">
              <w:rPr>
                <w:sz w:val="20"/>
                <w:szCs w:val="20"/>
                <w:u w:val="double"/>
              </w:rPr>
              <w:t>L</w:t>
            </w:r>
          </w:p>
        </w:tc>
        <w:tc>
          <w:tcPr>
            <w:tcW w:w="690" w:type="dxa"/>
            <w:shd w:val="clear" w:color="auto" w:fill="auto"/>
          </w:tcPr>
          <w:p w14:paraId="1D01F98E" w14:textId="77777777" w:rsidR="00B83577" w:rsidRPr="00B83577" w:rsidRDefault="00B83577">
            <w:pPr>
              <w:jc w:val="center"/>
              <w:rPr>
                <w:strike/>
                <w:sz w:val="20"/>
                <w:szCs w:val="20"/>
              </w:rPr>
            </w:pPr>
            <w:r w:rsidRPr="00B83577">
              <w:rPr>
                <w:strike/>
                <w:sz w:val="20"/>
                <w:szCs w:val="20"/>
              </w:rPr>
              <w:t>--</w:t>
            </w:r>
          </w:p>
        </w:tc>
        <w:tc>
          <w:tcPr>
            <w:tcW w:w="559" w:type="dxa"/>
            <w:shd w:val="clear" w:color="auto" w:fill="auto"/>
          </w:tcPr>
          <w:p w14:paraId="6FCF75D4" w14:textId="77777777" w:rsidR="00B83577" w:rsidRPr="00B83577" w:rsidRDefault="00B83577">
            <w:pPr>
              <w:jc w:val="center"/>
              <w:rPr>
                <w:sz w:val="20"/>
                <w:szCs w:val="20"/>
                <w:u w:val="double"/>
              </w:rPr>
            </w:pPr>
            <w:r w:rsidRPr="00B83577">
              <w:rPr>
                <w:sz w:val="20"/>
                <w:szCs w:val="20"/>
                <w:u w:val="double"/>
              </w:rPr>
              <w:t>L</w:t>
            </w:r>
          </w:p>
        </w:tc>
        <w:tc>
          <w:tcPr>
            <w:tcW w:w="528" w:type="dxa"/>
            <w:shd w:val="clear" w:color="auto" w:fill="auto"/>
          </w:tcPr>
          <w:p w14:paraId="04E83D88" w14:textId="77777777" w:rsidR="00B83577" w:rsidRPr="00B83577" w:rsidRDefault="00B83577">
            <w:pPr>
              <w:jc w:val="center"/>
              <w:rPr>
                <w:sz w:val="20"/>
                <w:szCs w:val="20"/>
                <w:u w:val="double"/>
              </w:rPr>
            </w:pPr>
            <w:r w:rsidRPr="00B83577">
              <w:rPr>
                <w:sz w:val="20"/>
                <w:szCs w:val="20"/>
                <w:u w:val="double"/>
              </w:rPr>
              <w:t>L</w:t>
            </w:r>
          </w:p>
        </w:tc>
        <w:tc>
          <w:tcPr>
            <w:tcW w:w="528" w:type="dxa"/>
            <w:shd w:val="clear" w:color="auto" w:fill="auto"/>
          </w:tcPr>
          <w:p w14:paraId="5C8D3317" w14:textId="77777777" w:rsidR="00B83577" w:rsidRPr="00B83577" w:rsidRDefault="00B83577">
            <w:pPr>
              <w:jc w:val="center"/>
              <w:rPr>
                <w:sz w:val="20"/>
                <w:szCs w:val="20"/>
                <w:u w:val="double"/>
              </w:rPr>
            </w:pPr>
            <w:r w:rsidRPr="00B83577">
              <w:rPr>
                <w:sz w:val="20"/>
                <w:szCs w:val="20"/>
                <w:u w:val="double"/>
              </w:rPr>
              <w:t>--</w:t>
            </w:r>
          </w:p>
        </w:tc>
        <w:tc>
          <w:tcPr>
            <w:tcW w:w="528" w:type="dxa"/>
            <w:shd w:val="clear" w:color="auto" w:fill="auto"/>
          </w:tcPr>
          <w:p w14:paraId="2FEDEB66" w14:textId="77777777" w:rsidR="00B83577" w:rsidRPr="00B83577" w:rsidRDefault="00B83577">
            <w:pPr>
              <w:jc w:val="center"/>
              <w:rPr>
                <w:sz w:val="20"/>
                <w:szCs w:val="20"/>
                <w:u w:val="double"/>
              </w:rPr>
            </w:pPr>
            <w:r w:rsidRPr="00B83577">
              <w:rPr>
                <w:sz w:val="20"/>
                <w:szCs w:val="20"/>
                <w:u w:val="double"/>
              </w:rPr>
              <w:t>--</w:t>
            </w:r>
          </w:p>
        </w:tc>
        <w:tc>
          <w:tcPr>
            <w:tcW w:w="528" w:type="dxa"/>
            <w:shd w:val="clear" w:color="auto" w:fill="auto"/>
          </w:tcPr>
          <w:p w14:paraId="556C6D10" w14:textId="77777777" w:rsidR="00B83577" w:rsidRPr="00B83577" w:rsidRDefault="00B83577">
            <w:pPr>
              <w:jc w:val="center"/>
              <w:rPr>
                <w:sz w:val="20"/>
                <w:szCs w:val="20"/>
                <w:u w:val="double"/>
              </w:rPr>
            </w:pPr>
            <w:r w:rsidRPr="00B83577">
              <w:rPr>
                <w:sz w:val="20"/>
                <w:szCs w:val="20"/>
                <w:u w:val="double"/>
              </w:rPr>
              <w:t>L</w:t>
            </w:r>
          </w:p>
        </w:tc>
        <w:tc>
          <w:tcPr>
            <w:tcW w:w="528" w:type="dxa"/>
            <w:shd w:val="clear" w:color="auto" w:fill="auto"/>
          </w:tcPr>
          <w:p w14:paraId="3BA0E3D1" w14:textId="77777777" w:rsidR="00B83577" w:rsidRPr="00B83577" w:rsidRDefault="00B83577">
            <w:pPr>
              <w:jc w:val="center"/>
              <w:rPr>
                <w:sz w:val="20"/>
                <w:szCs w:val="20"/>
                <w:u w:val="double"/>
              </w:rPr>
            </w:pPr>
            <w:r w:rsidRPr="00B83577">
              <w:rPr>
                <w:sz w:val="20"/>
                <w:szCs w:val="20"/>
                <w:u w:val="double"/>
              </w:rPr>
              <w:t>--</w:t>
            </w:r>
          </w:p>
        </w:tc>
        <w:tc>
          <w:tcPr>
            <w:tcW w:w="580" w:type="dxa"/>
            <w:shd w:val="clear" w:color="auto" w:fill="auto"/>
          </w:tcPr>
          <w:p w14:paraId="26509D12" w14:textId="77777777" w:rsidR="00B83577" w:rsidRPr="00B83577" w:rsidRDefault="00B83577">
            <w:pPr>
              <w:jc w:val="center"/>
              <w:rPr>
                <w:strike/>
                <w:sz w:val="20"/>
                <w:szCs w:val="20"/>
              </w:rPr>
            </w:pPr>
            <w:r w:rsidRPr="00B83577">
              <w:rPr>
                <w:strike/>
                <w:sz w:val="20"/>
                <w:szCs w:val="20"/>
              </w:rPr>
              <w:t>--</w:t>
            </w:r>
          </w:p>
        </w:tc>
        <w:tc>
          <w:tcPr>
            <w:tcW w:w="1388" w:type="dxa"/>
            <w:shd w:val="clear" w:color="auto" w:fill="auto"/>
          </w:tcPr>
          <w:p w14:paraId="7DA694B3" w14:textId="77777777" w:rsidR="00B83577" w:rsidRPr="00B83577" w:rsidRDefault="00B83577">
            <w:pPr>
              <w:jc w:val="center"/>
              <w:rPr>
                <w:sz w:val="20"/>
                <w:szCs w:val="20"/>
                <w:u w:val="double"/>
              </w:rPr>
            </w:pPr>
            <w:r w:rsidRPr="00B83577">
              <w:rPr>
                <w:sz w:val="20"/>
                <w:szCs w:val="20"/>
                <w:u w:val="double"/>
              </w:rPr>
              <w:t>§141.0317</w:t>
            </w:r>
          </w:p>
        </w:tc>
        <w:tc>
          <w:tcPr>
            <w:tcW w:w="1151" w:type="dxa"/>
            <w:shd w:val="clear" w:color="auto" w:fill="auto"/>
          </w:tcPr>
          <w:p w14:paraId="7AA39D12" w14:textId="77777777" w:rsidR="00B83577" w:rsidRPr="00D51EB3" w:rsidRDefault="00B83577">
            <w:pPr>
              <w:jc w:val="center"/>
              <w:rPr>
                <w:sz w:val="20"/>
                <w:szCs w:val="20"/>
              </w:rPr>
            </w:pPr>
          </w:p>
        </w:tc>
      </w:tr>
      <w:tr w:rsidR="0015338F" w:rsidRPr="00D51EB3" w14:paraId="07D57E9C" w14:textId="77777777" w:rsidTr="00A55B07">
        <w:trPr>
          <w:trHeight w:val="332"/>
        </w:trPr>
        <w:tc>
          <w:tcPr>
            <w:tcW w:w="1627" w:type="dxa"/>
            <w:shd w:val="clear" w:color="auto" w:fill="auto"/>
          </w:tcPr>
          <w:p w14:paraId="7C68FC9D" w14:textId="77777777" w:rsidR="005D664B" w:rsidRPr="00D51EB3" w:rsidRDefault="005D664B">
            <w:pPr>
              <w:rPr>
                <w:i/>
                <w:sz w:val="20"/>
                <w:szCs w:val="20"/>
              </w:rPr>
            </w:pPr>
            <w:r w:rsidRPr="00D51EB3">
              <w:rPr>
                <w:i/>
                <w:sz w:val="20"/>
                <w:szCs w:val="20"/>
              </w:rPr>
              <w:t>Living Units</w:t>
            </w:r>
          </w:p>
        </w:tc>
        <w:tc>
          <w:tcPr>
            <w:tcW w:w="472" w:type="dxa"/>
            <w:shd w:val="clear" w:color="auto" w:fill="auto"/>
          </w:tcPr>
          <w:p w14:paraId="62B00167"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1532BBB0"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56571EA9"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67401D6C"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21B5A4E2"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tcPr>
          <w:p w14:paraId="5083341D"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4731759"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E5390D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6E95ED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1E7BE1D"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27522DF"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2C791AA"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tcPr>
          <w:p w14:paraId="4D2C10A2" w14:textId="77777777" w:rsidR="005D664B" w:rsidRPr="00D51EB3" w:rsidRDefault="005D664B">
            <w:pPr>
              <w:jc w:val="center"/>
              <w:rPr>
                <w:sz w:val="20"/>
                <w:szCs w:val="20"/>
              </w:rPr>
            </w:pPr>
            <w:r w:rsidRPr="00D51EB3">
              <w:rPr>
                <w:sz w:val="20"/>
                <w:szCs w:val="20"/>
              </w:rPr>
              <w:t>§156.0315(b)</w:t>
            </w:r>
          </w:p>
        </w:tc>
        <w:tc>
          <w:tcPr>
            <w:tcW w:w="1151" w:type="dxa"/>
            <w:shd w:val="clear" w:color="auto" w:fill="auto"/>
          </w:tcPr>
          <w:p w14:paraId="2E86E394" w14:textId="77777777" w:rsidR="005D664B" w:rsidRPr="00D51EB3" w:rsidRDefault="005D664B">
            <w:pPr>
              <w:jc w:val="center"/>
              <w:rPr>
                <w:sz w:val="20"/>
                <w:szCs w:val="20"/>
              </w:rPr>
            </w:pPr>
          </w:p>
        </w:tc>
      </w:tr>
      <w:tr w:rsidR="00902AD4" w:rsidRPr="00D51EB3" w14:paraId="631DDFFB" w14:textId="77777777" w:rsidTr="00A55B07">
        <w:trPr>
          <w:trHeight w:val="530"/>
        </w:trPr>
        <w:tc>
          <w:tcPr>
            <w:tcW w:w="1627" w:type="dxa"/>
            <w:shd w:val="clear" w:color="auto" w:fill="auto"/>
          </w:tcPr>
          <w:p w14:paraId="2466D1FC" w14:textId="77777777" w:rsidR="005D664B" w:rsidRPr="00D51EB3" w:rsidRDefault="005D664B">
            <w:pPr>
              <w:rPr>
                <w:i/>
                <w:sz w:val="20"/>
                <w:szCs w:val="20"/>
              </w:rPr>
            </w:pPr>
            <w:r w:rsidRPr="00D51EB3">
              <w:rPr>
                <w:i/>
                <w:sz w:val="20"/>
                <w:szCs w:val="20"/>
              </w:rPr>
              <w:lastRenderedPageBreak/>
              <w:t>Residential Care</w:t>
            </w:r>
          </w:p>
          <w:p w14:paraId="17926393" w14:textId="77777777" w:rsidR="005D664B" w:rsidRPr="00D51EB3" w:rsidRDefault="005D664B">
            <w:pPr>
              <w:rPr>
                <w:i/>
                <w:sz w:val="20"/>
                <w:szCs w:val="20"/>
              </w:rPr>
            </w:pPr>
            <w:r w:rsidRPr="00D51EB3">
              <w:rPr>
                <w:i/>
                <w:sz w:val="20"/>
                <w:szCs w:val="20"/>
              </w:rPr>
              <w:t>Facilities</w:t>
            </w:r>
          </w:p>
        </w:tc>
        <w:tc>
          <w:tcPr>
            <w:tcW w:w="472" w:type="dxa"/>
            <w:shd w:val="clear" w:color="auto" w:fill="auto"/>
            <w:vAlign w:val="center"/>
          </w:tcPr>
          <w:p w14:paraId="6602CCA0" w14:textId="77777777" w:rsidR="005D664B" w:rsidRPr="00D51EB3" w:rsidRDefault="005D664B">
            <w:pPr>
              <w:jc w:val="center"/>
              <w:rPr>
                <w:sz w:val="20"/>
                <w:szCs w:val="20"/>
              </w:rPr>
            </w:pPr>
            <w:r w:rsidRPr="00F22D31">
              <w:rPr>
                <w:strike/>
                <w:sz w:val="20"/>
                <w:szCs w:val="20"/>
              </w:rPr>
              <w:t>C</w:t>
            </w:r>
            <w:r w:rsidR="00F22D31" w:rsidRPr="00F22D31">
              <w:rPr>
                <w:sz w:val="20"/>
                <w:szCs w:val="20"/>
                <w:u w:val="double"/>
              </w:rPr>
              <w:t>L</w:t>
            </w:r>
          </w:p>
        </w:tc>
        <w:tc>
          <w:tcPr>
            <w:tcW w:w="662" w:type="dxa"/>
            <w:shd w:val="clear" w:color="auto" w:fill="auto"/>
            <w:vAlign w:val="center"/>
          </w:tcPr>
          <w:p w14:paraId="1471083E" w14:textId="77777777" w:rsidR="005D664B" w:rsidRPr="00D51EB3" w:rsidRDefault="00F22D31">
            <w:pPr>
              <w:jc w:val="center"/>
              <w:rPr>
                <w:sz w:val="20"/>
                <w:szCs w:val="20"/>
              </w:rPr>
            </w:pPr>
            <w:r w:rsidRPr="00F22D31">
              <w:rPr>
                <w:strike/>
                <w:sz w:val="20"/>
                <w:szCs w:val="20"/>
              </w:rPr>
              <w:t>C</w:t>
            </w:r>
            <w:r w:rsidRPr="00F22D31">
              <w:rPr>
                <w:sz w:val="20"/>
                <w:szCs w:val="20"/>
                <w:u w:val="double"/>
              </w:rPr>
              <w:t>L</w:t>
            </w:r>
          </w:p>
        </w:tc>
        <w:tc>
          <w:tcPr>
            <w:tcW w:w="498" w:type="dxa"/>
            <w:shd w:val="clear" w:color="auto" w:fill="auto"/>
            <w:vAlign w:val="center"/>
          </w:tcPr>
          <w:p w14:paraId="4F55FE80" w14:textId="77777777" w:rsidR="005D664B" w:rsidRPr="00D51EB3" w:rsidRDefault="00F22D31">
            <w:pPr>
              <w:jc w:val="center"/>
              <w:rPr>
                <w:sz w:val="20"/>
                <w:szCs w:val="20"/>
              </w:rPr>
            </w:pPr>
            <w:r w:rsidRPr="00F22D31">
              <w:rPr>
                <w:strike/>
                <w:sz w:val="20"/>
                <w:szCs w:val="20"/>
              </w:rPr>
              <w:t>C</w:t>
            </w:r>
            <w:r w:rsidRPr="00F22D31">
              <w:rPr>
                <w:sz w:val="20"/>
                <w:szCs w:val="20"/>
                <w:u w:val="double"/>
              </w:rPr>
              <w:t>L</w:t>
            </w:r>
          </w:p>
        </w:tc>
        <w:tc>
          <w:tcPr>
            <w:tcW w:w="486" w:type="dxa"/>
            <w:shd w:val="clear" w:color="auto" w:fill="auto"/>
            <w:vAlign w:val="center"/>
          </w:tcPr>
          <w:p w14:paraId="31115562" w14:textId="77777777" w:rsidR="005D664B" w:rsidRPr="00D51EB3" w:rsidRDefault="00F22D31">
            <w:pPr>
              <w:jc w:val="center"/>
              <w:rPr>
                <w:sz w:val="20"/>
                <w:szCs w:val="20"/>
              </w:rPr>
            </w:pPr>
            <w:r w:rsidRPr="00F22D31">
              <w:rPr>
                <w:strike/>
                <w:sz w:val="20"/>
                <w:szCs w:val="20"/>
              </w:rPr>
              <w:t>C</w:t>
            </w:r>
            <w:r w:rsidRPr="00F22D31">
              <w:rPr>
                <w:sz w:val="20"/>
                <w:szCs w:val="20"/>
                <w:u w:val="double"/>
              </w:rPr>
              <w:t>L</w:t>
            </w:r>
          </w:p>
        </w:tc>
        <w:tc>
          <w:tcPr>
            <w:tcW w:w="690" w:type="dxa"/>
            <w:shd w:val="clear" w:color="auto" w:fill="auto"/>
            <w:vAlign w:val="center"/>
          </w:tcPr>
          <w:p w14:paraId="01056520"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vAlign w:val="center"/>
          </w:tcPr>
          <w:p w14:paraId="47052BE8" w14:textId="77777777" w:rsidR="005D664B" w:rsidRPr="00D51EB3" w:rsidRDefault="00F22D31">
            <w:pPr>
              <w:jc w:val="center"/>
              <w:rPr>
                <w:sz w:val="20"/>
                <w:szCs w:val="20"/>
              </w:rPr>
            </w:pPr>
            <w:r w:rsidRPr="00F22D31">
              <w:rPr>
                <w:strike/>
                <w:sz w:val="20"/>
                <w:szCs w:val="20"/>
              </w:rPr>
              <w:t>C</w:t>
            </w:r>
            <w:r w:rsidRPr="00F22D31">
              <w:rPr>
                <w:sz w:val="20"/>
                <w:szCs w:val="20"/>
                <w:u w:val="double"/>
              </w:rPr>
              <w:t>L</w:t>
            </w:r>
          </w:p>
        </w:tc>
        <w:tc>
          <w:tcPr>
            <w:tcW w:w="528" w:type="dxa"/>
            <w:shd w:val="clear" w:color="auto" w:fill="auto"/>
            <w:vAlign w:val="center"/>
          </w:tcPr>
          <w:p w14:paraId="2C722E5D" w14:textId="77777777" w:rsidR="005D664B" w:rsidRPr="00D51EB3" w:rsidRDefault="00F22D31">
            <w:pPr>
              <w:jc w:val="center"/>
              <w:rPr>
                <w:sz w:val="20"/>
                <w:szCs w:val="20"/>
              </w:rPr>
            </w:pPr>
            <w:r w:rsidRPr="00F22D31">
              <w:rPr>
                <w:strike/>
                <w:sz w:val="20"/>
                <w:szCs w:val="20"/>
              </w:rPr>
              <w:t>C</w:t>
            </w:r>
            <w:r w:rsidRPr="00F22D31">
              <w:rPr>
                <w:sz w:val="20"/>
                <w:szCs w:val="20"/>
                <w:u w:val="double"/>
              </w:rPr>
              <w:t>L</w:t>
            </w:r>
          </w:p>
        </w:tc>
        <w:tc>
          <w:tcPr>
            <w:tcW w:w="528" w:type="dxa"/>
            <w:shd w:val="clear" w:color="auto" w:fill="auto"/>
            <w:vAlign w:val="center"/>
          </w:tcPr>
          <w:p w14:paraId="336964E0"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6D4FBCF7"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27113689" w14:textId="77777777" w:rsidR="005D664B" w:rsidRPr="00D51EB3" w:rsidRDefault="00F22D31">
            <w:pPr>
              <w:jc w:val="center"/>
              <w:rPr>
                <w:sz w:val="20"/>
                <w:szCs w:val="20"/>
              </w:rPr>
            </w:pPr>
            <w:r w:rsidRPr="00F22D31">
              <w:rPr>
                <w:strike/>
                <w:sz w:val="20"/>
                <w:szCs w:val="20"/>
              </w:rPr>
              <w:t>C</w:t>
            </w:r>
            <w:r w:rsidRPr="00F22D31">
              <w:rPr>
                <w:sz w:val="20"/>
                <w:szCs w:val="20"/>
                <w:u w:val="double"/>
              </w:rPr>
              <w:t>L</w:t>
            </w:r>
          </w:p>
        </w:tc>
        <w:tc>
          <w:tcPr>
            <w:tcW w:w="528" w:type="dxa"/>
            <w:shd w:val="clear" w:color="auto" w:fill="auto"/>
            <w:vAlign w:val="center"/>
          </w:tcPr>
          <w:p w14:paraId="5A65E156"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11828998"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vAlign w:val="center"/>
          </w:tcPr>
          <w:p w14:paraId="57E54E87" w14:textId="77777777" w:rsidR="005D664B" w:rsidRPr="00D51EB3" w:rsidRDefault="005D664B">
            <w:pPr>
              <w:jc w:val="center"/>
              <w:rPr>
                <w:sz w:val="20"/>
                <w:szCs w:val="20"/>
              </w:rPr>
            </w:pPr>
            <w:r w:rsidRPr="00D51EB3">
              <w:rPr>
                <w:sz w:val="20"/>
                <w:szCs w:val="20"/>
              </w:rPr>
              <w:t>§141.0312</w:t>
            </w:r>
          </w:p>
        </w:tc>
        <w:tc>
          <w:tcPr>
            <w:tcW w:w="1151" w:type="dxa"/>
            <w:shd w:val="clear" w:color="auto" w:fill="auto"/>
          </w:tcPr>
          <w:p w14:paraId="130287BC" w14:textId="77777777" w:rsidR="005D664B" w:rsidRPr="00D51EB3" w:rsidRDefault="005D664B">
            <w:pPr>
              <w:jc w:val="center"/>
              <w:rPr>
                <w:sz w:val="20"/>
                <w:szCs w:val="20"/>
              </w:rPr>
            </w:pPr>
          </w:p>
        </w:tc>
      </w:tr>
      <w:tr w:rsidR="0015338F" w:rsidRPr="00D51EB3" w14:paraId="0A3F067B" w14:textId="77777777" w:rsidTr="00A55B07">
        <w:trPr>
          <w:trHeight w:val="530"/>
        </w:trPr>
        <w:tc>
          <w:tcPr>
            <w:tcW w:w="1627" w:type="dxa"/>
            <w:shd w:val="clear" w:color="auto" w:fill="auto"/>
          </w:tcPr>
          <w:p w14:paraId="0C26923A" w14:textId="77777777" w:rsidR="005D664B" w:rsidRDefault="005D664B">
            <w:pPr>
              <w:rPr>
                <w:i/>
                <w:strike/>
                <w:sz w:val="20"/>
                <w:szCs w:val="20"/>
              </w:rPr>
            </w:pPr>
            <w:r w:rsidRPr="00F22D31">
              <w:rPr>
                <w:i/>
                <w:strike/>
                <w:sz w:val="20"/>
                <w:szCs w:val="20"/>
              </w:rPr>
              <w:t>Transitional Housing</w:t>
            </w:r>
          </w:p>
          <w:p w14:paraId="3EC48014" w14:textId="77777777" w:rsidR="00F22D31" w:rsidRPr="00F22D31" w:rsidRDefault="00F22D31">
            <w:pPr>
              <w:rPr>
                <w:iCs/>
                <w:sz w:val="20"/>
                <w:szCs w:val="20"/>
                <w:u w:val="double"/>
              </w:rPr>
            </w:pPr>
            <w:r>
              <w:rPr>
                <w:iCs/>
                <w:sz w:val="20"/>
                <w:szCs w:val="20"/>
                <w:u w:val="double"/>
              </w:rPr>
              <w:t>Transitional Housing</w:t>
            </w:r>
          </w:p>
        </w:tc>
        <w:tc>
          <w:tcPr>
            <w:tcW w:w="472" w:type="dxa"/>
            <w:shd w:val="clear" w:color="auto" w:fill="auto"/>
          </w:tcPr>
          <w:p w14:paraId="13726446"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267D7F36" w14:textId="77777777" w:rsidR="005D664B" w:rsidRPr="00D51EB3" w:rsidRDefault="005D664B">
            <w:pPr>
              <w:jc w:val="center"/>
              <w:rPr>
                <w:sz w:val="20"/>
                <w:szCs w:val="20"/>
              </w:rPr>
            </w:pPr>
            <w:r w:rsidRPr="00D51EB3">
              <w:rPr>
                <w:sz w:val="20"/>
                <w:szCs w:val="20"/>
              </w:rPr>
              <w:t>L</w:t>
            </w:r>
          </w:p>
        </w:tc>
        <w:tc>
          <w:tcPr>
            <w:tcW w:w="498" w:type="dxa"/>
            <w:shd w:val="clear" w:color="auto" w:fill="auto"/>
          </w:tcPr>
          <w:p w14:paraId="378613C8"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2DB1BF57"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170644B9"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tcPr>
          <w:p w14:paraId="6687380F"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6C7E82E5"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4C70772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198565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C35C192"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554FAFB7"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6D14E9BA"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tcPr>
          <w:p w14:paraId="56577423" w14:textId="77777777" w:rsidR="005D664B" w:rsidRPr="00D51EB3" w:rsidRDefault="005D664B">
            <w:pPr>
              <w:jc w:val="center"/>
              <w:rPr>
                <w:sz w:val="20"/>
                <w:szCs w:val="20"/>
              </w:rPr>
            </w:pPr>
            <w:r w:rsidRPr="00D51EB3">
              <w:rPr>
                <w:sz w:val="20"/>
                <w:szCs w:val="20"/>
              </w:rPr>
              <w:t>§141.0313</w:t>
            </w:r>
          </w:p>
        </w:tc>
        <w:tc>
          <w:tcPr>
            <w:tcW w:w="1151" w:type="dxa"/>
            <w:shd w:val="clear" w:color="auto" w:fill="auto"/>
          </w:tcPr>
          <w:p w14:paraId="740F4E62" w14:textId="77777777" w:rsidR="005D664B" w:rsidRPr="00D51EB3" w:rsidRDefault="005D664B">
            <w:pPr>
              <w:jc w:val="center"/>
              <w:rPr>
                <w:sz w:val="20"/>
                <w:szCs w:val="20"/>
              </w:rPr>
            </w:pPr>
          </w:p>
        </w:tc>
      </w:tr>
      <w:tr w:rsidR="00902AD4" w:rsidRPr="00D51EB3" w14:paraId="4791112E" w14:textId="77777777" w:rsidTr="00A55B07">
        <w:trPr>
          <w:trHeight w:val="710"/>
        </w:trPr>
        <w:tc>
          <w:tcPr>
            <w:tcW w:w="1627" w:type="dxa"/>
            <w:shd w:val="clear" w:color="auto" w:fill="auto"/>
          </w:tcPr>
          <w:p w14:paraId="2EE86058" w14:textId="77777777" w:rsidR="005D664B" w:rsidRPr="00D51EB3" w:rsidRDefault="005D664B">
            <w:pPr>
              <w:rPr>
                <w:i/>
                <w:sz w:val="20"/>
                <w:szCs w:val="20"/>
              </w:rPr>
            </w:pPr>
            <w:r w:rsidRPr="00D51EB3">
              <w:rPr>
                <w:i/>
                <w:sz w:val="20"/>
                <w:szCs w:val="20"/>
              </w:rPr>
              <w:t>Permanent Supportive Housing</w:t>
            </w:r>
          </w:p>
        </w:tc>
        <w:tc>
          <w:tcPr>
            <w:tcW w:w="472" w:type="dxa"/>
            <w:shd w:val="clear" w:color="auto" w:fill="auto"/>
            <w:vAlign w:val="center"/>
          </w:tcPr>
          <w:p w14:paraId="23C4EAA2" w14:textId="77777777" w:rsidR="005D664B" w:rsidRPr="00D51EB3" w:rsidRDefault="005D664B">
            <w:pPr>
              <w:jc w:val="center"/>
              <w:rPr>
                <w:sz w:val="20"/>
                <w:szCs w:val="20"/>
              </w:rPr>
            </w:pPr>
            <w:r w:rsidRPr="00D51EB3">
              <w:rPr>
                <w:sz w:val="20"/>
                <w:szCs w:val="20"/>
              </w:rPr>
              <w:t>L</w:t>
            </w:r>
          </w:p>
        </w:tc>
        <w:tc>
          <w:tcPr>
            <w:tcW w:w="662" w:type="dxa"/>
            <w:shd w:val="clear" w:color="auto" w:fill="auto"/>
            <w:vAlign w:val="center"/>
          </w:tcPr>
          <w:p w14:paraId="546A1A73" w14:textId="77777777" w:rsidR="005D664B" w:rsidRPr="00D51EB3" w:rsidRDefault="005D664B">
            <w:pPr>
              <w:jc w:val="center"/>
              <w:rPr>
                <w:sz w:val="20"/>
                <w:szCs w:val="20"/>
              </w:rPr>
            </w:pPr>
            <w:r w:rsidRPr="00D51EB3">
              <w:rPr>
                <w:sz w:val="20"/>
                <w:szCs w:val="20"/>
              </w:rPr>
              <w:t>L</w:t>
            </w:r>
          </w:p>
        </w:tc>
        <w:tc>
          <w:tcPr>
            <w:tcW w:w="498" w:type="dxa"/>
            <w:shd w:val="clear" w:color="auto" w:fill="auto"/>
            <w:vAlign w:val="center"/>
          </w:tcPr>
          <w:p w14:paraId="05858034" w14:textId="77777777" w:rsidR="005D664B" w:rsidRPr="00D51EB3" w:rsidRDefault="005D664B">
            <w:pPr>
              <w:jc w:val="center"/>
              <w:rPr>
                <w:sz w:val="20"/>
                <w:szCs w:val="20"/>
              </w:rPr>
            </w:pPr>
            <w:r w:rsidRPr="00D51EB3">
              <w:rPr>
                <w:sz w:val="20"/>
                <w:szCs w:val="20"/>
              </w:rPr>
              <w:t>L</w:t>
            </w:r>
          </w:p>
        </w:tc>
        <w:tc>
          <w:tcPr>
            <w:tcW w:w="486" w:type="dxa"/>
            <w:shd w:val="clear" w:color="auto" w:fill="auto"/>
            <w:vAlign w:val="center"/>
          </w:tcPr>
          <w:p w14:paraId="6D93F6DF" w14:textId="77777777" w:rsidR="005D664B" w:rsidRPr="00D51EB3" w:rsidRDefault="005D664B">
            <w:pPr>
              <w:jc w:val="center"/>
              <w:rPr>
                <w:sz w:val="20"/>
                <w:szCs w:val="20"/>
              </w:rPr>
            </w:pPr>
            <w:r w:rsidRPr="00D51EB3">
              <w:rPr>
                <w:sz w:val="20"/>
                <w:szCs w:val="20"/>
              </w:rPr>
              <w:t>L</w:t>
            </w:r>
          </w:p>
        </w:tc>
        <w:tc>
          <w:tcPr>
            <w:tcW w:w="690" w:type="dxa"/>
            <w:shd w:val="clear" w:color="auto" w:fill="auto"/>
            <w:vAlign w:val="center"/>
          </w:tcPr>
          <w:p w14:paraId="6072BAC0" w14:textId="77777777" w:rsidR="005D664B" w:rsidRPr="00B83577" w:rsidRDefault="005D664B">
            <w:pPr>
              <w:jc w:val="center"/>
              <w:rPr>
                <w:strike/>
                <w:sz w:val="20"/>
                <w:szCs w:val="20"/>
              </w:rPr>
            </w:pPr>
            <w:r w:rsidRPr="00B83577">
              <w:rPr>
                <w:strike/>
                <w:sz w:val="20"/>
                <w:szCs w:val="20"/>
              </w:rPr>
              <w:t>--</w:t>
            </w:r>
          </w:p>
        </w:tc>
        <w:tc>
          <w:tcPr>
            <w:tcW w:w="559" w:type="dxa"/>
            <w:shd w:val="clear" w:color="auto" w:fill="auto"/>
            <w:vAlign w:val="center"/>
          </w:tcPr>
          <w:p w14:paraId="2C734DC3"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5E7B0EE6"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31F77E53"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EB5F7C9"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25EFDEB8"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7E4006B1"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794DA9EF" w14:textId="77777777" w:rsidR="005D664B" w:rsidRPr="00B83577" w:rsidRDefault="005D664B">
            <w:pPr>
              <w:jc w:val="center"/>
              <w:rPr>
                <w:strike/>
                <w:sz w:val="20"/>
                <w:szCs w:val="20"/>
              </w:rPr>
            </w:pPr>
            <w:r w:rsidRPr="00B83577">
              <w:rPr>
                <w:strike/>
                <w:sz w:val="20"/>
                <w:szCs w:val="20"/>
              </w:rPr>
              <w:t>--</w:t>
            </w:r>
          </w:p>
        </w:tc>
        <w:tc>
          <w:tcPr>
            <w:tcW w:w="1388" w:type="dxa"/>
            <w:shd w:val="clear" w:color="auto" w:fill="auto"/>
            <w:vAlign w:val="center"/>
          </w:tcPr>
          <w:p w14:paraId="337D3CEC" w14:textId="77777777" w:rsidR="005D664B" w:rsidRPr="00D51EB3" w:rsidRDefault="005D664B">
            <w:pPr>
              <w:jc w:val="center"/>
              <w:rPr>
                <w:sz w:val="20"/>
                <w:szCs w:val="20"/>
              </w:rPr>
            </w:pPr>
            <w:r w:rsidRPr="00D51EB3">
              <w:rPr>
                <w:sz w:val="20"/>
                <w:szCs w:val="20"/>
              </w:rPr>
              <w:t>§141.0315</w:t>
            </w:r>
          </w:p>
        </w:tc>
        <w:tc>
          <w:tcPr>
            <w:tcW w:w="1151" w:type="dxa"/>
            <w:shd w:val="clear" w:color="auto" w:fill="auto"/>
          </w:tcPr>
          <w:p w14:paraId="6696F064" w14:textId="77777777" w:rsidR="005D664B" w:rsidRPr="00D51EB3" w:rsidRDefault="005D664B">
            <w:pPr>
              <w:jc w:val="center"/>
              <w:rPr>
                <w:sz w:val="20"/>
                <w:szCs w:val="20"/>
              </w:rPr>
            </w:pPr>
          </w:p>
        </w:tc>
      </w:tr>
      <w:tr w:rsidR="00902AD4" w:rsidRPr="00D51EB3" w14:paraId="5BC3F190" w14:textId="77777777" w:rsidTr="00A55B07">
        <w:trPr>
          <w:trHeight w:val="350"/>
        </w:trPr>
        <w:tc>
          <w:tcPr>
            <w:tcW w:w="10753" w:type="dxa"/>
            <w:gridSpan w:val="15"/>
            <w:shd w:val="clear" w:color="auto" w:fill="auto"/>
          </w:tcPr>
          <w:p w14:paraId="234CFE49" w14:textId="77777777" w:rsidR="005D664B" w:rsidRPr="00D51EB3" w:rsidRDefault="005D664B">
            <w:pPr>
              <w:ind w:left="-110"/>
              <w:rPr>
                <w:sz w:val="20"/>
                <w:szCs w:val="20"/>
              </w:rPr>
            </w:pPr>
            <w:r w:rsidRPr="00D51EB3">
              <w:rPr>
                <w:b/>
                <w:sz w:val="20"/>
                <w:szCs w:val="20"/>
              </w:rPr>
              <w:t>Separately Regulated Institutional Uses</w:t>
            </w:r>
          </w:p>
        </w:tc>
      </w:tr>
      <w:tr w:rsidR="0015338F" w:rsidRPr="00D51EB3" w14:paraId="1E4EDF99" w14:textId="77777777" w:rsidTr="00A55B07">
        <w:trPr>
          <w:trHeight w:val="229"/>
        </w:trPr>
        <w:tc>
          <w:tcPr>
            <w:tcW w:w="1627" w:type="dxa"/>
            <w:shd w:val="clear" w:color="auto" w:fill="auto"/>
          </w:tcPr>
          <w:p w14:paraId="07170040" w14:textId="77777777" w:rsidR="005D664B" w:rsidRPr="00D51EB3" w:rsidRDefault="005D664B">
            <w:pPr>
              <w:ind w:left="-20"/>
              <w:rPr>
                <w:sz w:val="10"/>
                <w:szCs w:val="10"/>
              </w:rPr>
            </w:pPr>
          </w:p>
          <w:p w14:paraId="1871500C" w14:textId="77777777" w:rsidR="005D664B" w:rsidRPr="00D51EB3" w:rsidRDefault="005D664B">
            <w:pPr>
              <w:ind w:left="-20"/>
              <w:rPr>
                <w:sz w:val="20"/>
                <w:szCs w:val="20"/>
              </w:rPr>
            </w:pPr>
            <w:r w:rsidRPr="00D51EB3">
              <w:rPr>
                <w:sz w:val="20"/>
                <w:szCs w:val="20"/>
              </w:rPr>
              <w:t xml:space="preserve">Satellite </w:t>
            </w:r>
            <w:r w:rsidRPr="00D51EB3">
              <w:rPr>
                <w:i/>
                <w:sz w:val="20"/>
                <w:szCs w:val="20"/>
              </w:rPr>
              <w:t>Antennas</w:t>
            </w:r>
          </w:p>
        </w:tc>
        <w:tc>
          <w:tcPr>
            <w:tcW w:w="472" w:type="dxa"/>
            <w:shd w:val="clear" w:color="auto" w:fill="auto"/>
          </w:tcPr>
          <w:p w14:paraId="4E18AA0F" w14:textId="77777777" w:rsidR="005D664B" w:rsidRPr="00D51EB3" w:rsidRDefault="005D664B">
            <w:pPr>
              <w:jc w:val="center"/>
              <w:rPr>
                <w:sz w:val="20"/>
                <w:szCs w:val="20"/>
              </w:rPr>
            </w:pPr>
            <w:r w:rsidRPr="00D51EB3">
              <w:rPr>
                <w:sz w:val="20"/>
                <w:szCs w:val="20"/>
              </w:rPr>
              <w:t>L/</w:t>
            </w:r>
          </w:p>
          <w:p w14:paraId="2340E927" w14:textId="77777777" w:rsidR="005D664B" w:rsidRPr="00D51EB3" w:rsidRDefault="005D664B">
            <w:pPr>
              <w:jc w:val="center"/>
              <w:rPr>
                <w:sz w:val="20"/>
                <w:szCs w:val="20"/>
              </w:rPr>
            </w:pPr>
            <w:r w:rsidRPr="00D51EB3">
              <w:rPr>
                <w:sz w:val="20"/>
                <w:szCs w:val="20"/>
              </w:rPr>
              <w:t>C</w:t>
            </w:r>
          </w:p>
        </w:tc>
        <w:tc>
          <w:tcPr>
            <w:tcW w:w="662" w:type="dxa"/>
            <w:shd w:val="clear" w:color="auto" w:fill="auto"/>
          </w:tcPr>
          <w:p w14:paraId="0C3D3FA2" w14:textId="77777777" w:rsidR="005D664B" w:rsidRPr="00D51EB3" w:rsidRDefault="005D664B">
            <w:pPr>
              <w:jc w:val="center"/>
              <w:rPr>
                <w:sz w:val="20"/>
                <w:szCs w:val="20"/>
              </w:rPr>
            </w:pPr>
            <w:r w:rsidRPr="00D51EB3">
              <w:rPr>
                <w:sz w:val="20"/>
                <w:szCs w:val="20"/>
              </w:rPr>
              <w:t>L/</w:t>
            </w:r>
          </w:p>
          <w:p w14:paraId="24BEE1C0" w14:textId="77777777" w:rsidR="005D664B" w:rsidRPr="00D51EB3" w:rsidRDefault="005D664B">
            <w:pPr>
              <w:jc w:val="center"/>
              <w:rPr>
                <w:sz w:val="20"/>
                <w:szCs w:val="20"/>
              </w:rPr>
            </w:pPr>
            <w:r w:rsidRPr="00D51EB3">
              <w:rPr>
                <w:sz w:val="20"/>
                <w:szCs w:val="20"/>
              </w:rPr>
              <w:t>C</w:t>
            </w:r>
          </w:p>
        </w:tc>
        <w:tc>
          <w:tcPr>
            <w:tcW w:w="498" w:type="dxa"/>
            <w:shd w:val="clear" w:color="auto" w:fill="auto"/>
          </w:tcPr>
          <w:p w14:paraId="49E7498F" w14:textId="77777777" w:rsidR="005D664B" w:rsidRPr="00D51EB3" w:rsidRDefault="005D664B">
            <w:pPr>
              <w:jc w:val="center"/>
              <w:rPr>
                <w:sz w:val="20"/>
                <w:szCs w:val="20"/>
              </w:rPr>
            </w:pPr>
            <w:r w:rsidRPr="00D51EB3">
              <w:rPr>
                <w:sz w:val="20"/>
                <w:szCs w:val="20"/>
              </w:rPr>
              <w:t>L/</w:t>
            </w:r>
          </w:p>
          <w:p w14:paraId="48FDBF60" w14:textId="77777777" w:rsidR="005D664B" w:rsidRPr="00D51EB3" w:rsidRDefault="005D664B">
            <w:pPr>
              <w:jc w:val="center"/>
              <w:rPr>
                <w:sz w:val="20"/>
                <w:szCs w:val="20"/>
              </w:rPr>
            </w:pPr>
            <w:r w:rsidRPr="00D51EB3">
              <w:rPr>
                <w:sz w:val="20"/>
                <w:szCs w:val="20"/>
              </w:rPr>
              <w:t>C</w:t>
            </w:r>
          </w:p>
        </w:tc>
        <w:tc>
          <w:tcPr>
            <w:tcW w:w="486" w:type="dxa"/>
            <w:shd w:val="clear" w:color="auto" w:fill="auto"/>
          </w:tcPr>
          <w:p w14:paraId="49A3AA34" w14:textId="77777777" w:rsidR="005D664B" w:rsidRPr="00D51EB3" w:rsidRDefault="005D664B">
            <w:pPr>
              <w:jc w:val="center"/>
              <w:rPr>
                <w:sz w:val="20"/>
                <w:szCs w:val="20"/>
              </w:rPr>
            </w:pPr>
            <w:r w:rsidRPr="00D51EB3">
              <w:rPr>
                <w:sz w:val="20"/>
                <w:szCs w:val="20"/>
              </w:rPr>
              <w:t>L/</w:t>
            </w:r>
          </w:p>
          <w:p w14:paraId="26C56F0C"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7F41F73F" w14:textId="77777777" w:rsidR="005D664B" w:rsidRPr="00F22D31" w:rsidRDefault="005D664B">
            <w:pPr>
              <w:jc w:val="center"/>
              <w:rPr>
                <w:strike/>
                <w:sz w:val="20"/>
                <w:szCs w:val="20"/>
              </w:rPr>
            </w:pPr>
            <w:r w:rsidRPr="00F22D31">
              <w:rPr>
                <w:strike/>
                <w:sz w:val="20"/>
                <w:szCs w:val="20"/>
              </w:rPr>
              <w:t>L/C</w:t>
            </w:r>
          </w:p>
        </w:tc>
        <w:tc>
          <w:tcPr>
            <w:tcW w:w="559" w:type="dxa"/>
            <w:shd w:val="clear" w:color="auto" w:fill="auto"/>
          </w:tcPr>
          <w:p w14:paraId="20B72E90" w14:textId="77777777" w:rsidR="005D664B" w:rsidRPr="00D51EB3" w:rsidRDefault="005D664B">
            <w:pPr>
              <w:jc w:val="center"/>
              <w:rPr>
                <w:sz w:val="20"/>
                <w:szCs w:val="20"/>
              </w:rPr>
            </w:pPr>
            <w:r w:rsidRPr="00D51EB3">
              <w:rPr>
                <w:sz w:val="20"/>
                <w:szCs w:val="20"/>
              </w:rPr>
              <w:t>L/C</w:t>
            </w:r>
          </w:p>
        </w:tc>
        <w:tc>
          <w:tcPr>
            <w:tcW w:w="528" w:type="dxa"/>
            <w:shd w:val="clear" w:color="auto" w:fill="auto"/>
          </w:tcPr>
          <w:p w14:paraId="2E821BC3" w14:textId="77777777" w:rsidR="005D664B" w:rsidRPr="00D51EB3" w:rsidRDefault="005D664B">
            <w:pPr>
              <w:jc w:val="center"/>
              <w:rPr>
                <w:sz w:val="20"/>
                <w:szCs w:val="20"/>
              </w:rPr>
            </w:pPr>
            <w:r w:rsidRPr="00D51EB3">
              <w:rPr>
                <w:sz w:val="20"/>
                <w:szCs w:val="20"/>
              </w:rPr>
              <w:t>L/C</w:t>
            </w:r>
          </w:p>
        </w:tc>
        <w:tc>
          <w:tcPr>
            <w:tcW w:w="528" w:type="dxa"/>
            <w:shd w:val="clear" w:color="auto" w:fill="auto"/>
          </w:tcPr>
          <w:p w14:paraId="506FCC53" w14:textId="77777777" w:rsidR="005D664B" w:rsidRPr="00D51EB3" w:rsidRDefault="005D664B">
            <w:pPr>
              <w:jc w:val="center"/>
              <w:rPr>
                <w:sz w:val="20"/>
                <w:szCs w:val="20"/>
              </w:rPr>
            </w:pPr>
            <w:r w:rsidRPr="00D51EB3">
              <w:rPr>
                <w:sz w:val="20"/>
                <w:szCs w:val="20"/>
              </w:rPr>
              <w:t>L/C</w:t>
            </w:r>
          </w:p>
        </w:tc>
        <w:tc>
          <w:tcPr>
            <w:tcW w:w="528" w:type="dxa"/>
            <w:shd w:val="clear" w:color="auto" w:fill="auto"/>
          </w:tcPr>
          <w:p w14:paraId="6BFE66BD" w14:textId="77777777" w:rsidR="005D664B" w:rsidRPr="00D51EB3" w:rsidRDefault="005D664B">
            <w:pPr>
              <w:jc w:val="center"/>
              <w:rPr>
                <w:sz w:val="20"/>
                <w:szCs w:val="20"/>
              </w:rPr>
            </w:pPr>
            <w:r w:rsidRPr="00D51EB3">
              <w:rPr>
                <w:sz w:val="20"/>
                <w:szCs w:val="20"/>
              </w:rPr>
              <w:t>L/C</w:t>
            </w:r>
          </w:p>
        </w:tc>
        <w:tc>
          <w:tcPr>
            <w:tcW w:w="528" w:type="dxa"/>
            <w:shd w:val="clear" w:color="auto" w:fill="auto"/>
          </w:tcPr>
          <w:p w14:paraId="19B851A8" w14:textId="77777777" w:rsidR="005D664B" w:rsidRPr="00D51EB3" w:rsidRDefault="005D664B">
            <w:pPr>
              <w:jc w:val="center"/>
              <w:rPr>
                <w:sz w:val="20"/>
                <w:szCs w:val="20"/>
              </w:rPr>
            </w:pPr>
            <w:r w:rsidRPr="00D51EB3">
              <w:rPr>
                <w:sz w:val="20"/>
                <w:szCs w:val="20"/>
              </w:rPr>
              <w:t>L/C</w:t>
            </w:r>
          </w:p>
        </w:tc>
        <w:tc>
          <w:tcPr>
            <w:tcW w:w="528" w:type="dxa"/>
            <w:shd w:val="clear" w:color="auto" w:fill="auto"/>
          </w:tcPr>
          <w:p w14:paraId="4F214A36" w14:textId="77777777" w:rsidR="005D664B" w:rsidRPr="00D51EB3" w:rsidRDefault="005D664B">
            <w:pPr>
              <w:jc w:val="center"/>
              <w:rPr>
                <w:sz w:val="20"/>
                <w:szCs w:val="20"/>
              </w:rPr>
            </w:pPr>
            <w:r w:rsidRPr="00D51EB3">
              <w:rPr>
                <w:sz w:val="20"/>
                <w:szCs w:val="20"/>
              </w:rPr>
              <w:t>L/C</w:t>
            </w:r>
          </w:p>
        </w:tc>
        <w:tc>
          <w:tcPr>
            <w:tcW w:w="580" w:type="dxa"/>
            <w:shd w:val="clear" w:color="auto" w:fill="auto"/>
          </w:tcPr>
          <w:p w14:paraId="4B28CB97" w14:textId="77777777" w:rsidR="005D664B" w:rsidRPr="00F22D31" w:rsidRDefault="005D664B">
            <w:pPr>
              <w:jc w:val="center"/>
              <w:rPr>
                <w:strike/>
                <w:sz w:val="20"/>
                <w:szCs w:val="20"/>
              </w:rPr>
            </w:pPr>
            <w:r w:rsidRPr="00F22D31">
              <w:rPr>
                <w:strike/>
                <w:sz w:val="20"/>
                <w:szCs w:val="20"/>
              </w:rPr>
              <w:t>L/C</w:t>
            </w:r>
          </w:p>
        </w:tc>
        <w:tc>
          <w:tcPr>
            <w:tcW w:w="1388" w:type="dxa"/>
            <w:shd w:val="clear" w:color="auto" w:fill="auto"/>
          </w:tcPr>
          <w:p w14:paraId="77172EC0" w14:textId="77777777" w:rsidR="005D664B" w:rsidRPr="00D51EB3" w:rsidRDefault="005D664B">
            <w:pPr>
              <w:jc w:val="center"/>
              <w:rPr>
                <w:sz w:val="20"/>
                <w:szCs w:val="20"/>
              </w:rPr>
            </w:pPr>
            <w:r w:rsidRPr="00D51EB3">
              <w:rPr>
                <w:sz w:val="20"/>
                <w:szCs w:val="20"/>
              </w:rPr>
              <w:t>§141.0405</w:t>
            </w:r>
          </w:p>
        </w:tc>
        <w:tc>
          <w:tcPr>
            <w:tcW w:w="1151" w:type="dxa"/>
            <w:shd w:val="clear" w:color="auto" w:fill="auto"/>
          </w:tcPr>
          <w:p w14:paraId="4F698638" w14:textId="77777777" w:rsidR="005D664B" w:rsidRPr="00D51EB3" w:rsidRDefault="005D664B">
            <w:pPr>
              <w:jc w:val="center"/>
              <w:rPr>
                <w:sz w:val="20"/>
                <w:szCs w:val="20"/>
              </w:rPr>
            </w:pPr>
          </w:p>
        </w:tc>
      </w:tr>
      <w:tr w:rsidR="0015338F" w:rsidRPr="00D51EB3" w14:paraId="5E45FD3D" w14:textId="77777777" w:rsidTr="00A55B07">
        <w:trPr>
          <w:trHeight w:val="229"/>
        </w:trPr>
        <w:tc>
          <w:tcPr>
            <w:tcW w:w="1627" w:type="dxa"/>
            <w:shd w:val="clear" w:color="auto" w:fill="auto"/>
          </w:tcPr>
          <w:p w14:paraId="52E4AE79" w14:textId="77777777" w:rsidR="005D664B" w:rsidRPr="00D51EB3" w:rsidRDefault="005D664B">
            <w:pPr>
              <w:keepNext/>
              <w:rPr>
                <w:sz w:val="20"/>
                <w:szCs w:val="20"/>
              </w:rPr>
            </w:pPr>
            <w:r w:rsidRPr="00D51EB3">
              <w:rPr>
                <w:sz w:val="20"/>
                <w:szCs w:val="20"/>
              </w:rPr>
              <w:t>Correctional Placement Centers</w:t>
            </w:r>
          </w:p>
          <w:p w14:paraId="2A063325" w14:textId="77777777" w:rsidR="005D664B" w:rsidRPr="00D51EB3" w:rsidRDefault="005D664B">
            <w:pPr>
              <w:keepNext/>
              <w:rPr>
                <w:sz w:val="20"/>
                <w:szCs w:val="20"/>
              </w:rPr>
            </w:pPr>
          </w:p>
        </w:tc>
        <w:tc>
          <w:tcPr>
            <w:tcW w:w="472" w:type="dxa"/>
            <w:shd w:val="clear" w:color="auto" w:fill="auto"/>
          </w:tcPr>
          <w:p w14:paraId="4AE4EE74" w14:textId="77777777" w:rsidR="005D664B" w:rsidRPr="00D51EB3" w:rsidRDefault="005D664B">
            <w:pPr>
              <w:keepNext/>
              <w:jc w:val="center"/>
              <w:rPr>
                <w:sz w:val="20"/>
                <w:szCs w:val="20"/>
              </w:rPr>
            </w:pPr>
            <w:r w:rsidRPr="00D51EB3">
              <w:rPr>
                <w:sz w:val="20"/>
                <w:szCs w:val="20"/>
              </w:rPr>
              <w:t>C</w:t>
            </w:r>
          </w:p>
        </w:tc>
        <w:tc>
          <w:tcPr>
            <w:tcW w:w="662" w:type="dxa"/>
            <w:shd w:val="clear" w:color="auto" w:fill="auto"/>
          </w:tcPr>
          <w:p w14:paraId="4B9CB414" w14:textId="77777777" w:rsidR="005D664B" w:rsidRPr="00D51EB3" w:rsidRDefault="005D664B">
            <w:pPr>
              <w:keepNext/>
              <w:jc w:val="center"/>
              <w:rPr>
                <w:sz w:val="20"/>
                <w:szCs w:val="20"/>
              </w:rPr>
            </w:pPr>
            <w:r w:rsidRPr="00D51EB3">
              <w:rPr>
                <w:sz w:val="20"/>
                <w:szCs w:val="20"/>
              </w:rPr>
              <w:t>--</w:t>
            </w:r>
          </w:p>
        </w:tc>
        <w:tc>
          <w:tcPr>
            <w:tcW w:w="498" w:type="dxa"/>
            <w:shd w:val="clear" w:color="auto" w:fill="auto"/>
          </w:tcPr>
          <w:p w14:paraId="55B5383C" w14:textId="77777777" w:rsidR="005D664B" w:rsidRPr="00D51EB3" w:rsidRDefault="005D664B">
            <w:pPr>
              <w:keepNext/>
              <w:jc w:val="center"/>
              <w:rPr>
                <w:sz w:val="20"/>
                <w:szCs w:val="20"/>
              </w:rPr>
            </w:pPr>
            <w:r w:rsidRPr="00D51EB3">
              <w:rPr>
                <w:sz w:val="20"/>
                <w:szCs w:val="20"/>
              </w:rPr>
              <w:t>--</w:t>
            </w:r>
          </w:p>
        </w:tc>
        <w:tc>
          <w:tcPr>
            <w:tcW w:w="486" w:type="dxa"/>
            <w:shd w:val="clear" w:color="auto" w:fill="auto"/>
          </w:tcPr>
          <w:p w14:paraId="243B2EE3" w14:textId="77777777" w:rsidR="005D664B" w:rsidRPr="00D51EB3" w:rsidRDefault="005D664B">
            <w:pPr>
              <w:keepNext/>
              <w:jc w:val="center"/>
              <w:rPr>
                <w:sz w:val="20"/>
                <w:szCs w:val="20"/>
              </w:rPr>
            </w:pPr>
            <w:r w:rsidRPr="00D51EB3">
              <w:rPr>
                <w:sz w:val="20"/>
                <w:szCs w:val="20"/>
              </w:rPr>
              <w:t>--</w:t>
            </w:r>
          </w:p>
        </w:tc>
        <w:tc>
          <w:tcPr>
            <w:tcW w:w="690" w:type="dxa"/>
            <w:shd w:val="clear" w:color="auto" w:fill="auto"/>
          </w:tcPr>
          <w:p w14:paraId="0D82932F" w14:textId="77777777" w:rsidR="005D664B" w:rsidRPr="00F22D31" w:rsidRDefault="005D664B">
            <w:pPr>
              <w:keepNext/>
              <w:jc w:val="center"/>
              <w:rPr>
                <w:strike/>
                <w:sz w:val="20"/>
                <w:szCs w:val="20"/>
              </w:rPr>
            </w:pPr>
            <w:r w:rsidRPr="00F22D31">
              <w:rPr>
                <w:strike/>
                <w:sz w:val="20"/>
                <w:szCs w:val="20"/>
              </w:rPr>
              <w:t>--</w:t>
            </w:r>
          </w:p>
        </w:tc>
        <w:tc>
          <w:tcPr>
            <w:tcW w:w="559" w:type="dxa"/>
            <w:shd w:val="clear" w:color="auto" w:fill="auto"/>
          </w:tcPr>
          <w:p w14:paraId="655527F2"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0EEA5FC2"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50685E15"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4EEE25D8"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212E9D9F"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1461A18D" w14:textId="77777777" w:rsidR="005D664B" w:rsidRPr="00D51EB3" w:rsidRDefault="005D664B">
            <w:pPr>
              <w:keepNext/>
              <w:jc w:val="center"/>
              <w:rPr>
                <w:sz w:val="20"/>
                <w:szCs w:val="20"/>
              </w:rPr>
            </w:pPr>
            <w:r w:rsidRPr="00D51EB3">
              <w:rPr>
                <w:sz w:val="20"/>
                <w:szCs w:val="20"/>
              </w:rPr>
              <w:t>--</w:t>
            </w:r>
          </w:p>
        </w:tc>
        <w:tc>
          <w:tcPr>
            <w:tcW w:w="580" w:type="dxa"/>
            <w:shd w:val="clear" w:color="auto" w:fill="auto"/>
          </w:tcPr>
          <w:p w14:paraId="007F47F6" w14:textId="77777777" w:rsidR="005D664B" w:rsidRPr="00F22D31" w:rsidRDefault="005D664B">
            <w:pPr>
              <w:keepNext/>
              <w:jc w:val="center"/>
              <w:rPr>
                <w:strike/>
                <w:sz w:val="20"/>
                <w:szCs w:val="20"/>
              </w:rPr>
            </w:pPr>
            <w:r w:rsidRPr="00F22D31">
              <w:rPr>
                <w:strike/>
                <w:sz w:val="20"/>
                <w:szCs w:val="20"/>
              </w:rPr>
              <w:t>--</w:t>
            </w:r>
          </w:p>
        </w:tc>
        <w:tc>
          <w:tcPr>
            <w:tcW w:w="1388" w:type="dxa"/>
            <w:shd w:val="clear" w:color="auto" w:fill="auto"/>
          </w:tcPr>
          <w:p w14:paraId="2DF86283" w14:textId="77777777" w:rsidR="005D664B" w:rsidRPr="00D51EB3" w:rsidRDefault="005D664B">
            <w:pPr>
              <w:keepNext/>
              <w:jc w:val="center"/>
              <w:rPr>
                <w:sz w:val="20"/>
                <w:szCs w:val="20"/>
              </w:rPr>
            </w:pPr>
            <w:r w:rsidRPr="00D51EB3">
              <w:rPr>
                <w:sz w:val="20"/>
                <w:szCs w:val="20"/>
              </w:rPr>
              <w:t>§141.0406</w:t>
            </w:r>
          </w:p>
        </w:tc>
        <w:tc>
          <w:tcPr>
            <w:tcW w:w="1151" w:type="dxa"/>
            <w:shd w:val="clear" w:color="auto" w:fill="auto"/>
          </w:tcPr>
          <w:p w14:paraId="2CE813A2" w14:textId="77777777" w:rsidR="005D664B" w:rsidRPr="00D51EB3" w:rsidRDefault="005D664B">
            <w:pPr>
              <w:keepNext/>
              <w:jc w:val="center"/>
              <w:rPr>
                <w:sz w:val="20"/>
                <w:szCs w:val="20"/>
              </w:rPr>
            </w:pPr>
          </w:p>
        </w:tc>
      </w:tr>
      <w:tr w:rsidR="0015338F" w:rsidRPr="00D51EB3" w14:paraId="3E6FDF29" w14:textId="77777777" w:rsidTr="00A55B07">
        <w:trPr>
          <w:trHeight w:val="521"/>
        </w:trPr>
        <w:tc>
          <w:tcPr>
            <w:tcW w:w="1627" w:type="dxa"/>
            <w:shd w:val="clear" w:color="auto" w:fill="auto"/>
          </w:tcPr>
          <w:p w14:paraId="3E10E504" w14:textId="77777777" w:rsidR="005D664B" w:rsidRPr="00D51EB3" w:rsidRDefault="005D664B">
            <w:pPr>
              <w:rPr>
                <w:i/>
                <w:sz w:val="20"/>
                <w:szCs w:val="20"/>
              </w:rPr>
            </w:pPr>
            <w:r w:rsidRPr="00D51EB3">
              <w:rPr>
                <w:i/>
                <w:sz w:val="20"/>
                <w:szCs w:val="20"/>
              </w:rPr>
              <w:t>Cultural Institutions</w:t>
            </w:r>
          </w:p>
        </w:tc>
        <w:tc>
          <w:tcPr>
            <w:tcW w:w="472" w:type="dxa"/>
            <w:shd w:val="clear" w:color="auto" w:fill="auto"/>
          </w:tcPr>
          <w:p w14:paraId="292E9023"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7A5C65B4"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45B6A62C"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0B11C286"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43604EAB" w14:textId="77777777" w:rsidR="005D664B" w:rsidRPr="00F22D31" w:rsidRDefault="005D664B">
            <w:pPr>
              <w:jc w:val="center"/>
              <w:rPr>
                <w:strike/>
                <w:sz w:val="20"/>
                <w:szCs w:val="20"/>
              </w:rPr>
            </w:pPr>
            <w:r w:rsidRPr="00F22D31">
              <w:rPr>
                <w:strike/>
                <w:sz w:val="20"/>
                <w:szCs w:val="20"/>
              </w:rPr>
              <w:t>P</w:t>
            </w:r>
          </w:p>
        </w:tc>
        <w:tc>
          <w:tcPr>
            <w:tcW w:w="559" w:type="dxa"/>
            <w:shd w:val="clear" w:color="auto" w:fill="auto"/>
          </w:tcPr>
          <w:p w14:paraId="60B6D49B"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1071A05" w14:textId="77777777" w:rsidR="005D664B" w:rsidRPr="00D51EB3" w:rsidRDefault="005D664B">
            <w:pPr>
              <w:jc w:val="center"/>
              <w:rPr>
                <w:sz w:val="20"/>
                <w:szCs w:val="20"/>
                <w:vertAlign w:val="superscript"/>
              </w:rPr>
            </w:pPr>
            <w:r w:rsidRPr="00D51EB3">
              <w:rPr>
                <w:sz w:val="20"/>
                <w:szCs w:val="20"/>
              </w:rPr>
              <w:t>P</w:t>
            </w:r>
          </w:p>
        </w:tc>
        <w:tc>
          <w:tcPr>
            <w:tcW w:w="528" w:type="dxa"/>
            <w:shd w:val="clear" w:color="auto" w:fill="auto"/>
          </w:tcPr>
          <w:p w14:paraId="687E183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874E7F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7F43969"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F4B57F1" w14:textId="77777777" w:rsidR="005D664B" w:rsidRPr="00D51EB3" w:rsidRDefault="005D664B">
            <w:pPr>
              <w:jc w:val="center"/>
              <w:rPr>
                <w:sz w:val="20"/>
                <w:szCs w:val="20"/>
              </w:rPr>
            </w:pPr>
            <w:r w:rsidRPr="00D51EB3">
              <w:rPr>
                <w:sz w:val="20"/>
                <w:szCs w:val="20"/>
              </w:rPr>
              <w:t>P</w:t>
            </w:r>
          </w:p>
        </w:tc>
        <w:tc>
          <w:tcPr>
            <w:tcW w:w="580" w:type="dxa"/>
            <w:shd w:val="clear" w:color="auto" w:fill="auto"/>
          </w:tcPr>
          <w:p w14:paraId="0879C0D9" w14:textId="77777777" w:rsidR="005D664B" w:rsidRPr="00F22D31" w:rsidRDefault="005D664B">
            <w:pPr>
              <w:jc w:val="center"/>
              <w:rPr>
                <w:strike/>
                <w:sz w:val="20"/>
                <w:szCs w:val="20"/>
              </w:rPr>
            </w:pPr>
            <w:r w:rsidRPr="00F22D31">
              <w:rPr>
                <w:strike/>
                <w:sz w:val="20"/>
                <w:szCs w:val="20"/>
              </w:rPr>
              <w:t>P</w:t>
            </w:r>
          </w:p>
        </w:tc>
        <w:tc>
          <w:tcPr>
            <w:tcW w:w="1388" w:type="dxa"/>
            <w:shd w:val="clear" w:color="auto" w:fill="auto"/>
          </w:tcPr>
          <w:p w14:paraId="41E807E5" w14:textId="77777777" w:rsidR="005D664B" w:rsidRPr="00D51EB3" w:rsidRDefault="005D664B">
            <w:pPr>
              <w:jc w:val="center"/>
              <w:rPr>
                <w:sz w:val="20"/>
                <w:szCs w:val="20"/>
              </w:rPr>
            </w:pPr>
          </w:p>
        </w:tc>
        <w:tc>
          <w:tcPr>
            <w:tcW w:w="1151" w:type="dxa"/>
            <w:shd w:val="clear" w:color="auto" w:fill="auto"/>
          </w:tcPr>
          <w:p w14:paraId="7D83A578" w14:textId="77777777" w:rsidR="005D664B" w:rsidRPr="00D51EB3" w:rsidRDefault="005D664B">
            <w:pPr>
              <w:jc w:val="center"/>
              <w:rPr>
                <w:sz w:val="20"/>
                <w:szCs w:val="20"/>
              </w:rPr>
            </w:pPr>
            <w:r w:rsidRPr="00D51EB3">
              <w:rPr>
                <w:sz w:val="20"/>
                <w:szCs w:val="20"/>
              </w:rPr>
              <w:t>MS, CS, E</w:t>
            </w:r>
          </w:p>
        </w:tc>
      </w:tr>
      <w:tr w:rsidR="0015338F" w:rsidRPr="00D51EB3" w14:paraId="61019BF2" w14:textId="77777777" w:rsidTr="00A55B07">
        <w:trPr>
          <w:trHeight w:val="530"/>
        </w:trPr>
        <w:tc>
          <w:tcPr>
            <w:tcW w:w="1627" w:type="dxa"/>
            <w:shd w:val="clear" w:color="auto" w:fill="auto"/>
          </w:tcPr>
          <w:p w14:paraId="64D0F764" w14:textId="77777777" w:rsidR="005D664B" w:rsidRPr="00D51EB3" w:rsidRDefault="005D664B">
            <w:pPr>
              <w:rPr>
                <w:sz w:val="20"/>
                <w:szCs w:val="20"/>
              </w:rPr>
            </w:pPr>
            <w:r w:rsidRPr="00D51EB3">
              <w:rPr>
                <w:sz w:val="20"/>
                <w:szCs w:val="20"/>
              </w:rPr>
              <w:t>Educational Facilities</w:t>
            </w:r>
          </w:p>
        </w:tc>
        <w:tc>
          <w:tcPr>
            <w:tcW w:w="472" w:type="dxa"/>
            <w:shd w:val="clear" w:color="auto" w:fill="auto"/>
          </w:tcPr>
          <w:p w14:paraId="3FAFACD1"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5185A092"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0E6DE84B"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9754443"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12C88EF7" w14:textId="77777777" w:rsidR="005D664B" w:rsidRPr="00F22D31" w:rsidRDefault="005D664B">
            <w:pPr>
              <w:jc w:val="center"/>
              <w:rPr>
                <w:strike/>
                <w:sz w:val="20"/>
                <w:szCs w:val="20"/>
              </w:rPr>
            </w:pPr>
            <w:r w:rsidRPr="00F22D31">
              <w:rPr>
                <w:strike/>
                <w:sz w:val="20"/>
                <w:szCs w:val="20"/>
              </w:rPr>
              <w:t>P</w:t>
            </w:r>
          </w:p>
        </w:tc>
        <w:tc>
          <w:tcPr>
            <w:tcW w:w="559" w:type="dxa"/>
            <w:shd w:val="clear" w:color="auto" w:fill="auto"/>
          </w:tcPr>
          <w:p w14:paraId="33215E4A"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222B1E71" w14:textId="77777777" w:rsidR="005D664B" w:rsidRPr="00D51EB3" w:rsidRDefault="005D664B">
            <w:pPr>
              <w:jc w:val="center"/>
              <w:rPr>
                <w:sz w:val="20"/>
                <w:szCs w:val="20"/>
                <w:vertAlign w:val="superscript"/>
              </w:rPr>
            </w:pPr>
            <w:r w:rsidRPr="00D51EB3">
              <w:rPr>
                <w:sz w:val="20"/>
                <w:szCs w:val="20"/>
              </w:rPr>
              <w:t>P</w:t>
            </w:r>
          </w:p>
        </w:tc>
        <w:tc>
          <w:tcPr>
            <w:tcW w:w="528" w:type="dxa"/>
            <w:shd w:val="clear" w:color="auto" w:fill="auto"/>
          </w:tcPr>
          <w:p w14:paraId="6B3B9B8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8CB93D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4F47A19"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1FCF1BE"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FD2C5A4" w14:textId="77777777" w:rsidR="005D664B" w:rsidRPr="00F22D31" w:rsidRDefault="005D664B">
            <w:pPr>
              <w:jc w:val="center"/>
              <w:rPr>
                <w:strike/>
                <w:sz w:val="20"/>
                <w:szCs w:val="20"/>
              </w:rPr>
            </w:pPr>
            <w:r w:rsidRPr="00F22D31">
              <w:rPr>
                <w:strike/>
                <w:sz w:val="20"/>
                <w:szCs w:val="20"/>
              </w:rPr>
              <w:t>P</w:t>
            </w:r>
          </w:p>
        </w:tc>
        <w:tc>
          <w:tcPr>
            <w:tcW w:w="1388" w:type="dxa"/>
            <w:shd w:val="clear" w:color="auto" w:fill="auto"/>
          </w:tcPr>
          <w:p w14:paraId="43F4E039" w14:textId="77777777" w:rsidR="005D664B" w:rsidRPr="00D51EB3" w:rsidRDefault="005D664B">
            <w:pPr>
              <w:jc w:val="center"/>
              <w:rPr>
                <w:sz w:val="20"/>
                <w:szCs w:val="20"/>
              </w:rPr>
            </w:pPr>
          </w:p>
        </w:tc>
        <w:tc>
          <w:tcPr>
            <w:tcW w:w="1151" w:type="dxa"/>
            <w:shd w:val="clear" w:color="auto" w:fill="auto"/>
          </w:tcPr>
          <w:p w14:paraId="244AB4AA" w14:textId="77777777" w:rsidR="005D664B" w:rsidRPr="00D51EB3" w:rsidRDefault="005D664B">
            <w:pPr>
              <w:jc w:val="center"/>
              <w:rPr>
                <w:sz w:val="20"/>
                <w:szCs w:val="20"/>
              </w:rPr>
            </w:pPr>
            <w:r w:rsidRPr="00D51EB3">
              <w:rPr>
                <w:sz w:val="20"/>
                <w:szCs w:val="20"/>
              </w:rPr>
              <w:t>CS, E</w:t>
            </w:r>
          </w:p>
        </w:tc>
      </w:tr>
      <w:tr w:rsidR="0015338F" w:rsidRPr="00D51EB3" w14:paraId="18A9C0A0" w14:textId="77777777" w:rsidTr="00A55B07">
        <w:trPr>
          <w:trHeight w:val="1070"/>
        </w:trPr>
        <w:tc>
          <w:tcPr>
            <w:tcW w:w="1627" w:type="dxa"/>
            <w:shd w:val="clear" w:color="auto" w:fill="auto"/>
          </w:tcPr>
          <w:p w14:paraId="15C889FA" w14:textId="77777777" w:rsidR="005D664B" w:rsidRPr="00D51EB3" w:rsidRDefault="005D664B">
            <w:pPr>
              <w:keepNext/>
              <w:rPr>
                <w:sz w:val="20"/>
                <w:szCs w:val="20"/>
              </w:rPr>
            </w:pPr>
            <w:r w:rsidRPr="00D51EB3">
              <w:rPr>
                <w:sz w:val="20"/>
                <w:szCs w:val="20"/>
              </w:rPr>
              <w:t>Energy Generation &amp; Distribution Stations</w:t>
            </w:r>
          </w:p>
        </w:tc>
        <w:tc>
          <w:tcPr>
            <w:tcW w:w="472" w:type="dxa"/>
            <w:shd w:val="clear" w:color="auto" w:fill="auto"/>
          </w:tcPr>
          <w:p w14:paraId="49620759" w14:textId="77777777" w:rsidR="005D664B" w:rsidRPr="00D51EB3" w:rsidRDefault="005D664B">
            <w:pPr>
              <w:keepNext/>
              <w:jc w:val="center"/>
              <w:rPr>
                <w:sz w:val="20"/>
                <w:szCs w:val="20"/>
              </w:rPr>
            </w:pPr>
            <w:r w:rsidRPr="00D51EB3">
              <w:rPr>
                <w:sz w:val="20"/>
                <w:szCs w:val="20"/>
              </w:rPr>
              <w:t>C</w:t>
            </w:r>
          </w:p>
        </w:tc>
        <w:tc>
          <w:tcPr>
            <w:tcW w:w="662" w:type="dxa"/>
            <w:shd w:val="clear" w:color="auto" w:fill="auto"/>
          </w:tcPr>
          <w:p w14:paraId="50C0BEC4" w14:textId="77777777" w:rsidR="005D664B" w:rsidRPr="00D51EB3" w:rsidRDefault="005D664B">
            <w:pPr>
              <w:keepNext/>
              <w:jc w:val="center"/>
              <w:rPr>
                <w:sz w:val="20"/>
                <w:szCs w:val="20"/>
              </w:rPr>
            </w:pPr>
            <w:r w:rsidRPr="00D51EB3">
              <w:rPr>
                <w:sz w:val="20"/>
                <w:szCs w:val="20"/>
              </w:rPr>
              <w:t>C</w:t>
            </w:r>
          </w:p>
        </w:tc>
        <w:tc>
          <w:tcPr>
            <w:tcW w:w="498" w:type="dxa"/>
            <w:shd w:val="clear" w:color="auto" w:fill="auto"/>
          </w:tcPr>
          <w:p w14:paraId="0D635274" w14:textId="77777777" w:rsidR="005D664B" w:rsidRPr="00D51EB3" w:rsidRDefault="005D664B">
            <w:pPr>
              <w:keepNext/>
              <w:jc w:val="center"/>
              <w:rPr>
                <w:sz w:val="20"/>
                <w:szCs w:val="20"/>
              </w:rPr>
            </w:pPr>
            <w:r w:rsidRPr="00D51EB3">
              <w:rPr>
                <w:sz w:val="20"/>
                <w:szCs w:val="20"/>
              </w:rPr>
              <w:t>C</w:t>
            </w:r>
          </w:p>
        </w:tc>
        <w:tc>
          <w:tcPr>
            <w:tcW w:w="486" w:type="dxa"/>
            <w:shd w:val="clear" w:color="auto" w:fill="auto"/>
          </w:tcPr>
          <w:p w14:paraId="365ED92C" w14:textId="77777777" w:rsidR="005D664B" w:rsidRPr="00D51EB3" w:rsidRDefault="005D664B">
            <w:pPr>
              <w:keepNext/>
              <w:jc w:val="center"/>
              <w:rPr>
                <w:sz w:val="20"/>
                <w:szCs w:val="20"/>
              </w:rPr>
            </w:pPr>
            <w:r w:rsidRPr="00D51EB3">
              <w:rPr>
                <w:sz w:val="20"/>
                <w:szCs w:val="20"/>
              </w:rPr>
              <w:t>C</w:t>
            </w:r>
          </w:p>
        </w:tc>
        <w:tc>
          <w:tcPr>
            <w:tcW w:w="690" w:type="dxa"/>
            <w:shd w:val="clear" w:color="auto" w:fill="auto"/>
          </w:tcPr>
          <w:p w14:paraId="6FBE4D31" w14:textId="77777777" w:rsidR="005D664B" w:rsidRPr="00EF3D6C" w:rsidRDefault="005D664B">
            <w:pPr>
              <w:keepNext/>
              <w:jc w:val="center"/>
              <w:rPr>
                <w:strike/>
                <w:sz w:val="20"/>
                <w:szCs w:val="20"/>
              </w:rPr>
            </w:pPr>
            <w:r w:rsidRPr="00EF3D6C">
              <w:rPr>
                <w:strike/>
                <w:sz w:val="20"/>
                <w:szCs w:val="20"/>
              </w:rPr>
              <w:t>C</w:t>
            </w:r>
          </w:p>
        </w:tc>
        <w:tc>
          <w:tcPr>
            <w:tcW w:w="559" w:type="dxa"/>
            <w:shd w:val="clear" w:color="auto" w:fill="auto"/>
          </w:tcPr>
          <w:p w14:paraId="72A43354"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20521853"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087BF6E8"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16BBD217"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3E776B7C"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0663578E" w14:textId="77777777" w:rsidR="005D664B" w:rsidRPr="00D51EB3" w:rsidRDefault="005D664B">
            <w:pPr>
              <w:keepNext/>
              <w:jc w:val="center"/>
              <w:rPr>
                <w:sz w:val="20"/>
                <w:szCs w:val="20"/>
              </w:rPr>
            </w:pPr>
            <w:r w:rsidRPr="00D51EB3">
              <w:rPr>
                <w:sz w:val="20"/>
                <w:szCs w:val="20"/>
              </w:rPr>
              <w:t>--</w:t>
            </w:r>
          </w:p>
        </w:tc>
        <w:tc>
          <w:tcPr>
            <w:tcW w:w="580" w:type="dxa"/>
            <w:shd w:val="clear" w:color="auto" w:fill="auto"/>
          </w:tcPr>
          <w:p w14:paraId="2C229E75" w14:textId="77777777" w:rsidR="005D664B" w:rsidRPr="00EF3D6C" w:rsidRDefault="005D664B">
            <w:pPr>
              <w:keepNext/>
              <w:jc w:val="center"/>
              <w:rPr>
                <w:strike/>
                <w:sz w:val="20"/>
                <w:szCs w:val="20"/>
              </w:rPr>
            </w:pPr>
            <w:r w:rsidRPr="00EF3D6C">
              <w:rPr>
                <w:strike/>
                <w:sz w:val="20"/>
                <w:szCs w:val="20"/>
              </w:rPr>
              <w:t>C</w:t>
            </w:r>
          </w:p>
        </w:tc>
        <w:tc>
          <w:tcPr>
            <w:tcW w:w="1388" w:type="dxa"/>
            <w:shd w:val="clear" w:color="auto" w:fill="auto"/>
          </w:tcPr>
          <w:p w14:paraId="4725A700" w14:textId="77777777" w:rsidR="005D664B" w:rsidRPr="00D51EB3" w:rsidRDefault="005D664B">
            <w:pPr>
              <w:keepNext/>
              <w:jc w:val="center"/>
              <w:rPr>
                <w:sz w:val="20"/>
                <w:szCs w:val="20"/>
              </w:rPr>
            </w:pPr>
            <w:r w:rsidRPr="00D51EB3">
              <w:rPr>
                <w:sz w:val="20"/>
                <w:szCs w:val="20"/>
              </w:rPr>
              <w:t>§141.0408</w:t>
            </w:r>
          </w:p>
        </w:tc>
        <w:tc>
          <w:tcPr>
            <w:tcW w:w="1151" w:type="dxa"/>
            <w:shd w:val="clear" w:color="auto" w:fill="auto"/>
          </w:tcPr>
          <w:p w14:paraId="0A848332" w14:textId="77777777" w:rsidR="005D664B" w:rsidRPr="00D51EB3" w:rsidRDefault="005D664B">
            <w:pPr>
              <w:keepNext/>
              <w:jc w:val="center"/>
              <w:rPr>
                <w:sz w:val="20"/>
                <w:szCs w:val="20"/>
              </w:rPr>
            </w:pPr>
          </w:p>
        </w:tc>
      </w:tr>
      <w:tr w:rsidR="00902AD4" w:rsidRPr="00D51EB3" w14:paraId="7EB50A50" w14:textId="77777777" w:rsidTr="00A55B07">
        <w:trPr>
          <w:trHeight w:val="800"/>
        </w:trPr>
        <w:tc>
          <w:tcPr>
            <w:tcW w:w="1627" w:type="dxa"/>
            <w:shd w:val="clear" w:color="auto" w:fill="auto"/>
          </w:tcPr>
          <w:p w14:paraId="434F7B17" w14:textId="77777777" w:rsidR="005D664B" w:rsidRPr="00D51EB3" w:rsidRDefault="005D664B">
            <w:pPr>
              <w:rPr>
                <w:sz w:val="20"/>
                <w:szCs w:val="20"/>
              </w:rPr>
            </w:pPr>
            <w:r w:rsidRPr="00D51EB3">
              <w:rPr>
                <w:sz w:val="20"/>
                <w:szCs w:val="20"/>
              </w:rPr>
              <w:t>Exhibit Halls &amp; Conventional Facilities</w:t>
            </w:r>
          </w:p>
        </w:tc>
        <w:tc>
          <w:tcPr>
            <w:tcW w:w="472" w:type="dxa"/>
            <w:shd w:val="clear" w:color="auto" w:fill="auto"/>
            <w:vAlign w:val="center"/>
          </w:tcPr>
          <w:p w14:paraId="5B31E756" w14:textId="77777777" w:rsidR="005D664B" w:rsidRPr="00D51EB3" w:rsidRDefault="005D664B">
            <w:pPr>
              <w:jc w:val="center"/>
              <w:rPr>
                <w:sz w:val="20"/>
                <w:szCs w:val="20"/>
              </w:rPr>
            </w:pPr>
            <w:r w:rsidRPr="00D51EB3">
              <w:rPr>
                <w:sz w:val="20"/>
                <w:szCs w:val="20"/>
              </w:rPr>
              <w:t>--</w:t>
            </w:r>
          </w:p>
        </w:tc>
        <w:tc>
          <w:tcPr>
            <w:tcW w:w="662" w:type="dxa"/>
            <w:shd w:val="clear" w:color="auto" w:fill="auto"/>
            <w:vAlign w:val="center"/>
          </w:tcPr>
          <w:p w14:paraId="2484C11C" w14:textId="77777777" w:rsidR="005D664B" w:rsidRPr="00D51EB3" w:rsidRDefault="005D664B">
            <w:pPr>
              <w:jc w:val="center"/>
              <w:rPr>
                <w:sz w:val="20"/>
                <w:szCs w:val="20"/>
              </w:rPr>
            </w:pPr>
            <w:r w:rsidRPr="00D51EB3">
              <w:rPr>
                <w:sz w:val="20"/>
                <w:szCs w:val="20"/>
              </w:rPr>
              <w:t>--</w:t>
            </w:r>
          </w:p>
        </w:tc>
        <w:tc>
          <w:tcPr>
            <w:tcW w:w="498" w:type="dxa"/>
            <w:shd w:val="clear" w:color="auto" w:fill="auto"/>
            <w:vAlign w:val="center"/>
          </w:tcPr>
          <w:p w14:paraId="13F1141C" w14:textId="77777777" w:rsidR="005D664B" w:rsidRPr="00D51EB3" w:rsidRDefault="005D664B">
            <w:pPr>
              <w:jc w:val="center"/>
              <w:rPr>
                <w:sz w:val="20"/>
                <w:szCs w:val="20"/>
              </w:rPr>
            </w:pPr>
            <w:r w:rsidRPr="00D51EB3">
              <w:rPr>
                <w:sz w:val="20"/>
                <w:szCs w:val="20"/>
              </w:rPr>
              <w:t>--</w:t>
            </w:r>
          </w:p>
        </w:tc>
        <w:tc>
          <w:tcPr>
            <w:tcW w:w="486" w:type="dxa"/>
            <w:shd w:val="clear" w:color="auto" w:fill="auto"/>
            <w:vAlign w:val="center"/>
          </w:tcPr>
          <w:p w14:paraId="229D2DD9" w14:textId="77777777" w:rsidR="005D664B" w:rsidRPr="00D51EB3" w:rsidRDefault="005D664B">
            <w:pPr>
              <w:jc w:val="center"/>
              <w:rPr>
                <w:sz w:val="20"/>
                <w:szCs w:val="20"/>
              </w:rPr>
            </w:pPr>
            <w:r w:rsidRPr="00D51EB3">
              <w:rPr>
                <w:sz w:val="20"/>
                <w:szCs w:val="20"/>
              </w:rPr>
              <w:t>--</w:t>
            </w:r>
          </w:p>
        </w:tc>
        <w:tc>
          <w:tcPr>
            <w:tcW w:w="690" w:type="dxa"/>
            <w:shd w:val="clear" w:color="auto" w:fill="auto"/>
            <w:vAlign w:val="center"/>
          </w:tcPr>
          <w:p w14:paraId="02F48FBD" w14:textId="77777777" w:rsidR="005D664B" w:rsidRPr="00EF3D6C" w:rsidRDefault="005D664B">
            <w:pPr>
              <w:jc w:val="center"/>
              <w:rPr>
                <w:strike/>
                <w:sz w:val="20"/>
                <w:szCs w:val="20"/>
              </w:rPr>
            </w:pPr>
            <w:r w:rsidRPr="00EF3D6C">
              <w:rPr>
                <w:strike/>
                <w:sz w:val="20"/>
                <w:szCs w:val="20"/>
              </w:rPr>
              <w:t>--</w:t>
            </w:r>
          </w:p>
        </w:tc>
        <w:tc>
          <w:tcPr>
            <w:tcW w:w="559" w:type="dxa"/>
            <w:shd w:val="clear" w:color="auto" w:fill="auto"/>
            <w:vAlign w:val="center"/>
          </w:tcPr>
          <w:p w14:paraId="7B3AF815"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04C4734"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29544CF7"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219669D"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4382686E"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7CED242A"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30916827" w14:textId="77777777" w:rsidR="005D664B" w:rsidRPr="00EF3D6C" w:rsidRDefault="005D664B">
            <w:pPr>
              <w:jc w:val="center"/>
              <w:rPr>
                <w:strike/>
                <w:sz w:val="20"/>
                <w:szCs w:val="20"/>
              </w:rPr>
            </w:pPr>
            <w:r w:rsidRPr="00EF3D6C">
              <w:rPr>
                <w:strike/>
                <w:sz w:val="20"/>
                <w:szCs w:val="20"/>
              </w:rPr>
              <w:t>P</w:t>
            </w:r>
          </w:p>
        </w:tc>
        <w:tc>
          <w:tcPr>
            <w:tcW w:w="1388" w:type="dxa"/>
            <w:shd w:val="clear" w:color="auto" w:fill="auto"/>
            <w:vAlign w:val="center"/>
          </w:tcPr>
          <w:p w14:paraId="5555749C" w14:textId="77777777" w:rsidR="005D664B" w:rsidRPr="00D51EB3" w:rsidRDefault="005D664B">
            <w:pPr>
              <w:jc w:val="center"/>
              <w:rPr>
                <w:sz w:val="20"/>
                <w:szCs w:val="20"/>
              </w:rPr>
            </w:pPr>
          </w:p>
        </w:tc>
        <w:tc>
          <w:tcPr>
            <w:tcW w:w="1151" w:type="dxa"/>
            <w:shd w:val="clear" w:color="auto" w:fill="auto"/>
            <w:vAlign w:val="center"/>
          </w:tcPr>
          <w:p w14:paraId="4A6779B6" w14:textId="77777777" w:rsidR="005D664B" w:rsidRPr="00D51EB3" w:rsidRDefault="005D664B">
            <w:pPr>
              <w:jc w:val="center"/>
              <w:rPr>
                <w:sz w:val="20"/>
                <w:szCs w:val="20"/>
              </w:rPr>
            </w:pPr>
            <w:r w:rsidRPr="00D51EB3">
              <w:rPr>
                <w:sz w:val="20"/>
                <w:szCs w:val="20"/>
              </w:rPr>
              <w:t>E</w:t>
            </w:r>
          </w:p>
        </w:tc>
      </w:tr>
      <w:tr w:rsidR="00902AD4" w:rsidRPr="00D51EB3" w14:paraId="2F1F78CA" w14:textId="77777777" w:rsidTr="00A55B07">
        <w:trPr>
          <w:trHeight w:val="1340"/>
        </w:trPr>
        <w:tc>
          <w:tcPr>
            <w:tcW w:w="1627" w:type="dxa"/>
            <w:shd w:val="clear" w:color="auto" w:fill="auto"/>
          </w:tcPr>
          <w:p w14:paraId="02599F0B" w14:textId="77777777" w:rsidR="005D664B" w:rsidRPr="00D51EB3" w:rsidRDefault="005D664B">
            <w:pPr>
              <w:rPr>
                <w:sz w:val="20"/>
                <w:szCs w:val="20"/>
              </w:rPr>
            </w:pPr>
            <w:r w:rsidRPr="00D51EB3">
              <w:rPr>
                <w:i/>
                <w:sz w:val="20"/>
                <w:szCs w:val="20"/>
              </w:rPr>
              <w:t xml:space="preserve">Historical Buildings </w:t>
            </w:r>
            <w:r w:rsidRPr="00D51EB3">
              <w:rPr>
                <w:sz w:val="20"/>
                <w:szCs w:val="20"/>
              </w:rPr>
              <w:t>Occupied by Uses Not Otherwise Allowed</w:t>
            </w:r>
          </w:p>
        </w:tc>
        <w:tc>
          <w:tcPr>
            <w:tcW w:w="472" w:type="dxa"/>
            <w:shd w:val="clear" w:color="auto" w:fill="auto"/>
            <w:vAlign w:val="center"/>
          </w:tcPr>
          <w:p w14:paraId="433725C3" w14:textId="77777777" w:rsidR="005D664B" w:rsidRPr="00D51EB3" w:rsidRDefault="005D664B">
            <w:pPr>
              <w:jc w:val="center"/>
              <w:rPr>
                <w:sz w:val="20"/>
                <w:szCs w:val="20"/>
              </w:rPr>
            </w:pPr>
            <w:r w:rsidRPr="00D51EB3">
              <w:rPr>
                <w:sz w:val="20"/>
                <w:szCs w:val="20"/>
              </w:rPr>
              <w:t>C</w:t>
            </w:r>
          </w:p>
        </w:tc>
        <w:tc>
          <w:tcPr>
            <w:tcW w:w="662" w:type="dxa"/>
            <w:shd w:val="clear" w:color="auto" w:fill="auto"/>
            <w:vAlign w:val="center"/>
          </w:tcPr>
          <w:p w14:paraId="35B08F99" w14:textId="77777777" w:rsidR="005D664B" w:rsidRPr="00D51EB3" w:rsidRDefault="005D664B">
            <w:pPr>
              <w:jc w:val="center"/>
              <w:rPr>
                <w:sz w:val="20"/>
                <w:szCs w:val="20"/>
              </w:rPr>
            </w:pPr>
            <w:r w:rsidRPr="00D51EB3">
              <w:rPr>
                <w:sz w:val="20"/>
                <w:szCs w:val="20"/>
              </w:rPr>
              <w:t>C</w:t>
            </w:r>
          </w:p>
        </w:tc>
        <w:tc>
          <w:tcPr>
            <w:tcW w:w="498" w:type="dxa"/>
            <w:shd w:val="clear" w:color="auto" w:fill="auto"/>
            <w:vAlign w:val="center"/>
          </w:tcPr>
          <w:p w14:paraId="51819E52" w14:textId="77777777" w:rsidR="005D664B" w:rsidRPr="00D51EB3" w:rsidRDefault="005D664B">
            <w:pPr>
              <w:jc w:val="center"/>
              <w:rPr>
                <w:sz w:val="20"/>
                <w:szCs w:val="20"/>
              </w:rPr>
            </w:pPr>
            <w:r w:rsidRPr="00D51EB3">
              <w:rPr>
                <w:sz w:val="20"/>
                <w:szCs w:val="20"/>
              </w:rPr>
              <w:t>C</w:t>
            </w:r>
          </w:p>
        </w:tc>
        <w:tc>
          <w:tcPr>
            <w:tcW w:w="486" w:type="dxa"/>
            <w:shd w:val="clear" w:color="auto" w:fill="auto"/>
            <w:vAlign w:val="center"/>
          </w:tcPr>
          <w:p w14:paraId="74A3A367" w14:textId="77777777" w:rsidR="005D664B" w:rsidRPr="00D51EB3" w:rsidRDefault="005D664B">
            <w:pPr>
              <w:jc w:val="center"/>
              <w:rPr>
                <w:sz w:val="20"/>
                <w:szCs w:val="20"/>
              </w:rPr>
            </w:pPr>
            <w:r w:rsidRPr="00D51EB3">
              <w:rPr>
                <w:sz w:val="20"/>
                <w:szCs w:val="20"/>
              </w:rPr>
              <w:t>C</w:t>
            </w:r>
          </w:p>
        </w:tc>
        <w:tc>
          <w:tcPr>
            <w:tcW w:w="690" w:type="dxa"/>
            <w:shd w:val="clear" w:color="auto" w:fill="auto"/>
            <w:vAlign w:val="center"/>
          </w:tcPr>
          <w:p w14:paraId="44C08AAC" w14:textId="77777777" w:rsidR="005D664B" w:rsidRPr="00EF3D6C" w:rsidRDefault="005D664B">
            <w:pPr>
              <w:jc w:val="center"/>
              <w:rPr>
                <w:strike/>
                <w:sz w:val="20"/>
                <w:szCs w:val="20"/>
              </w:rPr>
            </w:pPr>
            <w:r w:rsidRPr="00EF3D6C">
              <w:rPr>
                <w:strike/>
                <w:sz w:val="20"/>
                <w:szCs w:val="20"/>
              </w:rPr>
              <w:t>C</w:t>
            </w:r>
          </w:p>
        </w:tc>
        <w:tc>
          <w:tcPr>
            <w:tcW w:w="559" w:type="dxa"/>
            <w:shd w:val="clear" w:color="auto" w:fill="auto"/>
            <w:vAlign w:val="center"/>
          </w:tcPr>
          <w:p w14:paraId="2994C3D3"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4B29393D"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0785ACDC"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E452347"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D672CD7"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6A3009F9" w14:textId="77777777" w:rsidR="005D664B" w:rsidRPr="00D51EB3" w:rsidRDefault="005D664B">
            <w:pPr>
              <w:jc w:val="center"/>
              <w:rPr>
                <w:sz w:val="20"/>
                <w:szCs w:val="20"/>
              </w:rPr>
            </w:pPr>
            <w:r w:rsidRPr="00D51EB3">
              <w:rPr>
                <w:sz w:val="20"/>
                <w:szCs w:val="20"/>
              </w:rPr>
              <w:t>C</w:t>
            </w:r>
          </w:p>
        </w:tc>
        <w:tc>
          <w:tcPr>
            <w:tcW w:w="580" w:type="dxa"/>
            <w:shd w:val="clear" w:color="auto" w:fill="auto"/>
            <w:vAlign w:val="center"/>
          </w:tcPr>
          <w:p w14:paraId="4FFB7571" w14:textId="77777777" w:rsidR="005D664B" w:rsidRPr="00EF3D6C" w:rsidRDefault="005D664B">
            <w:pPr>
              <w:jc w:val="center"/>
              <w:rPr>
                <w:strike/>
                <w:sz w:val="20"/>
                <w:szCs w:val="20"/>
              </w:rPr>
            </w:pPr>
            <w:r w:rsidRPr="00EF3D6C">
              <w:rPr>
                <w:strike/>
                <w:sz w:val="20"/>
                <w:szCs w:val="20"/>
              </w:rPr>
              <w:t>C</w:t>
            </w:r>
          </w:p>
        </w:tc>
        <w:tc>
          <w:tcPr>
            <w:tcW w:w="1388" w:type="dxa"/>
            <w:shd w:val="clear" w:color="auto" w:fill="auto"/>
            <w:vAlign w:val="center"/>
          </w:tcPr>
          <w:p w14:paraId="7CD53DAC" w14:textId="77777777" w:rsidR="005D664B" w:rsidRPr="00D51EB3" w:rsidRDefault="005D664B">
            <w:pPr>
              <w:jc w:val="center"/>
              <w:rPr>
                <w:sz w:val="20"/>
                <w:szCs w:val="20"/>
              </w:rPr>
            </w:pPr>
            <w:r w:rsidRPr="00D51EB3">
              <w:rPr>
                <w:sz w:val="20"/>
                <w:szCs w:val="20"/>
              </w:rPr>
              <w:t>§156.0315(</w:t>
            </w:r>
            <w:r w:rsidRPr="00EF3D6C">
              <w:rPr>
                <w:strike/>
                <w:sz w:val="20"/>
                <w:szCs w:val="20"/>
              </w:rPr>
              <w:t>d</w:t>
            </w:r>
            <w:r w:rsidR="00EF3D6C" w:rsidRPr="00EF3D6C">
              <w:rPr>
                <w:sz w:val="20"/>
                <w:szCs w:val="20"/>
                <w:u w:val="double"/>
              </w:rPr>
              <w:t>i</w:t>
            </w:r>
            <w:r w:rsidRPr="00D51EB3">
              <w:rPr>
                <w:sz w:val="20"/>
                <w:szCs w:val="20"/>
              </w:rPr>
              <w:t>)</w:t>
            </w:r>
          </w:p>
        </w:tc>
        <w:tc>
          <w:tcPr>
            <w:tcW w:w="1151" w:type="dxa"/>
            <w:shd w:val="clear" w:color="auto" w:fill="auto"/>
          </w:tcPr>
          <w:p w14:paraId="1BABF695" w14:textId="77777777" w:rsidR="005D664B" w:rsidRPr="00D51EB3" w:rsidRDefault="005D664B">
            <w:pPr>
              <w:jc w:val="center"/>
              <w:rPr>
                <w:sz w:val="20"/>
                <w:szCs w:val="20"/>
              </w:rPr>
            </w:pPr>
          </w:p>
        </w:tc>
      </w:tr>
      <w:tr w:rsidR="0015338F" w:rsidRPr="00D51EB3" w14:paraId="5591A66C" w14:textId="77777777" w:rsidTr="00A55B07">
        <w:trPr>
          <w:trHeight w:val="620"/>
        </w:trPr>
        <w:tc>
          <w:tcPr>
            <w:tcW w:w="1627" w:type="dxa"/>
            <w:shd w:val="clear" w:color="auto" w:fill="auto"/>
          </w:tcPr>
          <w:p w14:paraId="65699BDF" w14:textId="77777777" w:rsidR="005D664B" w:rsidRPr="00D51EB3" w:rsidRDefault="005D664B">
            <w:pPr>
              <w:rPr>
                <w:sz w:val="20"/>
                <w:szCs w:val="20"/>
                <w:vertAlign w:val="superscript"/>
              </w:rPr>
            </w:pPr>
            <w:r w:rsidRPr="00D51EB3">
              <w:rPr>
                <w:sz w:val="20"/>
                <w:szCs w:val="20"/>
              </w:rPr>
              <w:t>Homeless Facilities</w:t>
            </w:r>
            <w:r w:rsidRPr="00D51EB3">
              <w:rPr>
                <w:sz w:val="20"/>
                <w:szCs w:val="20"/>
                <w:vertAlign w:val="superscript"/>
              </w:rPr>
              <w:t>6</w:t>
            </w:r>
          </w:p>
        </w:tc>
        <w:tc>
          <w:tcPr>
            <w:tcW w:w="472" w:type="dxa"/>
            <w:shd w:val="clear" w:color="auto" w:fill="auto"/>
          </w:tcPr>
          <w:p w14:paraId="1F8DA696" w14:textId="77777777" w:rsidR="005D664B" w:rsidRPr="00D51EB3" w:rsidRDefault="005D664B">
            <w:pPr>
              <w:jc w:val="center"/>
              <w:rPr>
                <w:sz w:val="20"/>
                <w:szCs w:val="20"/>
              </w:rPr>
            </w:pPr>
            <w:r w:rsidRPr="00D51EB3">
              <w:rPr>
                <w:sz w:val="20"/>
                <w:szCs w:val="20"/>
              </w:rPr>
              <w:t>C</w:t>
            </w:r>
          </w:p>
        </w:tc>
        <w:tc>
          <w:tcPr>
            <w:tcW w:w="662" w:type="dxa"/>
            <w:shd w:val="clear" w:color="auto" w:fill="auto"/>
          </w:tcPr>
          <w:p w14:paraId="183C838A"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648EFDB4" w14:textId="77777777" w:rsidR="005D664B" w:rsidRPr="00D51EB3" w:rsidRDefault="005D664B">
            <w:pPr>
              <w:jc w:val="center"/>
              <w:rPr>
                <w:sz w:val="20"/>
                <w:szCs w:val="20"/>
              </w:rPr>
            </w:pPr>
            <w:r w:rsidRPr="00D51EB3">
              <w:rPr>
                <w:sz w:val="20"/>
                <w:szCs w:val="20"/>
              </w:rPr>
              <w:t>C</w:t>
            </w:r>
          </w:p>
        </w:tc>
        <w:tc>
          <w:tcPr>
            <w:tcW w:w="486" w:type="dxa"/>
            <w:shd w:val="clear" w:color="auto" w:fill="auto"/>
          </w:tcPr>
          <w:p w14:paraId="5CA7C18C"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2AB90BED" w14:textId="77777777" w:rsidR="005D664B" w:rsidRPr="00EF3D6C" w:rsidRDefault="005D664B">
            <w:pPr>
              <w:jc w:val="center"/>
              <w:rPr>
                <w:strike/>
                <w:sz w:val="20"/>
                <w:szCs w:val="20"/>
              </w:rPr>
            </w:pPr>
            <w:r w:rsidRPr="00EF3D6C">
              <w:rPr>
                <w:strike/>
                <w:sz w:val="20"/>
                <w:szCs w:val="20"/>
              </w:rPr>
              <w:t>--</w:t>
            </w:r>
          </w:p>
        </w:tc>
        <w:tc>
          <w:tcPr>
            <w:tcW w:w="559" w:type="dxa"/>
            <w:shd w:val="clear" w:color="auto" w:fill="auto"/>
          </w:tcPr>
          <w:p w14:paraId="180B4470"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034D3F27"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57C7311"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25719F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28CBBF9"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1C144116"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011A5C2" w14:textId="77777777" w:rsidR="005D664B" w:rsidRPr="00EF3D6C" w:rsidRDefault="005D664B">
            <w:pPr>
              <w:jc w:val="center"/>
              <w:rPr>
                <w:strike/>
                <w:sz w:val="20"/>
                <w:szCs w:val="20"/>
              </w:rPr>
            </w:pPr>
            <w:r w:rsidRPr="00EF3D6C">
              <w:rPr>
                <w:strike/>
                <w:sz w:val="20"/>
                <w:szCs w:val="20"/>
              </w:rPr>
              <w:t>--</w:t>
            </w:r>
          </w:p>
        </w:tc>
        <w:tc>
          <w:tcPr>
            <w:tcW w:w="1388" w:type="dxa"/>
            <w:shd w:val="clear" w:color="auto" w:fill="auto"/>
          </w:tcPr>
          <w:p w14:paraId="5010E93B" w14:textId="77777777" w:rsidR="005D664B" w:rsidRPr="00D51EB3" w:rsidRDefault="005D664B">
            <w:pPr>
              <w:jc w:val="center"/>
              <w:rPr>
                <w:sz w:val="20"/>
                <w:szCs w:val="20"/>
              </w:rPr>
            </w:pPr>
            <w:r w:rsidRPr="00D51EB3">
              <w:rPr>
                <w:sz w:val="20"/>
                <w:szCs w:val="20"/>
              </w:rPr>
              <w:t>§141.0412</w:t>
            </w:r>
          </w:p>
          <w:p w14:paraId="33D04989" w14:textId="77777777" w:rsidR="005D664B" w:rsidRPr="00D51EB3" w:rsidRDefault="005D664B">
            <w:pPr>
              <w:jc w:val="center"/>
              <w:rPr>
                <w:sz w:val="20"/>
                <w:szCs w:val="20"/>
              </w:rPr>
            </w:pPr>
            <w:r w:rsidRPr="00D51EB3">
              <w:rPr>
                <w:sz w:val="20"/>
                <w:szCs w:val="20"/>
              </w:rPr>
              <w:t>§156.0315(</w:t>
            </w:r>
            <w:proofErr w:type="spellStart"/>
            <w:r w:rsidRPr="00EF3D6C">
              <w:rPr>
                <w:strike/>
                <w:sz w:val="20"/>
                <w:szCs w:val="20"/>
              </w:rPr>
              <w:t>e</w:t>
            </w:r>
            <w:r w:rsidR="00EF3D6C" w:rsidRPr="00EF3D6C">
              <w:rPr>
                <w:sz w:val="20"/>
                <w:szCs w:val="20"/>
                <w:u w:val="double"/>
              </w:rPr>
              <w:t>i</w:t>
            </w:r>
            <w:proofErr w:type="spellEnd"/>
            <w:r w:rsidRPr="00D51EB3">
              <w:rPr>
                <w:sz w:val="20"/>
                <w:szCs w:val="20"/>
              </w:rPr>
              <w:t>)</w:t>
            </w:r>
          </w:p>
        </w:tc>
        <w:tc>
          <w:tcPr>
            <w:tcW w:w="1151" w:type="dxa"/>
            <w:shd w:val="clear" w:color="auto" w:fill="auto"/>
          </w:tcPr>
          <w:p w14:paraId="58A1E316" w14:textId="77777777" w:rsidR="005D664B" w:rsidRPr="00D51EB3" w:rsidRDefault="005D664B">
            <w:pPr>
              <w:jc w:val="center"/>
              <w:rPr>
                <w:sz w:val="20"/>
                <w:szCs w:val="20"/>
              </w:rPr>
            </w:pPr>
          </w:p>
        </w:tc>
      </w:tr>
      <w:tr w:rsidR="00902AD4" w:rsidRPr="00D51EB3" w14:paraId="312A866C" w14:textId="77777777" w:rsidTr="00A55B07">
        <w:trPr>
          <w:trHeight w:val="1520"/>
        </w:trPr>
        <w:tc>
          <w:tcPr>
            <w:tcW w:w="1627" w:type="dxa"/>
            <w:shd w:val="clear" w:color="auto" w:fill="auto"/>
          </w:tcPr>
          <w:p w14:paraId="4FAA587F" w14:textId="77777777" w:rsidR="005D664B" w:rsidRPr="00D51EB3" w:rsidRDefault="005D664B">
            <w:pPr>
              <w:rPr>
                <w:sz w:val="20"/>
                <w:szCs w:val="20"/>
              </w:rPr>
            </w:pPr>
            <w:r w:rsidRPr="00D51EB3">
              <w:rPr>
                <w:sz w:val="20"/>
                <w:szCs w:val="20"/>
              </w:rPr>
              <w:t>Hospitals</w:t>
            </w:r>
            <w:r w:rsidRPr="00EF3D6C">
              <w:rPr>
                <w:strike/>
                <w:sz w:val="20"/>
                <w:szCs w:val="20"/>
              </w:rPr>
              <w:t>, Intermediate Care Facilities, and Nursing Facilities</w:t>
            </w:r>
          </w:p>
        </w:tc>
        <w:tc>
          <w:tcPr>
            <w:tcW w:w="472" w:type="dxa"/>
            <w:shd w:val="clear" w:color="auto" w:fill="auto"/>
            <w:vAlign w:val="center"/>
          </w:tcPr>
          <w:p w14:paraId="5511E31E" w14:textId="77777777" w:rsidR="005D664B" w:rsidRPr="00D51EB3" w:rsidRDefault="005D664B">
            <w:pPr>
              <w:jc w:val="center"/>
              <w:rPr>
                <w:sz w:val="20"/>
                <w:szCs w:val="20"/>
              </w:rPr>
            </w:pPr>
            <w:r w:rsidRPr="00D51EB3">
              <w:rPr>
                <w:sz w:val="20"/>
                <w:szCs w:val="20"/>
              </w:rPr>
              <w:t>P</w:t>
            </w:r>
          </w:p>
        </w:tc>
        <w:tc>
          <w:tcPr>
            <w:tcW w:w="662" w:type="dxa"/>
            <w:shd w:val="clear" w:color="auto" w:fill="auto"/>
            <w:vAlign w:val="center"/>
          </w:tcPr>
          <w:p w14:paraId="2A42CDB7" w14:textId="77777777" w:rsidR="005D664B" w:rsidRPr="00D51EB3" w:rsidRDefault="005D664B">
            <w:pPr>
              <w:jc w:val="center"/>
              <w:rPr>
                <w:sz w:val="20"/>
                <w:szCs w:val="20"/>
              </w:rPr>
            </w:pPr>
            <w:r w:rsidRPr="00D51EB3">
              <w:rPr>
                <w:sz w:val="20"/>
                <w:szCs w:val="20"/>
              </w:rPr>
              <w:t>C</w:t>
            </w:r>
          </w:p>
        </w:tc>
        <w:tc>
          <w:tcPr>
            <w:tcW w:w="498" w:type="dxa"/>
            <w:shd w:val="clear" w:color="auto" w:fill="auto"/>
            <w:vAlign w:val="center"/>
          </w:tcPr>
          <w:p w14:paraId="5FDABAD2" w14:textId="77777777" w:rsidR="005D664B" w:rsidRPr="00D51EB3" w:rsidRDefault="005D664B">
            <w:pPr>
              <w:jc w:val="center"/>
              <w:rPr>
                <w:sz w:val="20"/>
                <w:szCs w:val="20"/>
              </w:rPr>
            </w:pPr>
            <w:r w:rsidRPr="00D51EB3">
              <w:rPr>
                <w:sz w:val="20"/>
                <w:szCs w:val="20"/>
              </w:rPr>
              <w:t>P</w:t>
            </w:r>
          </w:p>
        </w:tc>
        <w:tc>
          <w:tcPr>
            <w:tcW w:w="486" w:type="dxa"/>
            <w:shd w:val="clear" w:color="auto" w:fill="auto"/>
            <w:vAlign w:val="center"/>
          </w:tcPr>
          <w:p w14:paraId="653E0638" w14:textId="77777777" w:rsidR="005D664B" w:rsidRPr="00D51EB3" w:rsidRDefault="005D664B">
            <w:pPr>
              <w:jc w:val="center"/>
              <w:rPr>
                <w:sz w:val="20"/>
                <w:szCs w:val="20"/>
              </w:rPr>
            </w:pPr>
            <w:r w:rsidRPr="00D51EB3">
              <w:rPr>
                <w:sz w:val="20"/>
                <w:szCs w:val="20"/>
              </w:rPr>
              <w:t>P</w:t>
            </w:r>
          </w:p>
        </w:tc>
        <w:tc>
          <w:tcPr>
            <w:tcW w:w="690" w:type="dxa"/>
            <w:shd w:val="clear" w:color="auto" w:fill="auto"/>
            <w:vAlign w:val="center"/>
          </w:tcPr>
          <w:p w14:paraId="17817CD2" w14:textId="77777777" w:rsidR="005D664B" w:rsidRPr="00EF3D6C" w:rsidRDefault="005D664B">
            <w:pPr>
              <w:jc w:val="center"/>
              <w:rPr>
                <w:strike/>
                <w:sz w:val="20"/>
                <w:szCs w:val="20"/>
              </w:rPr>
            </w:pPr>
            <w:r w:rsidRPr="00EF3D6C">
              <w:rPr>
                <w:strike/>
                <w:sz w:val="20"/>
                <w:szCs w:val="20"/>
              </w:rPr>
              <w:t>--</w:t>
            </w:r>
          </w:p>
        </w:tc>
        <w:tc>
          <w:tcPr>
            <w:tcW w:w="559" w:type="dxa"/>
            <w:shd w:val="clear" w:color="auto" w:fill="auto"/>
            <w:vAlign w:val="center"/>
          </w:tcPr>
          <w:p w14:paraId="5D9E3C09"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1A720482" w14:textId="77777777" w:rsidR="005D664B" w:rsidRPr="00EF3D6C" w:rsidRDefault="005D664B">
            <w:pPr>
              <w:jc w:val="center"/>
              <w:rPr>
                <w:strike/>
                <w:sz w:val="20"/>
                <w:szCs w:val="20"/>
              </w:rPr>
            </w:pPr>
            <w:r w:rsidRPr="00EF3D6C">
              <w:rPr>
                <w:strike/>
                <w:sz w:val="20"/>
                <w:szCs w:val="20"/>
              </w:rPr>
              <w:t>--</w:t>
            </w:r>
            <w:r w:rsidR="00EF3D6C" w:rsidRPr="00EF3D6C">
              <w:rPr>
                <w:sz w:val="20"/>
                <w:szCs w:val="20"/>
                <w:u w:val="double"/>
              </w:rPr>
              <w:t>C</w:t>
            </w:r>
          </w:p>
        </w:tc>
        <w:tc>
          <w:tcPr>
            <w:tcW w:w="528" w:type="dxa"/>
            <w:shd w:val="clear" w:color="auto" w:fill="auto"/>
            <w:vAlign w:val="center"/>
          </w:tcPr>
          <w:p w14:paraId="23239D89"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285F4DFD"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6B3FA5BE"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03C66B21"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6E088343" w14:textId="77777777" w:rsidR="005D664B" w:rsidRPr="00EF3D6C" w:rsidRDefault="005D664B">
            <w:pPr>
              <w:jc w:val="center"/>
              <w:rPr>
                <w:strike/>
                <w:sz w:val="20"/>
                <w:szCs w:val="20"/>
              </w:rPr>
            </w:pPr>
            <w:r w:rsidRPr="00EF3D6C">
              <w:rPr>
                <w:strike/>
                <w:sz w:val="20"/>
                <w:szCs w:val="20"/>
              </w:rPr>
              <w:t>P</w:t>
            </w:r>
          </w:p>
        </w:tc>
        <w:tc>
          <w:tcPr>
            <w:tcW w:w="1388" w:type="dxa"/>
            <w:shd w:val="clear" w:color="auto" w:fill="auto"/>
            <w:vAlign w:val="center"/>
          </w:tcPr>
          <w:p w14:paraId="57A09CF8" w14:textId="77777777" w:rsidR="005D664B" w:rsidRPr="00D51EB3" w:rsidRDefault="00EF3D6C">
            <w:pPr>
              <w:jc w:val="center"/>
              <w:rPr>
                <w:sz w:val="20"/>
                <w:szCs w:val="20"/>
              </w:rPr>
            </w:pPr>
            <w:r w:rsidRPr="00851FD9">
              <w:rPr>
                <w:sz w:val="20"/>
                <w:szCs w:val="20"/>
                <w:u w:val="double"/>
              </w:rPr>
              <w:t>§141.041</w:t>
            </w:r>
            <w:r>
              <w:rPr>
                <w:sz w:val="20"/>
                <w:szCs w:val="20"/>
                <w:u w:val="double"/>
              </w:rPr>
              <w:t>3</w:t>
            </w:r>
          </w:p>
        </w:tc>
        <w:tc>
          <w:tcPr>
            <w:tcW w:w="1151" w:type="dxa"/>
            <w:shd w:val="clear" w:color="auto" w:fill="auto"/>
            <w:vAlign w:val="center"/>
          </w:tcPr>
          <w:p w14:paraId="47B2CB35" w14:textId="77777777" w:rsidR="005D664B" w:rsidRPr="00D51EB3" w:rsidRDefault="005D664B">
            <w:pPr>
              <w:jc w:val="center"/>
              <w:rPr>
                <w:sz w:val="20"/>
                <w:szCs w:val="20"/>
              </w:rPr>
            </w:pPr>
            <w:r w:rsidRPr="00D51EB3">
              <w:rPr>
                <w:sz w:val="20"/>
                <w:szCs w:val="20"/>
              </w:rPr>
              <w:t>CS, E</w:t>
            </w:r>
          </w:p>
        </w:tc>
      </w:tr>
      <w:tr w:rsidR="00902AD4" w:rsidRPr="00D51EB3" w14:paraId="27785362" w14:textId="77777777" w:rsidTr="00A55B07">
        <w:trPr>
          <w:trHeight w:val="1520"/>
        </w:trPr>
        <w:tc>
          <w:tcPr>
            <w:tcW w:w="1627" w:type="dxa"/>
            <w:shd w:val="clear" w:color="auto" w:fill="auto"/>
          </w:tcPr>
          <w:p w14:paraId="4773B2BA" w14:textId="77777777" w:rsidR="00EF3D6C" w:rsidRPr="00EF3D6C" w:rsidRDefault="00EF3D6C">
            <w:pPr>
              <w:rPr>
                <w:sz w:val="20"/>
                <w:szCs w:val="20"/>
                <w:u w:val="double"/>
              </w:rPr>
            </w:pPr>
            <w:r w:rsidRPr="00EF3D6C">
              <w:rPr>
                <w:sz w:val="20"/>
                <w:szCs w:val="20"/>
                <w:u w:val="double"/>
              </w:rPr>
              <w:lastRenderedPageBreak/>
              <w:t>Intermediate Care Facilities and Nursing Facilities</w:t>
            </w:r>
          </w:p>
        </w:tc>
        <w:tc>
          <w:tcPr>
            <w:tcW w:w="472" w:type="dxa"/>
            <w:shd w:val="clear" w:color="auto" w:fill="auto"/>
            <w:vAlign w:val="center"/>
          </w:tcPr>
          <w:p w14:paraId="3C9C6D13" w14:textId="77777777" w:rsidR="00EF3D6C" w:rsidRPr="00EF3D6C" w:rsidRDefault="00EF3D6C">
            <w:pPr>
              <w:jc w:val="center"/>
              <w:rPr>
                <w:sz w:val="20"/>
                <w:szCs w:val="20"/>
                <w:u w:val="double"/>
              </w:rPr>
            </w:pPr>
            <w:r w:rsidRPr="00EF3D6C">
              <w:rPr>
                <w:sz w:val="20"/>
                <w:szCs w:val="20"/>
                <w:u w:val="double"/>
              </w:rPr>
              <w:t>P</w:t>
            </w:r>
          </w:p>
        </w:tc>
        <w:tc>
          <w:tcPr>
            <w:tcW w:w="662" w:type="dxa"/>
            <w:shd w:val="clear" w:color="auto" w:fill="auto"/>
            <w:vAlign w:val="center"/>
          </w:tcPr>
          <w:p w14:paraId="58115422" w14:textId="77777777" w:rsidR="00EF3D6C" w:rsidRPr="00D51EB3" w:rsidRDefault="00EF3D6C">
            <w:pPr>
              <w:jc w:val="center"/>
              <w:rPr>
                <w:sz w:val="20"/>
                <w:szCs w:val="20"/>
              </w:rPr>
            </w:pPr>
            <w:r w:rsidRPr="00EF3D6C">
              <w:rPr>
                <w:sz w:val="20"/>
                <w:szCs w:val="20"/>
                <w:u w:val="double"/>
              </w:rPr>
              <w:t>P</w:t>
            </w:r>
          </w:p>
        </w:tc>
        <w:tc>
          <w:tcPr>
            <w:tcW w:w="498" w:type="dxa"/>
            <w:shd w:val="clear" w:color="auto" w:fill="auto"/>
            <w:vAlign w:val="center"/>
          </w:tcPr>
          <w:p w14:paraId="2BD57B36" w14:textId="77777777" w:rsidR="00EF3D6C" w:rsidRPr="00D51EB3" w:rsidRDefault="00EF3D6C">
            <w:pPr>
              <w:jc w:val="center"/>
              <w:rPr>
                <w:sz w:val="20"/>
                <w:szCs w:val="20"/>
              </w:rPr>
            </w:pPr>
            <w:r w:rsidRPr="00EF3D6C">
              <w:rPr>
                <w:sz w:val="20"/>
                <w:szCs w:val="20"/>
                <w:u w:val="double"/>
              </w:rPr>
              <w:t>P</w:t>
            </w:r>
          </w:p>
        </w:tc>
        <w:tc>
          <w:tcPr>
            <w:tcW w:w="486" w:type="dxa"/>
            <w:shd w:val="clear" w:color="auto" w:fill="auto"/>
            <w:vAlign w:val="center"/>
          </w:tcPr>
          <w:p w14:paraId="37E49ECF" w14:textId="77777777" w:rsidR="00EF3D6C" w:rsidRPr="00D51EB3" w:rsidRDefault="00EF3D6C">
            <w:pPr>
              <w:jc w:val="center"/>
              <w:rPr>
                <w:sz w:val="20"/>
                <w:szCs w:val="20"/>
              </w:rPr>
            </w:pPr>
            <w:r w:rsidRPr="00EF3D6C">
              <w:rPr>
                <w:sz w:val="20"/>
                <w:szCs w:val="20"/>
                <w:u w:val="double"/>
              </w:rPr>
              <w:t>P</w:t>
            </w:r>
          </w:p>
        </w:tc>
        <w:tc>
          <w:tcPr>
            <w:tcW w:w="690" w:type="dxa"/>
            <w:shd w:val="clear" w:color="auto" w:fill="auto"/>
            <w:vAlign w:val="center"/>
          </w:tcPr>
          <w:p w14:paraId="58AD3D05" w14:textId="77777777" w:rsidR="00EF3D6C" w:rsidRPr="00EF3D6C" w:rsidRDefault="00EF3D6C">
            <w:pPr>
              <w:jc w:val="center"/>
              <w:rPr>
                <w:strike/>
                <w:sz w:val="20"/>
                <w:szCs w:val="20"/>
              </w:rPr>
            </w:pPr>
            <w:r w:rsidRPr="00EF3D6C">
              <w:rPr>
                <w:strike/>
                <w:sz w:val="20"/>
                <w:szCs w:val="20"/>
              </w:rPr>
              <w:t>--</w:t>
            </w:r>
          </w:p>
        </w:tc>
        <w:tc>
          <w:tcPr>
            <w:tcW w:w="559" w:type="dxa"/>
            <w:shd w:val="clear" w:color="auto" w:fill="auto"/>
            <w:vAlign w:val="center"/>
          </w:tcPr>
          <w:p w14:paraId="090AD025" w14:textId="77777777" w:rsidR="00EF3D6C" w:rsidRPr="00D51EB3" w:rsidRDefault="00EF3D6C">
            <w:pPr>
              <w:jc w:val="center"/>
              <w:rPr>
                <w:sz w:val="20"/>
                <w:szCs w:val="20"/>
              </w:rPr>
            </w:pPr>
            <w:r w:rsidRPr="00EF3D6C">
              <w:rPr>
                <w:sz w:val="20"/>
                <w:szCs w:val="20"/>
                <w:u w:val="double"/>
              </w:rPr>
              <w:t>P</w:t>
            </w:r>
          </w:p>
        </w:tc>
        <w:tc>
          <w:tcPr>
            <w:tcW w:w="528" w:type="dxa"/>
            <w:shd w:val="clear" w:color="auto" w:fill="auto"/>
            <w:vAlign w:val="center"/>
          </w:tcPr>
          <w:p w14:paraId="7EDFE16C" w14:textId="77777777" w:rsidR="00EF3D6C" w:rsidRPr="00EF3D6C" w:rsidRDefault="00EF3D6C">
            <w:pPr>
              <w:jc w:val="center"/>
              <w:rPr>
                <w:strike/>
                <w:sz w:val="20"/>
                <w:szCs w:val="20"/>
              </w:rPr>
            </w:pPr>
            <w:r w:rsidRPr="00EF3D6C">
              <w:rPr>
                <w:sz w:val="20"/>
                <w:szCs w:val="20"/>
                <w:u w:val="double"/>
              </w:rPr>
              <w:t>P</w:t>
            </w:r>
          </w:p>
        </w:tc>
        <w:tc>
          <w:tcPr>
            <w:tcW w:w="528" w:type="dxa"/>
            <w:shd w:val="clear" w:color="auto" w:fill="auto"/>
            <w:vAlign w:val="center"/>
          </w:tcPr>
          <w:p w14:paraId="6DD7DF19" w14:textId="77777777" w:rsidR="00EF3D6C" w:rsidRPr="00EF3D6C" w:rsidRDefault="00EF3D6C">
            <w:pPr>
              <w:jc w:val="center"/>
              <w:rPr>
                <w:sz w:val="20"/>
                <w:szCs w:val="20"/>
                <w:u w:val="double"/>
              </w:rPr>
            </w:pPr>
            <w:r w:rsidRPr="00EF3D6C">
              <w:rPr>
                <w:sz w:val="20"/>
                <w:szCs w:val="20"/>
                <w:u w:val="double"/>
              </w:rPr>
              <w:t>--</w:t>
            </w:r>
          </w:p>
        </w:tc>
        <w:tc>
          <w:tcPr>
            <w:tcW w:w="528" w:type="dxa"/>
            <w:shd w:val="clear" w:color="auto" w:fill="auto"/>
            <w:vAlign w:val="center"/>
          </w:tcPr>
          <w:p w14:paraId="0D96AD75" w14:textId="77777777" w:rsidR="00EF3D6C" w:rsidRPr="00EF3D6C" w:rsidRDefault="00EF3D6C">
            <w:pPr>
              <w:jc w:val="center"/>
              <w:rPr>
                <w:sz w:val="20"/>
                <w:szCs w:val="20"/>
                <w:u w:val="double"/>
              </w:rPr>
            </w:pPr>
            <w:r w:rsidRPr="00EF3D6C">
              <w:rPr>
                <w:sz w:val="20"/>
                <w:szCs w:val="20"/>
                <w:u w:val="double"/>
              </w:rPr>
              <w:t>--</w:t>
            </w:r>
          </w:p>
        </w:tc>
        <w:tc>
          <w:tcPr>
            <w:tcW w:w="528" w:type="dxa"/>
            <w:shd w:val="clear" w:color="auto" w:fill="auto"/>
            <w:vAlign w:val="center"/>
          </w:tcPr>
          <w:p w14:paraId="68892037" w14:textId="77777777" w:rsidR="00EF3D6C" w:rsidRPr="00D51EB3" w:rsidRDefault="00EF3D6C">
            <w:pPr>
              <w:jc w:val="center"/>
              <w:rPr>
                <w:sz w:val="20"/>
                <w:szCs w:val="20"/>
              </w:rPr>
            </w:pPr>
            <w:r w:rsidRPr="00EF3D6C">
              <w:rPr>
                <w:sz w:val="20"/>
                <w:szCs w:val="20"/>
                <w:u w:val="double"/>
              </w:rPr>
              <w:t>P</w:t>
            </w:r>
          </w:p>
        </w:tc>
        <w:tc>
          <w:tcPr>
            <w:tcW w:w="528" w:type="dxa"/>
            <w:shd w:val="clear" w:color="auto" w:fill="auto"/>
            <w:vAlign w:val="center"/>
          </w:tcPr>
          <w:p w14:paraId="6FA5DF74" w14:textId="77777777" w:rsidR="00EF3D6C" w:rsidRPr="00D51EB3" w:rsidRDefault="00EF3D6C">
            <w:pPr>
              <w:jc w:val="center"/>
              <w:rPr>
                <w:sz w:val="20"/>
                <w:szCs w:val="20"/>
              </w:rPr>
            </w:pPr>
          </w:p>
        </w:tc>
        <w:tc>
          <w:tcPr>
            <w:tcW w:w="580" w:type="dxa"/>
            <w:shd w:val="clear" w:color="auto" w:fill="auto"/>
            <w:vAlign w:val="center"/>
          </w:tcPr>
          <w:p w14:paraId="497A608C" w14:textId="77777777" w:rsidR="00EF3D6C" w:rsidRPr="00EF3D6C" w:rsidRDefault="00EF3D6C">
            <w:pPr>
              <w:jc w:val="center"/>
              <w:rPr>
                <w:strike/>
                <w:sz w:val="20"/>
                <w:szCs w:val="20"/>
              </w:rPr>
            </w:pPr>
            <w:r w:rsidRPr="00EF3D6C">
              <w:rPr>
                <w:strike/>
                <w:sz w:val="20"/>
                <w:szCs w:val="20"/>
              </w:rPr>
              <w:t>--</w:t>
            </w:r>
          </w:p>
        </w:tc>
        <w:tc>
          <w:tcPr>
            <w:tcW w:w="1388" w:type="dxa"/>
            <w:shd w:val="clear" w:color="auto" w:fill="auto"/>
            <w:vAlign w:val="center"/>
          </w:tcPr>
          <w:p w14:paraId="76D6BAFD" w14:textId="77777777" w:rsidR="00EF3D6C" w:rsidRPr="00851FD9" w:rsidRDefault="00EF3D6C">
            <w:pPr>
              <w:jc w:val="center"/>
              <w:rPr>
                <w:sz w:val="20"/>
                <w:szCs w:val="20"/>
                <w:u w:val="double"/>
              </w:rPr>
            </w:pPr>
            <w:r w:rsidRPr="00851FD9">
              <w:rPr>
                <w:sz w:val="20"/>
                <w:szCs w:val="20"/>
                <w:u w:val="double"/>
              </w:rPr>
              <w:t>§141.041</w:t>
            </w:r>
            <w:r>
              <w:rPr>
                <w:sz w:val="20"/>
                <w:szCs w:val="20"/>
                <w:u w:val="double"/>
              </w:rPr>
              <w:t>3</w:t>
            </w:r>
          </w:p>
        </w:tc>
        <w:tc>
          <w:tcPr>
            <w:tcW w:w="1151" w:type="dxa"/>
            <w:shd w:val="clear" w:color="auto" w:fill="auto"/>
            <w:vAlign w:val="center"/>
          </w:tcPr>
          <w:p w14:paraId="26D07DD6" w14:textId="77777777" w:rsidR="00EF3D6C" w:rsidRPr="00D51EB3" w:rsidRDefault="00EF3D6C">
            <w:pPr>
              <w:jc w:val="center"/>
              <w:rPr>
                <w:sz w:val="20"/>
                <w:szCs w:val="20"/>
              </w:rPr>
            </w:pPr>
            <w:r w:rsidRPr="00576D7F">
              <w:rPr>
                <w:sz w:val="20"/>
                <w:szCs w:val="20"/>
                <w:u w:val="double"/>
              </w:rPr>
              <w:t>CS, E</w:t>
            </w:r>
          </w:p>
        </w:tc>
      </w:tr>
      <w:tr w:rsidR="0015338F" w:rsidRPr="00D51EB3" w14:paraId="69008BD1" w14:textId="77777777" w:rsidTr="00A55B07">
        <w:trPr>
          <w:trHeight w:val="1250"/>
        </w:trPr>
        <w:tc>
          <w:tcPr>
            <w:tcW w:w="1627" w:type="dxa"/>
            <w:shd w:val="clear" w:color="auto" w:fill="auto"/>
          </w:tcPr>
          <w:p w14:paraId="4E23ABDF" w14:textId="77777777" w:rsidR="005D664B" w:rsidRPr="00D51EB3" w:rsidRDefault="005D664B">
            <w:pPr>
              <w:rPr>
                <w:sz w:val="20"/>
                <w:szCs w:val="20"/>
              </w:rPr>
            </w:pPr>
            <w:r w:rsidRPr="00D51EB3">
              <w:rPr>
                <w:sz w:val="20"/>
                <w:szCs w:val="20"/>
              </w:rPr>
              <w:t>Major Transmission, Relay or Communication Switching Station</w:t>
            </w:r>
          </w:p>
        </w:tc>
        <w:tc>
          <w:tcPr>
            <w:tcW w:w="472" w:type="dxa"/>
            <w:shd w:val="clear" w:color="auto" w:fill="auto"/>
          </w:tcPr>
          <w:p w14:paraId="4985589C" w14:textId="77777777" w:rsidR="005D664B" w:rsidRPr="00D51EB3" w:rsidRDefault="005D664B">
            <w:pPr>
              <w:jc w:val="center"/>
              <w:rPr>
                <w:sz w:val="20"/>
                <w:szCs w:val="20"/>
              </w:rPr>
            </w:pPr>
            <w:r w:rsidRPr="00D51EB3">
              <w:rPr>
                <w:sz w:val="20"/>
                <w:szCs w:val="20"/>
              </w:rPr>
              <w:t>C</w:t>
            </w:r>
          </w:p>
        </w:tc>
        <w:tc>
          <w:tcPr>
            <w:tcW w:w="662" w:type="dxa"/>
            <w:shd w:val="clear" w:color="auto" w:fill="auto"/>
          </w:tcPr>
          <w:p w14:paraId="1BA54745"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2EABD971" w14:textId="77777777" w:rsidR="005D664B" w:rsidRPr="00D51EB3" w:rsidRDefault="005D664B">
            <w:pPr>
              <w:jc w:val="center"/>
              <w:rPr>
                <w:sz w:val="20"/>
                <w:szCs w:val="20"/>
              </w:rPr>
            </w:pPr>
            <w:r w:rsidRPr="00D51EB3">
              <w:rPr>
                <w:sz w:val="20"/>
                <w:szCs w:val="20"/>
              </w:rPr>
              <w:t>C</w:t>
            </w:r>
          </w:p>
        </w:tc>
        <w:tc>
          <w:tcPr>
            <w:tcW w:w="486" w:type="dxa"/>
            <w:shd w:val="clear" w:color="auto" w:fill="auto"/>
          </w:tcPr>
          <w:p w14:paraId="11C18072"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47695853" w14:textId="77777777" w:rsidR="005D664B" w:rsidRPr="00EF3D6C" w:rsidRDefault="005D664B">
            <w:pPr>
              <w:jc w:val="center"/>
              <w:rPr>
                <w:strike/>
                <w:sz w:val="20"/>
                <w:szCs w:val="20"/>
              </w:rPr>
            </w:pPr>
            <w:r w:rsidRPr="00EF3D6C">
              <w:rPr>
                <w:strike/>
                <w:sz w:val="20"/>
                <w:szCs w:val="20"/>
              </w:rPr>
              <w:t>--</w:t>
            </w:r>
          </w:p>
        </w:tc>
        <w:tc>
          <w:tcPr>
            <w:tcW w:w="559" w:type="dxa"/>
            <w:shd w:val="clear" w:color="auto" w:fill="auto"/>
          </w:tcPr>
          <w:p w14:paraId="2F6E49DC"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3514515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78251D2"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0D89DADB"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7C9DB6C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97B0654"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0FAEAA59" w14:textId="77777777" w:rsidR="005D664B" w:rsidRPr="00EF3D6C" w:rsidRDefault="005D664B">
            <w:pPr>
              <w:jc w:val="center"/>
              <w:rPr>
                <w:strike/>
                <w:sz w:val="20"/>
                <w:szCs w:val="20"/>
              </w:rPr>
            </w:pPr>
            <w:r w:rsidRPr="00EF3D6C">
              <w:rPr>
                <w:strike/>
                <w:sz w:val="20"/>
                <w:szCs w:val="20"/>
              </w:rPr>
              <w:t>--</w:t>
            </w:r>
          </w:p>
        </w:tc>
        <w:tc>
          <w:tcPr>
            <w:tcW w:w="1388" w:type="dxa"/>
            <w:shd w:val="clear" w:color="auto" w:fill="auto"/>
          </w:tcPr>
          <w:p w14:paraId="3AC9C60A" w14:textId="77777777" w:rsidR="005D664B" w:rsidRPr="00D51EB3" w:rsidRDefault="005D664B">
            <w:pPr>
              <w:jc w:val="center"/>
              <w:rPr>
                <w:sz w:val="20"/>
                <w:szCs w:val="20"/>
              </w:rPr>
            </w:pPr>
            <w:r w:rsidRPr="00D51EB3">
              <w:rPr>
                <w:sz w:val="20"/>
                <w:szCs w:val="20"/>
              </w:rPr>
              <w:t>§141.0416</w:t>
            </w:r>
          </w:p>
        </w:tc>
        <w:tc>
          <w:tcPr>
            <w:tcW w:w="1151" w:type="dxa"/>
            <w:shd w:val="clear" w:color="auto" w:fill="auto"/>
          </w:tcPr>
          <w:p w14:paraId="69BF3FD4" w14:textId="77777777" w:rsidR="005D664B" w:rsidRPr="00D51EB3" w:rsidRDefault="005D664B">
            <w:pPr>
              <w:jc w:val="center"/>
              <w:rPr>
                <w:sz w:val="20"/>
                <w:szCs w:val="20"/>
              </w:rPr>
            </w:pPr>
          </w:p>
        </w:tc>
      </w:tr>
      <w:tr w:rsidR="0015338F" w:rsidRPr="00D51EB3" w14:paraId="4C22F2BE" w14:textId="77777777" w:rsidTr="00A55B07">
        <w:trPr>
          <w:trHeight w:val="229"/>
        </w:trPr>
        <w:tc>
          <w:tcPr>
            <w:tcW w:w="1627" w:type="dxa"/>
            <w:shd w:val="clear" w:color="auto" w:fill="auto"/>
          </w:tcPr>
          <w:p w14:paraId="5500CF07" w14:textId="77777777" w:rsidR="005D664B" w:rsidRPr="00D51EB3" w:rsidRDefault="005D664B">
            <w:pPr>
              <w:rPr>
                <w:i/>
                <w:sz w:val="20"/>
                <w:szCs w:val="20"/>
              </w:rPr>
            </w:pPr>
            <w:r w:rsidRPr="00D51EB3">
              <w:rPr>
                <w:i/>
                <w:sz w:val="20"/>
                <w:szCs w:val="20"/>
              </w:rPr>
              <w:t>Social Service Institutions</w:t>
            </w:r>
          </w:p>
        </w:tc>
        <w:tc>
          <w:tcPr>
            <w:tcW w:w="472" w:type="dxa"/>
            <w:shd w:val="clear" w:color="auto" w:fill="auto"/>
          </w:tcPr>
          <w:p w14:paraId="1B133449" w14:textId="77777777" w:rsidR="005D664B" w:rsidRPr="00D51EB3" w:rsidRDefault="005D664B">
            <w:pPr>
              <w:jc w:val="center"/>
              <w:rPr>
                <w:sz w:val="20"/>
                <w:szCs w:val="20"/>
              </w:rPr>
            </w:pPr>
            <w:r w:rsidRPr="00D51EB3">
              <w:rPr>
                <w:sz w:val="20"/>
                <w:szCs w:val="20"/>
              </w:rPr>
              <w:t>C</w:t>
            </w:r>
          </w:p>
        </w:tc>
        <w:tc>
          <w:tcPr>
            <w:tcW w:w="662" w:type="dxa"/>
            <w:shd w:val="clear" w:color="auto" w:fill="auto"/>
          </w:tcPr>
          <w:p w14:paraId="4AC987D8"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306D5392" w14:textId="77777777" w:rsidR="005D664B" w:rsidRPr="00D51EB3" w:rsidRDefault="005D664B">
            <w:pPr>
              <w:jc w:val="center"/>
              <w:rPr>
                <w:sz w:val="20"/>
                <w:szCs w:val="20"/>
              </w:rPr>
            </w:pPr>
            <w:r w:rsidRPr="00D51EB3">
              <w:rPr>
                <w:sz w:val="20"/>
                <w:szCs w:val="20"/>
              </w:rPr>
              <w:t>C</w:t>
            </w:r>
          </w:p>
        </w:tc>
        <w:tc>
          <w:tcPr>
            <w:tcW w:w="486" w:type="dxa"/>
            <w:shd w:val="clear" w:color="auto" w:fill="auto"/>
          </w:tcPr>
          <w:p w14:paraId="6D2BC34E"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42F07B2D" w14:textId="77777777" w:rsidR="005D664B" w:rsidRPr="00EF3D6C" w:rsidRDefault="005D664B">
            <w:pPr>
              <w:jc w:val="center"/>
              <w:rPr>
                <w:strike/>
                <w:sz w:val="20"/>
                <w:szCs w:val="20"/>
              </w:rPr>
            </w:pPr>
            <w:r w:rsidRPr="00EF3D6C">
              <w:rPr>
                <w:strike/>
                <w:sz w:val="20"/>
                <w:szCs w:val="20"/>
              </w:rPr>
              <w:t>--</w:t>
            </w:r>
          </w:p>
        </w:tc>
        <w:tc>
          <w:tcPr>
            <w:tcW w:w="559" w:type="dxa"/>
            <w:shd w:val="clear" w:color="auto" w:fill="auto"/>
          </w:tcPr>
          <w:p w14:paraId="1EB2404C"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37595A0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9DED39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4694CE1"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6B756F1"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428F1120"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0590CD99" w14:textId="77777777" w:rsidR="005D664B" w:rsidRPr="00EF3D6C" w:rsidRDefault="005D664B">
            <w:pPr>
              <w:jc w:val="center"/>
              <w:rPr>
                <w:strike/>
                <w:sz w:val="20"/>
                <w:szCs w:val="20"/>
              </w:rPr>
            </w:pPr>
            <w:r w:rsidRPr="00EF3D6C">
              <w:rPr>
                <w:strike/>
                <w:sz w:val="20"/>
                <w:szCs w:val="20"/>
              </w:rPr>
              <w:t>--</w:t>
            </w:r>
          </w:p>
        </w:tc>
        <w:tc>
          <w:tcPr>
            <w:tcW w:w="1388" w:type="dxa"/>
            <w:shd w:val="clear" w:color="auto" w:fill="auto"/>
          </w:tcPr>
          <w:p w14:paraId="1F2C1950" w14:textId="77777777" w:rsidR="005D664B" w:rsidRPr="00D51EB3" w:rsidRDefault="005D664B">
            <w:pPr>
              <w:jc w:val="center"/>
              <w:rPr>
                <w:sz w:val="20"/>
                <w:szCs w:val="20"/>
              </w:rPr>
            </w:pPr>
            <w:r w:rsidRPr="00D51EB3">
              <w:rPr>
                <w:sz w:val="20"/>
                <w:szCs w:val="20"/>
              </w:rPr>
              <w:t>§156.0315(</w:t>
            </w:r>
            <w:proofErr w:type="spellStart"/>
            <w:r w:rsidRPr="00EF3D6C">
              <w:rPr>
                <w:strike/>
                <w:sz w:val="20"/>
                <w:szCs w:val="20"/>
              </w:rPr>
              <w:t>e</w:t>
            </w:r>
            <w:r w:rsidR="00EF3D6C" w:rsidRPr="00EF3D6C">
              <w:rPr>
                <w:sz w:val="20"/>
                <w:szCs w:val="20"/>
                <w:u w:val="double"/>
              </w:rPr>
              <w:t>i</w:t>
            </w:r>
            <w:proofErr w:type="spellEnd"/>
            <w:r w:rsidRPr="00D51EB3">
              <w:rPr>
                <w:sz w:val="20"/>
                <w:szCs w:val="20"/>
              </w:rPr>
              <w:t>)</w:t>
            </w:r>
          </w:p>
        </w:tc>
        <w:tc>
          <w:tcPr>
            <w:tcW w:w="1151" w:type="dxa"/>
            <w:shd w:val="clear" w:color="auto" w:fill="auto"/>
          </w:tcPr>
          <w:p w14:paraId="79D3C469" w14:textId="77777777" w:rsidR="005D664B" w:rsidRPr="00D51EB3" w:rsidRDefault="005D664B">
            <w:pPr>
              <w:jc w:val="center"/>
              <w:rPr>
                <w:sz w:val="20"/>
                <w:szCs w:val="20"/>
              </w:rPr>
            </w:pPr>
            <w:r w:rsidRPr="00D51EB3">
              <w:rPr>
                <w:sz w:val="20"/>
                <w:szCs w:val="20"/>
              </w:rPr>
              <w:t>CS</w:t>
            </w:r>
          </w:p>
        </w:tc>
      </w:tr>
      <w:tr w:rsidR="00B67D2E" w:rsidRPr="00D51EB3" w14:paraId="3BCCE5DE" w14:textId="77777777" w:rsidTr="00A55B07">
        <w:trPr>
          <w:trHeight w:val="229"/>
        </w:trPr>
        <w:tc>
          <w:tcPr>
            <w:tcW w:w="1627" w:type="dxa"/>
            <w:shd w:val="clear" w:color="auto" w:fill="auto"/>
            <w:vAlign w:val="center"/>
          </w:tcPr>
          <w:p w14:paraId="73C753F0" w14:textId="77777777" w:rsidR="005D664B" w:rsidRPr="00D51EB3" w:rsidRDefault="005D664B">
            <w:pPr>
              <w:rPr>
                <w:i/>
                <w:sz w:val="20"/>
                <w:szCs w:val="20"/>
              </w:rPr>
            </w:pPr>
            <w:r w:rsidRPr="00D51EB3">
              <w:rPr>
                <w:i/>
                <w:sz w:val="20"/>
                <w:szCs w:val="20"/>
              </w:rPr>
              <w:t>Wireless Communication Facilities</w:t>
            </w:r>
          </w:p>
        </w:tc>
        <w:tc>
          <w:tcPr>
            <w:tcW w:w="9126" w:type="dxa"/>
            <w:gridSpan w:val="14"/>
            <w:shd w:val="clear" w:color="auto" w:fill="auto"/>
            <w:vAlign w:val="center"/>
          </w:tcPr>
          <w:p w14:paraId="40EC1420" w14:textId="77777777" w:rsidR="005D664B" w:rsidRPr="00D51EB3" w:rsidRDefault="005D664B">
            <w:pPr>
              <w:jc w:val="center"/>
              <w:rPr>
                <w:sz w:val="20"/>
                <w:szCs w:val="20"/>
              </w:rPr>
            </w:pPr>
            <w:r w:rsidRPr="00D51EB3">
              <w:rPr>
                <w:sz w:val="20"/>
                <w:szCs w:val="20"/>
              </w:rPr>
              <w:t>See Section 141.0420</w:t>
            </w:r>
          </w:p>
        </w:tc>
      </w:tr>
      <w:tr w:rsidR="00902AD4" w:rsidRPr="00D51EB3" w14:paraId="25A23D5E" w14:textId="77777777" w:rsidTr="00A55B07">
        <w:trPr>
          <w:trHeight w:val="229"/>
        </w:trPr>
        <w:tc>
          <w:tcPr>
            <w:tcW w:w="1627" w:type="dxa"/>
            <w:shd w:val="clear" w:color="auto" w:fill="auto"/>
            <w:vAlign w:val="center"/>
          </w:tcPr>
          <w:p w14:paraId="3E9B521C" w14:textId="77777777" w:rsidR="005D664B" w:rsidRPr="00D51EB3" w:rsidRDefault="005D664B">
            <w:pPr>
              <w:ind w:left="-110"/>
              <w:rPr>
                <w:b/>
                <w:sz w:val="20"/>
                <w:szCs w:val="20"/>
              </w:rPr>
            </w:pPr>
            <w:r w:rsidRPr="00D51EB3">
              <w:rPr>
                <w:b/>
                <w:sz w:val="20"/>
                <w:szCs w:val="20"/>
              </w:rPr>
              <w:t>Retail Sales</w:t>
            </w:r>
          </w:p>
        </w:tc>
        <w:tc>
          <w:tcPr>
            <w:tcW w:w="472" w:type="dxa"/>
            <w:shd w:val="clear" w:color="auto" w:fill="auto"/>
            <w:vAlign w:val="center"/>
          </w:tcPr>
          <w:p w14:paraId="67A9DB8E" w14:textId="77777777" w:rsidR="005D664B" w:rsidRPr="00D51EB3" w:rsidRDefault="005D664B">
            <w:pPr>
              <w:jc w:val="center"/>
              <w:rPr>
                <w:sz w:val="20"/>
                <w:szCs w:val="20"/>
              </w:rPr>
            </w:pPr>
            <w:r w:rsidRPr="00D51EB3">
              <w:rPr>
                <w:sz w:val="20"/>
                <w:szCs w:val="20"/>
              </w:rPr>
              <w:t>P</w:t>
            </w:r>
          </w:p>
        </w:tc>
        <w:tc>
          <w:tcPr>
            <w:tcW w:w="662" w:type="dxa"/>
            <w:shd w:val="clear" w:color="auto" w:fill="auto"/>
            <w:vAlign w:val="center"/>
          </w:tcPr>
          <w:p w14:paraId="7A58B930" w14:textId="77777777" w:rsidR="005D664B" w:rsidRPr="00D51EB3" w:rsidRDefault="005D664B">
            <w:pPr>
              <w:jc w:val="center"/>
              <w:rPr>
                <w:sz w:val="20"/>
                <w:szCs w:val="20"/>
              </w:rPr>
            </w:pPr>
            <w:r w:rsidRPr="00D51EB3">
              <w:rPr>
                <w:sz w:val="20"/>
                <w:szCs w:val="20"/>
              </w:rPr>
              <w:t>P</w:t>
            </w:r>
          </w:p>
        </w:tc>
        <w:tc>
          <w:tcPr>
            <w:tcW w:w="498" w:type="dxa"/>
            <w:shd w:val="clear" w:color="auto" w:fill="auto"/>
            <w:vAlign w:val="center"/>
          </w:tcPr>
          <w:p w14:paraId="38C56824" w14:textId="77777777" w:rsidR="005D664B" w:rsidRPr="00D51EB3" w:rsidRDefault="005D664B">
            <w:pPr>
              <w:jc w:val="center"/>
              <w:rPr>
                <w:sz w:val="20"/>
                <w:szCs w:val="20"/>
              </w:rPr>
            </w:pPr>
            <w:r w:rsidRPr="00D51EB3">
              <w:rPr>
                <w:sz w:val="20"/>
                <w:szCs w:val="20"/>
              </w:rPr>
              <w:t>P</w:t>
            </w:r>
          </w:p>
        </w:tc>
        <w:tc>
          <w:tcPr>
            <w:tcW w:w="486" w:type="dxa"/>
            <w:shd w:val="clear" w:color="auto" w:fill="auto"/>
            <w:vAlign w:val="center"/>
          </w:tcPr>
          <w:p w14:paraId="0838F0BE" w14:textId="77777777" w:rsidR="005D664B" w:rsidRPr="00D51EB3" w:rsidRDefault="005D664B">
            <w:pPr>
              <w:jc w:val="center"/>
              <w:rPr>
                <w:sz w:val="20"/>
                <w:szCs w:val="20"/>
              </w:rPr>
            </w:pPr>
            <w:r w:rsidRPr="00D51EB3">
              <w:rPr>
                <w:sz w:val="20"/>
                <w:szCs w:val="20"/>
              </w:rPr>
              <w:t>P</w:t>
            </w:r>
          </w:p>
        </w:tc>
        <w:tc>
          <w:tcPr>
            <w:tcW w:w="690" w:type="dxa"/>
            <w:shd w:val="clear" w:color="auto" w:fill="auto"/>
            <w:vAlign w:val="center"/>
          </w:tcPr>
          <w:p w14:paraId="0B785D54" w14:textId="77777777" w:rsidR="005D664B" w:rsidRPr="00B2570A" w:rsidRDefault="005D664B">
            <w:pPr>
              <w:jc w:val="center"/>
              <w:rPr>
                <w:strike/>
                <w:sz w:val="20"/>
                <w:szCs w:val="20"/>
              </w:rPr>
            </w:pPr>
            <w:r w:rsidRPr="58A2FABF">
              <w:rPr>
                <w:strike/>
                <w:sz w:val="20"/>
                <w:szCs w:val="20"/>
              </w:rPr>
              <w:t>P</w:t>
            </w:r>
          </w:p>
        </w:tc>
        <w:tc>
          <w:tcPr>
            <w:tcW w:w="559" w:type="dxa"/>
            <w:shd w:val="clear" w:color="auto" w:fill="auto"/>
            <w:vAlign w:val="center"/>
          </w:tcPr>
          <w:p w14:paraId="23A10AC0"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74263A2B"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79927C54"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03B89456"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5B1F576B"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5C699C34"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5A9A6C27" w14:textId="77777777" w:rsidR="005D664B" w:rsidRPr="00B2570A" w:rsidRDefault="005D664B">
            <w:pPr>
              <w:jc w:val="center"/>
              <w:rPr>
                <w:strike/>
                <w:sz w:val="20"/>
                <w:szCs w:val="20"/>
              </w:rPr>
            </w:pPr>
            <w:r w:rsidRPr="79E8ADB5">
              <w:rPr>
                <w:strike/>
                <w:sz w:val="20"/>
                <w:szCs w:val="20"/>
              </w:rPr>
              <w:t>P</w:t>
            </w:r>
          </w:p>
        </w:tc>
        <w:tc>
          <w:tcPr>
            <w:tcW w:w="1388" w:type="dxa"/>
            <w:shd w:val="clear" w:color="auto" w:fill="auto"/>
            <w:vAlign w:val="center"/>
          </w:tcPr>
          <w:p w14:paraId="7133F845" w14:textId="77777777" w:rsidR="005D664B" w:rsidRPr="00D51EB3" w:rsidRDefault="005D664B">
            <w:pPr>
              <w:jc w:val="center"/>
              <w:rPr>
                <w:sz w:val="20"/>
                <w:szCs w:val="20"/>
              </w:rPr>
            </w:pPr>
            <w:r w:rsidRPr="00D51EB3">
              <w:rPr>
                <w:sz w:val="20"/>
                <w:szCs w:val="20"/>
              </w:rPr>
              <w:t>§156.0307(a),</w:t>
            </w:r>
          </w:p>
          <w:p w14:paraId="71C862AE" w14:textId="77777777" w:rsidR="005D664B" w:rsidRPr="00D51EB3" w:rsidRDefault="005D664B">
            <w:pPr>
              <w:jc w:val="center"/>
              <w:rPr>
                <w:sz w:val="20"/>
                <w:szCs w:val="20"/>
              </w:rPr>
            </w:pPr>
            <w:r w:rsidRPr="00D51EB3">
              <w:rPr>
                <w:sz w:val="20"/>
                <w:szCs w:val="20"/>
              </w:rPr>
              <w:t>(b) &amp; Figure C</w:t>
            </w:r>
          </w:p>
        </w:tc>
        <w:tc>
          <w:tcPr>
            <w:tcW w:w="1151" w:type="dxa"/>
            <w:shd w:val="clear" w:color="auto" w:fill="auto"/>
            <w:vAlign w:val="center"/>
          </w:tcPr>
          <w:p w14:paraId="2F7E918B" w14:textId="77777777" w:rsidR="005D664B" w:rsidRPr="00D51EB3" w:rsidRDefault="005D664B">
            <w:pPr>
              <w:jc w:val="center"/>
              <w:rPr>
                <w:sz w:val="20"/>
                <w:szCs w:val="20"/>
              </w:rPr>
            </w:pPr>
            <w:r w:rsidRPr="00D51EB3">
              <w:rPr>
                <w:sz w:val="20"/>
                <w:szCs w:val="20"/>
              </w:rPr>
              <w:t>MS, CS, E</w:t>
            </w:r>
          </w:p>
        </w:tc>
      </w:tr>
      <w:tr w:rsidR="00902AD4" w:rsidRPr="00D51EB3" w14:paraId="44E14D22" w14:textId="77777777" w:rsidTr="00A55B07">
        <w:trPr>
          <w:trHeight w:val="323"/>
        </w:trPr>
        <w:tc>
          <w:tcPr>
            <w:tcW w:w="10753" w:type="dxa"/>
            <w:gridSpan w:val="15"/>
            <w:shd w:val="clear" w:color="auto" w:fill="auto"/>
          </w:tcPr>
          <w:p w14:paraId="5C18F7A5" w14:textId="77777777" w:rsidR="005D664B" w:rsidRPr="00D51EB3" w:rsidRDefault="005D664B">
            <w:pPr>
              <w:ind w:left="-110"/>
              <w:rPr>
                <w:sz w:val="20"/>
                <w:szCs w:val="20"/>
              </w:rPr>
            </w:pPr>
            <w:r w:rsidRPr="00D51EB3">
              <w:rPr>
                <w:b/>
                <w:sz w:val="20"/>
                <w:szCs w:val="20"/>
              </w:rPr>
              <w:t>Separately Regulated Retail Sales Uses</w:t>
            </w:r>
          </w:p>
        </w:tc>
      </w:tr>
      <w:tr w:rsidR="0015338F" w:rsidRPr="00D51EB3" w14:paraId="7B4EF3CE" w14:textId="77777777" w:rsidTr="00A55B07">
        <w:trPr>
          <w:trHeight w:val="229"/>
        </w:trPr>
        <w:tc>
          <w:tcPr>
            <w:tcW w:w="1627" w:type="dxa"/>
            <w:shd w:val="clear" w:color="auto" w:fill="auto"/>
          </w:tcPr>
          <w:p w14:paraId="1258E32D" w14:textId="77777777" w:rsidR="005D664B" w:rsidRPr="00D51EB3" w:rsidRDefault="005D664B">
            <w:pPr>
              <w:rPr>
                <w:i/>
                <w:sz w:val="20"/>
                <w:szCs w:val="20"/>
              </w:rPr>
            </w:pPr>
            <w:r w:rsidRPr="00D51EB3">
              <w:rPr>
                <w:i/>
                <w:sz w:val="20"/>
                <w:szCs w:val="20"/>
              </w:rPr>
              <w:t>Cannabis Outlets</w:t>
            </w:r>
          </w:p>
        </w:tc>
        <w:tc>
          <w:tcPr>
            <w:tcW w:w="472" w:type="dxa"/>
            <w:shd w:val="clear" w:color="auto" w:fill="auto"/>
          </w:tcPr>
          <w:p w14:paraId="770FF64F"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3A69210C"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6E259602"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32F8C3F6"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0C828A50" w14:textId="77777777" w:rsidR="005D664B" w:rsidRPr="00EF3D6C" w:rsidRDefault="005D664B">
            <w:pPr>
              <w:jc w:val="center"/>
              <w:rPr>
                <w:strike/>
                <w:sz w:val="20"/>
                <w:szCs w:val="20"/>
              </w:rPr>
            </w:pPr>
            <w:r w:rsidRPr="00EF3D6C">
              <w:rPr>
                <w:strike/>
                <w:sz w:val="20"/>
                <w:szCs w:val="20"/>
              </w:rPr>
              <w:t>C</w:t>
            </w:r>
          </w:p>
        </w:tc>
        <w:tc>
          <w:tcPr>
            <w:tcW w:w="559" w:type="dxa"/>
            <w:shd w:val="clear" w:color="auto" w:fill="auto"/>
          </w:tcPr>
          <w:p w14:paraId="0700DFA8"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790D32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A022018"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5E95FBC7"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3AE8F0F0"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56FF364"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02D912C2" w14:textId="77777777" w:rsidR="005D664B" w:rsidRPr="00EF3D6C" w:rsidRDefault="005D664B">
            <w:pPr>
              <w:jc w:val="center"/>
              <w:rPr>
                <w:strike/>
                <w:sz w:val="20"/>
                <w:szCs w:val="20"/>
              </w:rPr>
            </w:pPr>
            <w:r w:rsidRPr="00EF3D6C">
              <w:rPr>
                <w:strike/>
                <w:sz w:val="20"/>
                <w:szCs w:val="20"/>
              </w:rPr>
              <w:t>C</w:t>
            </w:r>
          </w:p>
        </w:tc>
        <w:tc>
          <w:tcPr>
            <w:tcW w:w="1388" w:type="dxa"/>
            <w:shd w:val="clear" w:color="auto" w:fill="auto"/>
          </w:tcPr>
          <w:p w14:paraId="5CB13E45" w14:textId="77777777" w:rsidR="005D664B" w:rsidRPr="00D51EB3" w:rsidRDefault="005D664B">
            <w:pPr>
              <w:jc w:val="center"/>
              <w:rPr>
                <w:sz w:val="20"/>
                <w:szCs w:val="20"/>
              </w:rPr>
            </w:pPr>
            <w:r w:rsidRPr="00D51EB3">
              <w:rPr>
                <w:sz w:val="20"/>
                <w:szCs w:val="20"/>
              </w:rPr>
              <w:t>§141.0504</w:t>
            </w:r>
          </w:p>
          <w:p w14:paraId="16AEB3D7" w14:textId="77777777" w:rsidR="005D664B" w:rsidRPr="00D51EB3" w:rsidRDefault="005D664B">
            <w:pPr>
              <w:jc w:val="center"/>
              <w:rPr>
                <w:sz w:val="20"/>
                <w:szCs w:val="20"/>
              </w:rPr>
            </w:pPr>
          </w:p>
        </w:tc>
        <w:tc>
          <w:tcPr>
            <w:tcW w:w="1151" w:type="dxa"/>
            <w:shd w:val="clear" w:color="auto" w:fill="auto"/>
          </w:tcPr>
          <w:p w14:paraId="4735F042" w14:textId="77777777" w:rsidR="005D664B" w:rsidRPr="00D51EB3" w:rsidRDefault="005D664B">
            <w:pPr>
              <w:jc w:val="center"/>
              <w:rPr>
                <w:sz w:val="20"/>
                <w:szCs w:val="20"/>
              </w:rPr>
            </w:pPr>
          </w:p>
        </w:tc>
      </w:tr>
      <w:tr w:rsidR="0015338F" w:rsidRPr="00D51EB3" w14:paraId="7A53454A" w14:textId="77777777" w:rsidTr="00A55B07">
        <w:trPr>
          <w:trHeight w:val="575"/>
        </w:trPr>
        <w:tc>
          <w:tcPr>
            <w:tcW w:w="1627" w:type="dxa"/>
            <w:shd w:val="clear" w:color="auto" w:fill="auto"/>
          </w:tcPr>
          <w:p w14:paraId="1EEC3241" w14:textId="77777777" w:rsidR="005D664B" w:rsidRPr="00D51EB3" w:rsidRDefault="005D664B">
            <w:pPr>
              <w:keepNext/>
              <w:rPr>
                <w:sz w:val="20"/>
                <w:szCs w:val="20"/>
              </w:rPr>
            </w:pPr>
            <w:r w:rsidRPr="00D51EB3">
              <w:rPr>
                <w:sz w:val="20"/>
                <w:szCs w:val="20"/>
              </w:rPr>
              <w:t>Off-Site Alcohol</w:t>
            </w:r>
          </w:p>
          <w:p w14:paraId="6650AA5F" w14:textId="77777777" w:rsidR="005D664B" w:rsidRPr="00D51EB3" w:rsidRDefault="005D664B">
            <w:pPr>
              <w:keepNext/>
              <w:rPr>
                <w:sz w:val="20"/>
                <w:szCs w:val="20"/>
              </w:rPr>
            </w:pPr>
            <w:r w:rsidRPr="00D51EB3">
              <w:rPr>
                <w:sz w:val="20"/>
                <w:szCs w:val="20"/>
              </w:rPr>
              <w:t>Beverage Sales</w:t>
            </w:r>
          </w:p>
        </w:tc>
        <w:tc>
          <w:tcPr>
            <w:tcW w:w="472" w:type="dxa"/>
            <w:shd w:val="clear" w:color="auto" w:fill="auto"/>
          </w:tcPr>
          <w:p w14:paraId="3FA4F8A5" w14:textId="77777777" w:rsidR="005D664B" w:rsidRPr="00D51EB3" w:rsidRDefault="005D664B">
            <w:pPr>
              <w:keepNext/>
              <w:jc w:val="center"/>
              <w:rPr>
                <w:sz w:val="20"/>
                <w:szCs w:val="20"/>
              </w:rPr>
            </w:pPr>
            <w:r w:rsidRPr="00D51EB3">
              <w:rPr>
                <w:sz w:val="20"/>
                <w:szCs w:val="20"/>
              </w:rPr>
              <w:t>C</w:t>
            </w:r>
          </w:p>
        </w:tc>
        <w:tc>
          <w:tcPr>
            <w:tcW w:w="662" w:type="dxa"/>
            <w:shd w:val="clear" w:color="auto" w:fill="auto"/>
          </w:tcPr>
          <w:p w14:paraId="36E3AEA1" w14:textId="77777777" w:rsidR="005D664B" w:rsidRPr="00D51EB3" w:rsidRDefault="005D664B">
            <w:pPr>
              <w:keepNext/>
              <w:jc w:val="center"/>
              <w:rPr>
                <w:sz w:val="20"/>
                <w:szCs w:val="20"/>
              </w:rPr>
            </w:pPr>
            <w:r w:rsidRPr="00D51EB3">
              <w:rPr>
                <w:sz w:val="20"/>
                <w:szCs w:val="20"/>
              </w:rPr>
              <w:t>C</w:t>
            </w:r>
          </w:p>
        </w:tc>
        <w:tc>
          <w:tcPr>
            <w:tcW w:w="498" w:type="dxa"/>
            <w:shd w:val="clear" w:color="auto" w:fill="auto"/>
          </w:tcPr>
          <w:p w14:paraId="57AF246A" w14:textId="77777777" w:rsidR="005D664B" w:rsidRPr="00D51EB3" w:rsidRDefault="005D664B">
            <w:pPr>
              <w:keepNext/>
              <w:jc w:val="center"/>
              <w:rPr>
                <w:sz w:val="20"/>
                <w:szCs w:val="20"/>
              </w:rPr>
            </w:pPr>
            <w:r w:rsidRPr="00D51EB3">
              <w:rPr>
                <w:sz w:val="20"/>
                <w:szCs w:val="20"/>
              </w:rPr>
              <w:t>C</w:t>
            </w:r>
          </w:p>
        </w:tc>
        <w:tc>
          <w:tcPr>
            <w:tcW w:w="486" w:type="dxa"/>
            <w:shd w:val="clear" w:color="auto" w:fill="auto"/>
          </w:tcPr>
          <w:p w14:paraId="7514CCBF" w14:textId="77777777" w:rsidR="005D664B" w:rsidRPr="00D51EB3" w:rsidRDefault="005D664B">
            <w:pPr>
              <w:keepNext/>
              <w:jc w:val="center"/>
              <w:rPr>
                <w:sz w:val="20"/>
                <w:szCs w:val="20"/>
              </w:rPr>
            </w:pPr>
            <w:r w:rsidRPr="00D51EB3">
              <w:rPr>
                <w:sz w:val="20"/>
                <w:szCs w:val="20"/>
              </w:rPr>
              <w:t>C</w:t>
            </w:r>
          </w:p>
        </w:tc>
        <w:tc>
          <w:tcPr>
            <w:tcW w:w="690" w:type="dxa"/>
            <w:shd w:val="clear" w:color="auto" w:fill="auto"/>
          </w:tcPr>
          <w:p w14:paraId="39FFBE36" w14:textId="77777777" w:rsidR="005D664B" w:rsidRPr="00EF3D6C" w:rsidRDefault="005D664B">
            <w:pPr>
              <w:keepNext/>
              <w:jc w:val="center"/>
              <w:rPr>
                <w:strike/>
                <w:sz w:val="20"/>
                <w:szCs w:val="20"/>
              </w:rPr>
            </w:pPr>
            <w:r w:rsidRPr="00EF3D6C">
              <w:rPr>
                <w:strike/>
                <w:sz w:val="20"/>
                <w:szCs w:val="20"/>
              </w:rPr>
              <w:t>C</w:t>
            </w:r>
          </w:p>
        </w:tc>
        <w:tc>
          <w:tcPr>
            <w:tcW w:w="559" w:type="dxa"/>
            <w:shd w:val="clear" w:color="auto" w:fill="auto"/>
          </w:tcPr>
          <w:p w14:paraId="2330FD27"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296C8B59"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442AA86D"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338C484C"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27BE5843"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4C4CD536" w14:textId="77777777" w:rsidR="005D664B" w:rsidRPr="00D51EB3" w:rsidRDefault="005D664B">
            <w:pPr>
              <w:keepNext/>
              <w:jc w:val="center"/>
              <w:rPr>
                <w:sz w:val="20"/>
                <w:szCs w:val="20"/>
              </w:rPr>
            </w:pPr>
            <w:r w:rsidRPr="00D51EB3">
              <w:rPr>
                <w:sz w:val="20"/>
                <w:szCs w:val="20"/>
              </w:rPr>
              <w:t>C</w:t>
            </w:r>
          </w:p>
        </w:tc>
        <w:tc>
          <w:tcPr>
            <w:tcW w:w="580" w:type="dxa"/>
            <w:shd w:val="clear" w:color="auto" w:fill="auto"/>
          </w:tcPr>
          <w:p w14:paraId="3A9C4E69" w14:textId="77777777" w:rsidR="005D664B" w:rsidRPr="00EF3D6C" w:rsidRDefault="005D664B">
            <w:pPr>
              <w:keepNext/>
              <w:jc w:val="center"/>
              <w:rPr>
                <w:strike/>
                <w:sz w:val="20"/>
                <w:szCs w:val="20"/>
              </w:rPr>
            </w:pPr>
            <w:r w:rsidRPr="00EF3D6C">
              <w:rPr>
                <w:strike/>
                <w:sz w:val="20"/>
                <w:szCs w:val="20"/>
              </w:rPr>
              <w:t>C</w:t>
            </w:r>
          </w:p>
        </w:tc>
        <w:tc>
          <w:tcPr>
            <w:tcW w:w="1388" w:type="dxa"/>
            <w:shd w:val="clear" w:color="auto" w:fill="auto"/>
          </w:tcPr>
          <w:p w14:paraId="1978EB29" w14:textId="77777777" w:rsidR="005D664B" w:rsidRPr="00D51EB3" w:rsidRDefault="005D664B">
            <w:pPr>
              <w:keepNext/>
              <w:jc w:val="center"/>
              <w:rPr>
                <w:sz w:val="20"/>
                <w:szCs w:val="20"/>
              </w:rPr>
            </w:pPr>
            <w:r w:rsidRPr="00D51EB3">
              <w:rPr>
                <w:sz w:val="20"/>
                <w:szCs w:val="20"/>
              </w:rPr>
              <w:t>§156.0315</w:t>
            </w:r>
          </w:p>
          <w:p w14:paraId="4EE255A4" w14:textId="77777777" w:rsidR="005D664B" w:rsidRPr="00D51EB3" w:rsidRDefault="005D664B">
            <w:pPr>
              <w:keepNext/>
              <w:jc w:val="center"/>
              <w:rPr>
                <w:sz w:val="20"/>
                <w:szCs w:val="20"/>
              </w:rPr>
            </w:pPr>
            <w:r w:rsidRPr="00D51EB3">
              <w:rPr>
                <w:sz w:val="20"/>
                <w:szCs w:val="20"/>
              </w:rPr>
              <w:t>(b)(1)</w:t>
            </w:r>
          </w:p>
        </w:tc>
        <w:tc>
          <w:tcPr>
            <w:tcW w:w="1151" w:type="dxa"/>
            <w:shd w:val="clear" w:color="auto" w:fill="auto"/>
          </w:tcPr>
          <w:p w14:paraId="5BFC54EF" w14:textId="77777777" w:rsidR="005D664B" w:rsidRPr="00D51EB3" w:rsidRDefault="005D664B">
            <w:pPr>
              <w:keepNext/>
              <w:jc w:val="center"/>
              <w:rPr>
                <w:sz w:val="20"/>
                <w:szCs w:val="20"/>
              </w:rPr>
            </w:pPr>
            <w:r w:rsidRPr="00EC0003">
              <w:rPr>
                <w:strike/>
                <w:sz w:val="20"/>
                <w:szCs w:val="20"/>
              </w:rPr>
              <w:t>MC</w:t>
            </w:r>
            <w:r w:rsidR="00EC0003" w:rsidRPr="00EC0003">
              <w:rPr>
                <w:sz w:val="20"/>
                <w:szCs w:val="20"/>
                <w:u w:val="double"/>
              </w:rPr>
              <w:t>MS</w:t>
            </w:r>
            <w:r w:rsidRPr="00D51EB3">
              <w:rPr>
                <w:sz w:val="20"/>
                <w:szCs w:val="20"/>
              </w:rPr>
              <w:t>, CS, E</w:t>
            </w:r>
          </w:p>
        </w:tc>
      </w:tr>
      <w:tr w:rsidR="00902AD4" w:rsidRPr="00D51EB3" w14:paraId="047E9D56" w14:textId="77777777" w:rsidTr="00A55B07">
        <w:trPr>
          <w:trHeight w:val="377"/>
        </w:trPr>
        <w:tc>
          <w:tcPr>
            <w:tcW w:w="10753" w:type="dxa"/>
            <w:gridSpan w:val="15"/>
            <w:shd w:val="clear" w:color="auto" w:fill="auto"/>
          </w:tcPr>
          <w:p w14:paraId="67961A5F" w14:textId="77777777" w:rsidR="005D664B" w:rsidRPr="00D51EB3" w:rsidRDefault="005D664B">
            <w:pPr>
              <w:ind w:left="-110"/>
              <w:rPr>
                <w:sz w:val="20"/>
                <w:szCs w:val="20"/>
              </w:rPr>
            </w:pPr>
            <w:r w:rsidRPr="00D51EB3">
              <w:rPr>
                <w:b/>
                <w:sz w:val="20"/>
                <w:szCs w:val="20"/>
              </w:rPr>
              <w:t>Commercial Services</w:t>
            </w:r>
          </w:p>
        </w:tc>
      </w:tr>
      <w:tr w:rsidR="0015338F" w:rsidRPr="00D51EB3" w14:paraId="77FAC5F4" w14:textId="77777777" w:rsidTr="00A55B07">
        <w:trPr>
          <w:trHeight w:val="773"/>
        </w:trPr>
        <w:tc>
          <w:tcPr>
            <w:tcW w:w="1627" w:type="dxa"/>
            <w:shd w:val="clear" w:color="auto" w:fill="auto"/>
          </w:tcPr>
          <w:p w14:paraId="08669229" w14:textId="77777777" w:rsidR="005D664B" w:rsidRPr="00D51EB3" w:rsidRDefault="005D664B">
            <w:pPr>
              <w:rPr>
                <w:sz w:val="20"/>
                <w:szCs w:val="20"/>
              </w:rPr>
            </w:pPr>
            <w:r w:rsidRPr="00D51EB3">
              <w:rPr>
                <w:sz w:val="20"/>
                <w:szCs w:val="20"/>
              </w:rPr>
              <w:t>Animal Grooming &amp; Veterinary Offices</w:t>
            </w:r>
          </w:p>
        </w:tc>
        <w:tc>
          <w:tcPr>
            <w:tcW w:w="472" w:type="dxa"/>
            <w:shd w:val="clear" w:color="auto" w:fill="auto"/>
          </w:tcPr>
          <w:p w14:paraId="6201DEEC"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7CD1EE21"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1CA9657F"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9A77634"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186E8428"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62D0AF25"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ADC1C9E"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942D51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3F6427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9602738"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8CD6955"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B4EC17C" w14:textId="77777777" w:rsidR="005D664B" w:rsidRPr="00EC0003" w:rsidRDefault="005D664B">
            <w:pPr>
              <w:jc w:val="center"/>
              <w:rPr>
                <w:strike/>
                <w:sz w:val="20"/>
                <w:szCs w:val="20"/>
              </w:rPr>
            </w:pPr>
            <w:r w:rsidRPr="00EC0003">
              <w:rPr>
                <w:strike/>
                <w:sz w:val="20"/>
                <w:szCs w:val="20"/>
              </w:rPr>
              <w:t>--</w:t>
            </w:r>
          </w:p>
        </w:tc>
        <w:tc>
          <w:tcPr>
            <w:tcW w:w="1388" w:type="dxa"/>
            <w:shd w:val="clear" w:color="auto" w:fill="auto"/>
          </w:tcPr>
          <w:p w14:paraId="7761A98E" w14:textId="77777777" w:rsidR="005D664B" w:rsidRPr="00D51EB3" w:rsidRDefault="005D664B">
            <w:pPr>
              <w:jc w:val="center"/>
              <w:rPr>
                <w:sz w:val="20"/>
                <w:szCs w:val="20"/>
              </w:rPr>
            </w:pPr>
          </w:p>
        </w:tc>
        <w:tc>
          <w:tcPr>
            <w:tcW w:w="1151" w:type="dxa"/>
            <w:shd w:val="clear" w:color="auto" w:fill="auto"/>
          </w:tcPr>
          <w:p w14:paraId="78B2A1EC" w14:textId="77777777" w:rsidR="005D664B" w:rsidRPr="00D51EB3" w:rsidRDefault="005D664B">
            <w:pPr>
              <w:jc w:val="center"/>
              <w:rPr>
                <w:sz w:val="20"/>
                <w:szCs w:val="20"/>
              </w:rPr>
            </w:pPr>
            <w:r w:rsidRPr="00D51EB3">
              <w:rPr>
                <w:sz w:val="20"/>
                <w:szCs w:val="20"/>
              </w:rPr>
              <w:t>CS, E</w:t>
            </w:r>
          </w:p>
        </w:tc>
      </w:tr>
      <w:tr w:rsidR="0015338F" w:rsidRPr="00D51EB3" w14:paraId="4F029C21" w14:textId="77777777" w:rsidTr="00A55B07">
        <w:trPr>
          <w:trHeight w:val="557"/>
        </w:trPr>
        <w:tc>
          <w:tcPr>
            <w:tcW w:w="1627" w:type="dxa"/>
            <w:shd w:val="clear" w:color="auto" w:fill="auto"/>
          </w:tcPr>
          <w:p w14:paraId="6A891F25" w14:textId="77777777" w:rsidR="005D664B" w:rsidRPr="00D51EB3" w:rsidRDefault="005D664B">
            <w:pPr>
              <w:rPr>
                <w:sz w:val="20"/>
                <w:szCs w:val="20"/>
              </w:rPr>
            </w:pPr>
            <w:r w:rsidRPr="00D51EB3">
              <w:rPr>
                <w:sz w:val="20"/>
                <w:szCs w:val="20"/>
              </w:rPr>
              <w:t>Assembly &amp;</w:t>
            </w:r>
          </w:p>
          <w:p w14:paraId="297CB1DF" w14:textId="77777777" w:rsidR="005D664B" w:rsidRPr="00D51EB3" w:rsidRDefault="005D664B">
            <w:pPr>
              <w:rPr>
                <w:sz w:val="20"/>
                <w:szCs w:val="20"/>
              </w:rPr>
            </w:pPr>
            <w:r w:rsidRPr="00D51EB3">
              <w:rPr>
                <w:sz w:val="20"/>
                <w:szCs w:val="20"/>
              </w:rPr>
              <w:t>Entertainment</w:t>
            </w:r>
          </w:p>
        </w:tc>
        <w:tc>
          <w:tcPr>
            <w:tcW w:w="472" w:type="dxa"/>
            <w:shd w:val="clear" w:color="auto" w:fill="auto"/>
          </w:tcPr>
          <w:p w14:paraId="2FC09347"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09DEC76A"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4294DEF6"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643A58B5"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2D6A13B0"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59820B0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CEEA978"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AE83FD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AE57CC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0F0090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3971043" w14:textId="77777777" w:rsidR="005D664B" w:rsidRPr="00D51EB3" w:rsidRDefault="005D664B">
            <w:pPr>
              <w:jc w:val="center"/>
              <w:rPr>
                <w:sz w:val="20"/>
                <w:szCs w:val="20"/>
              </w:rPr>
            </w:pPr>
            <w:r w:rsidRPr="00D51EB3">
              <w:rPr>
                <w:sz w:val="20"/>
                <w:szCs w:val="20"/>
              </w:rPr>
              <w:t>P</w:t>
            </w:r>
          </w:p>
        </w:tc>
        <w:tc>
          <w:tcPr>
            <w:tcW w:w="580" w:type="dxa"/>
            <w:shd w:val="clear" w:color="auto" w:fill="auto"/>
          </w:tcPr>
          <w:p w14:paraId="55578F17"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1B193A67" w14:textId="77777777" w:rsidR="005D664B" w:rsidRPr="00D51EB3" w:rsidRDefault="005D664B">
            <w:pPr>
              <w:jc w:val="center"/>
              <w:rPr>
                <w:sz w:val="20"/>
                <w:szCs w:val="20"/>
              </w:rPr>
            </w:pPr>
          </w:p>
        </w:tc>
        <w:tc>
          <w:tcPr>
            <w:tcW w:w="1151" w:type="dxa"/>
            <w:shd w:val="clear" w:color="auto" w:fill="auto"/>
          </w:tcPr>
          <w:p w14:paraId="31E23B1D" w14:textId="77777777" w:rsidR="005D664B" w:rsidRPr="00D51EB3" w:rsidRDefault="005D664B">
            <w:pPr>
              <w:jc w:val="center"/>
              <w:rPr>
                <w:sz w:val="20"/>
                <w:szCs w:val="20"/>
              </w:rPr>
            </w:pPr>
            <w:r w:rsidRPr="00D51EB3">
              <w:rPr>
                <w:sz w:val="20"/>
                <w:szCs w:val="20"/>
              </w:rPr>
              <w:t>CS, E</w:t>
            </w:r>
          </w:p>
        </w:tc>
      </w:tr>
      <w:tr w:rsidR="0015338F" w:rsidRPr="00D51EB3" w14:paraId="1B388279" w14:textId="77777777" w:rsidTr="00A55B07">
        <w:trPr>
          <w:trHeight w:val="593"/>
        </w:trPr>
        <w:tc>
          <w:tcPr>
            <w:tcW w:w="1627" w:type="dxa"/>
            <w:shd w:val="clear" w:color="auto" w:fill="auto"/>
          </w:tcPr>
          <w:p w14:paraId="322C7A9A" w14:textId="77777777" w:rsidR="005D664B" w:rsidRPr="00D51EB3" w:rsidRDefault="005D664B">
            <w:pPr>
              <w:rPr>
                <w:i/>
                <w:sz w:val="20"/>
                <w:szCs w:val="20"/>
              </w:rPr>
            </w:pPr>
            <w:r w:rsidRPr="00D51EB3">
              <w:rPr>
                <w:sz w:val="20"/>
                <w:szCs w:val="20"/>
              </w:rPr>
              <w:t xml:space="preserve">With </w:t>
            </w:r>
            <w:r w:rsidRPr="00D51EB3">
              <w:rPr>
                <w:i/>
                <w:sz w:val="20"/>
                <w:szCs w:val="20"/>
              </w:rPr>
              <w:t>Live</w:t>
            </w:r>
          </w:p>
          <w:p w14:paraId="6F682CE6" w14:textId="77777777" w:rsidR="005D664B" w:rsidRPr="00D51EB3" w:rsidRDefault="005D664B">
            <w:pPr>
              <w:rPr>
                <w:i/>
                <w:sz w:val="20"/>
                <w:szCs w:val="20"/>
              </w:rPr>
            </w:pPr>
            <w:r w:rsidRPr="00D51EB3">
              <w:rPr>
                <w:i/>
                <w:sz w:val="20"/>
                <w:szCs w:val="20"/>
              </w:rPr>
              <w:t>Entertainment</w:t>
            </w:r>
          </w:p>
        </w:tc>
        <w:tc>
          <w:tcPr>
            <w:tcW w:w="472" w:type="dxa"/>
            <w:shd w:val="clear" w:color="auto" w:fill="auto"/>
          </w:tcPr>
          <w:p w14:paraId="0A8F7449" w14:textId="77777777" w:rsidR="005D664B" w:rsidRPr="00D51EB3" w:rsidRDefault="005D664B">
            <w:pPr>
              <w:jc w:val="center"/>
              <w:rPr>
                <w:sz w:val="20"/>
                <w:szCs w:val="20"/>
              </w:rPr>
            </w:pPr>
            <w:r w:rsidRPr="00D51EB3">
              <w:rPr>
                <w:sz w:val="20"/>
                <w:szCs w:val="20"/>
              </w:rPr>
              <w:t>N/</w:t>
            </w:r>
          </w:p>
          <w:p w14:paraId="3C6CCA65" w14:textId="77777777" w:rsidR="005D664B" w:rsidRPr="00D51EB3" w:rsidRDefault="005D664B">
            <w:pPr>
              <w:jc w:val="center"/>
              <w:rPr>
                <w:sz w:val="20"/>
                <w:szCs w:val="20"/>
              </w:rPr>
            </w:pPr>
            <w:r w:rsidRPr="00D51EB3">
              <w:rPr>
                <w:sz w:val="20"/>
                <w:szCs w:val="20"/>
              </w:rPr>
              <w:t>C</w:t>
            </w:r>
          </w:p>
        </w:tc>
        <w:tc>
          <w:tcPr>
            <w:tcW w:w="662" w:type="dxa"/>
            <w:shd w:val="clear" w:color="auto" w:fill="auto"/>
          </w:tcPr>
          <w:p w14:paraId="349D4F2C" w14:textId="77777777" w:rsidR="005D664B" w:rsidRPr="00D51EB3" w:rsidRDefault="005D664B">
            <w:pPr>
              <w:jc w:val="center"/>
              <w:rPr>
                <w:sz w:val="20"/>
                <w:szCs w:val="20"/>
              </w:rPr>
            </w:pPr>
            <w:r w:rsidRPr="00D51EB3">
              <w:rPr>
                <w:sz w:val="20"/>
                <w:szCs w:val="20"/>
              </w:rPr>
              <w:t>N/</w:t>
            </w:r>
          </w:p>
          <w:p w14:paraId="11F31398" w14:textId="77777777" w:rsidR="005D664B" w:rsidRPr="00D51EB3" w:rsidRDefault="005D664B">
            <w:pPr>
              <w:jc w:val="center"/>
              <w:rPr>
                <w:sz w:val="20"/>
                <w:szCs w:val="20"/>
              </w:rPr>
            </w:pPr>
            <w:r w:rsidRPr="00D51EB3">
              <w:rPr>
                <w:sz w:val="20"/>
                <w:szCs w:val="20"/>
              </w:rPr>
              <w:t>C</w:t>
            </w:r>
          </w:p>
        </w:tc>
        <w:tc>
          <w:tcPr>
            <w:tcW w:w="498" w:type="dxa"/>
            <w:shd w:val="clear" w:color="auto" w:fill="auto"/>
          </w:tcPr>
          <w:p w14:paraId="35436212" w14:textId="77777777" w:rsidR="005D664B" w:rsidRPr="00D51EB3" w:rsidRDefault="005D664B">
            <w:pPr>
              <w:jc w:val="center"/>
              <w:rPr>
                <w:sz w:val="20"/>
                <w:szCs w:val="20"/>
              </w:rPr>
            </w:pPr>
            <w:r w:rsidRPr="00D51EB3">
              <w:rPr>
                <w:sz w:val="20"/>
                <w:szCs w:val="20"/>
              </w:rPr>
              <w:t>N/</w:t>
            </w:r>
          </w:p>
          <w:p w14:paraId="75161AB0" w14:textId="77777777" w:rsidR="005D664B" w:rsidRPr="00D51EB3" w:rsidRDefault="005D664B">
            <w:pPr>
              <w:jc w:val="center"/>
              <w:rPr>
                <w:sz w:val="20"/>
                <w:szCs w:val="20"/>
              </w:rPr>
            </w:pPr>
            <w:r w:rsidRPr="00D51EB3">
              <w:rPr>
                <w:sz w:val="20"/>
                <w:szCs w:val="20"/>
              </w:rPr>
              <w:t>C</w:t>
            </w:r>
          </w:p>
        </w:tc>
        <w:tc>
          <w:tcPr>
            <w:tcW w:w="486" w:type="dxa"/>
            <w:shd w:val="clear" w:color="auto" w:fill="auto"/>
          </w:tcPr>
          <w:p w14:paraId="6C0ABD15" w14:textId="77777777" w:rsidR="005D664B" w:rsidRPr="00D51EB3" w:rsidRDefault="005D664B">
            <w:pPr>
              <w:jc w:val="center"/>
              <w:rPr>
                <w:sz w:val="20"/>
                <w:szCs w:val="20"/>
              </w:rPr>
            </w:pPr>
            <w:r w:rsidRPr="00D51EB3">
              <w:rPr>
                <w:sz w:val="20"/>
                <w:szCs w:val="20"/>
              </w:rPr>
              <w:t>N/</w:t>
            </w:r>
          </w:p>
          <w:p w14:paraId="7304C53D"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190FA3AF" w14:textId="77777777" w:rsidR="005D664B" w:rsidRPr="00EC0003" w:rsidRDefault="005D664B">
            <w:pPr>
              <w:jc w:val="center"/>
              <w:rPr>
                <w:strike/>
                <w:sz w:val="20"/>
                <w:szCs w:val="20"/>
              </w:rPr>
            </w:pPr>
            <w:r w:rsidRPr="00EC0003">
              <w:rPr>
                <w:strike/>
                <w:sz w:val="20"/>
                <w:szCs w:val="20"/>
              </w:rPr>
              <w:t>N/</w:t>
            </w:r>
          </w:p>
          <w:p w14:paraId="0807210E" w14:textId="77777777" w:rsidR="005D664B" w:rsidRPr="00EC0003" w:rsidRDefault="005D664B">
            <w:pPr>
              <w:jc w:val="center"/>
              <w:rPr>
                <w:strike/>
                <w:sz w:val="20"/>
                <w:szCs w:val="20"/>
              </w:rPr>
            </w:pPr>
            <w:r w:rsidRPr="00EC0003">
              <w:rPr>
                <w:strike/>
                <w:sz w:val="20"/>
                <w:szCs w:val="20"/>
              </w:rPr>
              <w:t>C</w:t>
            </w:r>
          </w:p>
        </w:tc>
        <w:tc>
          <w:tcPr>
            <w:tcW w:w="559" w:type="dxa"/>
            <w:shd w:val="clear" w:color="auto" w:fill="auto"/>
          </w:tcPr>
          <w:p w14:paraId="148BDD92" w14:textId="77777777" w:rsidR="005D664B" w:rsidRPr="00D51EB3" w:rsidRDefault="005D664B">
            <w:pPr>
              <w:jc w:val="center"/>
              <w:rPr>
                <w:sz w:val="20"/>
                <w:szCs w:val="20"/>
              </w:rPr>
            </w:pPr>
            <w:r w:rsidRPr="00D51EB3">
              <w:rPr>
                <w:sz w:val="20"/>
                <w:szCs w:val="20"/>
              </w:rPr>
              <w:t>N/</w:t>
            </w:r>
          </w:p>
          <w:p w14:paraId="54BFE874"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61458FB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4A8518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84D6CC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D531757" w14:textId="77777777" w:rsidR="005D664B" w:rsidRPr="00D51EB3" w:rsidRDefault="005D664B">
            <w:pPr>
              <w:jc w:val="center"/>
              <w:rPr>
                <w:sz w:val="20"/>
                <w:szCs w:val="20"/>
              </w:rPr>
            </w:pPr>
            <w:r w:rsidRPr="00D51EB3">
              <w:rPr>
                <w:sz w:val="20"/>
                <w:szCs w:val="20"/>
              </w:rPr>
              <w:t>N/</w:t>
            </w:r>
          </w:p>
          <w:p w14:paraId="17B3208D"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4DF480B0" w14:textId="77777777" w:rsidR="005D664B" w:rsidRPr="00D51EB3" w:rsidRDefault="005D664B">
            <w:pPr>
              <w:jc w:val="center"/>
              <w:rPr>
                <w:sz w:val="20"/>
                <w:szCs w:val="20"/>
              </w:rPr>
            </w:pPr>
            <w:r w:rsidRPr="00D51EB3">
              <w:rPr>
                <w:sz w:val="20"/>
                <w:szCs w:val="20"/>
              </w:rPr>
              <w:t>N/</w:t>
            </w:r>
          </w:p>
          <w:p w14:paraId="37F9B402" w14:textId="77777777" w:rsidR="005D664B" w:rsidRPr="00D51EB3" w:rsidRDefault="005D664B">
            <w:pPr>
              <w:jc w:val="center"/>
              <w:rPr>
                <w:sz w:val="20"/>
                <w:szCs w:val="20"/>
              </w:rPr>
            </w:pPr>
            <w:r w:rsidRPr="00D51EB3">
              <w:rPr>
                <w:sz w:val="20"/>
                <w:szCs w:val="20"/>
              </w:rPr>
              <w:t>C</w:t>
            </w:r>
          </w:p>
        </w:tc>
        <w:tc>
          <w:tcPr>
            <w:tcW w:w="580" w:type="dxa"/>
            <w:shd w:val="clear" w:color="auto" w:fill="auto"/>
          </w:tcPr>
          <w:p w14:paraId="017B82ED" w14:textId="77777777" w:rsidR="005D664B" w:rsidRPr="00EC0003" w:rsidRDefault="005D664B">
            <w:pPr>
              <w:jc w:val="center"/>
              <w:rPr>
                <w:strike/>
                <w:sz w:val="20"/>
                <w:szCs w:val="20"/>
              </w:rPr>
            </w:pPr>
            <w:r w:rsidRPr="00EC0003">
              <w:rPr>
                <w:strike/>
                <w:sz w:val="20"/>
                <w:szCs w:val="20"/>
              </w:rPr>
              <w:t>N/</w:t>
            </w:r>
          </w:p>
          <w:p w14:paraId="7A5A7B89" w14:textId="77777777" w:rsidR="005D664B" w:rsidRPr="00EC0003" w:rsidRDefault="005D664B">
            <w:pPr>
              <w:jc w:val="center"/>
              <w:rPr>
                <w:strike/>
                <w:sz w:val="20"/>
                <w:szCs w:val="20"/>
              </w:rPr>
            </w:pPr>
            <w:r w:rsidRPr="00EC0003">
              <w:rPr>
                <w:strike/>
                <w:sz w:val="20"/>
                <w:szCs w:val="20"/>
              </w:rPr>
              <w:t>C</w:t>
            </w:r>
          </w:p>
        </w:tc>
        <w:tc>
          <w:tcPr>
            <w:tcW w:w="1388" w:type="dxa"/>
            <w:shd w:val="clear" w:color="auto" w:fill="auto"/>
          </w:tcPr>
          <w:p w14:paraId="7C4234DF" w14:textId="77777777" w:rsidR="005D664B" w:rsidRPr="00D51EB3" w:rsidRDefault="005D664B">
            <w:pPr>
              <w:jc w:val="center"/>
              <w:rPr>
                <w:sz w:val="20"/>
                <w:szCs w:val="20"/>
              </w:rPr>
            </w:pPr>
            <w:r w:rsidRPr="00D51EB3">
              <w:rPr>
                <w:sz w:val="20"/>
                <w:szCs w:val="20"/>
              </w:rPr>
              <w:t>§156.0315(c)</w:t>
            </w:r>
          </w:p>
        </w:tc>
        <w:tc>
          <w:tcPr>
            <w:tcW w:w="1151" w:type="dxa"/>
            <w:shd w:val="clear" w:color="auto" w:fill="auto"/>
          </w:tcPr>
          <w:p w14:paraId="12F34F5E" w14:textId="77777777" w:rsidR="005D664B" w:rsidRPr="00D51EB3" w:rsidRDefault="005D664B">
            <w:pPr>
              <w:jc w:val="center"/>
              <w:rPr>
                <w:sz w:val="20"/>
                <w:szCs w:val="20"/>
              </w:rPr>
            </w:pPr>
          </w:p>
        </w:tc>
      </w:tr>
      <w:tr w:rsidR="0015338F" w:rsidRPr="00D51EB3" w14:paraId="599AF7D6" w14:textId="77777777" w:rsidTr="00A55B07">
        <w:trPr>
          <w:trHeight w:val="575"/>
        </w:trPr>
        <w:tc>
          <w:tcPr>
            <w:tcW w:w="1627" w:type="dxa"/>
            <w:shd w:val="clear" w:color="auto" w:fill="auto"/>
          </w:tcPr>
          <w:p w14:paraId="61F20DB5" w14:textId="77777777" w:rsidR="005D664B" w:rsidRPr="00D51EB3" w:rsidRDefault="005D664B">
            <w:pPr>
              <w:rPr>
                <w:sz w:val="20"/>
                <w:szCs w:val="20"/>
              </w:rPr>
            </w:pPr>
            <w:r w:rsidRPr="00D51EB3">
              <w:rPr>
                <w:sz w:val="20"/>
                <w:szCs w:val="20"/>
              </w:rPr>
              <w:t xml:space="preserve">With Outdoor </w:t>
            </w:r>
          </w:p>
          <w:p w14:paraId="1E04C9F9" w14:textId="77777777" w:rsidR="005D664B" w:rsidRPr="00D51EB3" w:rsidRDefault="005D664B">
            <w:pPr>
              <w:ind w:left="70" w:hanging="70"/>
              <w:rPr>
                <w:sz w:val="20"/>
                <w:szCs w:val="20"/>
              </w:rPr>
            </w:pPr>
            <w:r w:rsidRPr="00D51EB3">
              <w:rPr>
                <w:sz w:val="20"/>
                <w:szCs w:val="20"/>
              </w:rPr>
              <w:t>Use Area</w:t>
            </w:r>
          </w:p>
        </w:tc>
        <w:tc>
          <w:tcPr>
            <w:tcW w:w="472" w:type="dxa"/>
            <w:shd w:val="clear" w:color="auto" w:fill="auto"/>
          </w:tcPr>
          <w:p w14:paraId="38C51A8B" w14:textId="77777777" w:rsidR="005D664B" w:rsidRPr="00D51EB3" w:rsidRDefault="005D664B">
            <w:pPr>
              <w:jc w:val="center"/>
              <w:rPr>
                <w:sz w:val="20"/>
                <w:szCs w:val="20"/>
              </w:rPr>
            </w:pPr>
            <w:r w:rsidRPr="00D51EB3">
              <w:rPr>
                <w:sz w:val="20"/>
                <w:szCs w:val="20"/>
              </w:rPr>
              <w:t>L/</w:t>
            </w:r>
          </w:p>
          <w:p w14:paraId="7C980C1A"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701537D4" w14:textId="77777777" w:rsidR="005D664B" w:rsidRPr="00D51EB3" w:rsidRDefault="005D664B">
            <w:pPr>
              <w:jc w:val="center"/>
              <w:rPr>
                <w:sz w:val="20"/>
                <w:szCs w:val="20"/>
              </w:rPr>
            </w:pPr>
            <w:r w:rsidRPr="00D51EB3">
              <w:rPr>
                <w:sz w:val="20"/>
                <w:szCs w:val="20"/>
              </w:rPr>
              <w:t>L/</w:t>
            </w:r>
          </w:p>
          <w:p w14:paraId="790BBFEA"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52CE769B" w14:textId="77777777" w:rsidR="005D664B" w:rsidRPr="00D51EB3" w:rsidRDefault="005D664B">
            <w:pPr>
              <w:jc w:val="center"/>
              <w:rPr>
                <w:sz w:val="20"/>
                <w:szCs w:val="20"/>
              </w:rPr>
            </w:pPr>
            <w:r w:rsidRPr="00D51EB3">
              <w:rPr>
                <w:sz w:val="20"/>
                <w:szCs w:val="20"/>
              </w:rPr>
              <w:t>L/</w:t>
            </w:r>
          </w:p>
          <w:p w14:paraId="55A90939"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50D3C5A5" w14:textId="77777777" w:rsidR="005D664B" w:rsidRPr="00D51EB3" w:rsidRDefault="005D664B">
            <w:pPr>
              <w:jc w:val="center"/>
              <w:rPr>
                <w:sz w:val="20"/>
                <w:szCs w:val="20"/>
              </w:rPr>
            </w:pPr>
            <w:r w:rsidRPr="00D51EB3">
              <w:rPr>
                <w:sz w:val="20"/>
                <w:szCs w:val="20"/>
              </w:rPr>
              <w:t>L/</w:t>
            </w:r>
          </w:p>
          <w:p w14:paraId="67522108" w14:textId="77777777" w:rsidR="005D664B" w:rsidRPr="00D51EB3" w:rsidRDefault="005D664B">
            <w:pPr>
              <w:jc w:val="center"/>
              <w:rPr>
                <w:sz w:val="20"/>
                <w:szCs w:val="20"/>
              </w:rPr>
            </w:pPr>
            <w:r w:rsidRPr="00D51EB3">
              <w:rPr>
                <w:sz w:val="20"/>
                <w:szCs w:val="20"/>
              </w:rPr>
              <w:t>N</w:t>
            </w:r>
          </w:p>
        </w:tc>
        <w:tc>
          <w:tcPr>
            <w:tcW w:w="690" w:type="dxa"/>
            <w:shd w:val="clear" w:color="auto" w:fill="auto"/>
          </w:tcPr>
          <w:p w14:paraId="54CA24CB" w14:textId="77777777" w:rsidR="005D664B" w:rsidRPr="00EC0003" w:rsidRDefault="005D664B">
            <w:pPr>
              <w:jc w:val="center"/>
              <w:rPr>
                <w:strike/>
                <w:sz w:val="20"/>
                <w:szCs w:val="20"/>
              </w:rPr>
            </w:pPr>
            <w:r w:rsidRPr="00EC0003">
              <w:rPr>
                <w:strike/>
                <w:sz w:val="20"/>
                <w:szCs w:val="20"/>
              </w:rPr>
              <w:t>L/</w:t>
            </w:r>
          </w:p>
          <w:p w14:paraId="69F2675F" w14:textId="77777777" w:rsidR="005D664B" w:rsidRPr="00EC0003" w:rsidRDefault="005D664B">
            <w:pPr>
              <w:jc w:val="center"/>
              <w:rPr>
                <w:strike/>
                <w:sz w:val="20"/>
                <w:szCs w:val="20"/>
              </w:rPr>
            </w:pPr>
            <w:r w:rsidRPr="00EC0003">
              <w:rPr>
                <w:strike/>
                <w:sz w:val="20"/>
                <w:szCs w:val="20"/>
              </w:rPr>
              <w:t>N</w:t>
            </w:r>
          </w:p>
        </w:tc>
        <w:tc>
          <w:tcPr>
            <w:tcW w:w="559" w:type="dxa"/>
            <w:shd w:val="clear" w:color="auto" w:fill="auto"/>
          </w:tcPr>
          <w:p w14:paraId="1374895F" w14:textId="77777777" w:rsidR="005D664B" w:rsidRPr="00D51EB3" w:rsidRDefault="005D664B">
            <w:pPr>
              <w:jc w:val="center"/>
              <w:rPr>
                <w:sz w:val="20"/>
                <w:szCs w:val="20"/>
              </w:rPr>
            </w:pPr>
            <w:r w:rsidRPr="00D51EB3">
              <w:rPr>
                <w:sz w:val="20"/>
                <w:szCs w:val="20"/>
              </w:rPr>
              <w:t>L/</w:t>
            </w:r>
          </w:p>
          <w:p w14:paraId="78C6BD87"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7B61D0D6"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295980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FF723B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722A442" w14:textId="77777777" w:rsidR="005D664B" w:rsidRPr="00D51EB3" w:rsidRDefault="005D664B">
            <w:pPr>
              <w:jc w:val="center"/>
              <w:rPr>
                <w:sz w:val="20"/>
                <w:szCs w:val="20"/>
              </w:rPr>
            </w:pPr>
            <w:r w:rsidRPr="00D51EB3">
              <w:rPr>
                <w:sz w:val="20"/>
                <w:szCs w:val="20"/>
              </w:rPr>
              <w:t>L/</w:t>
            </w:r>
          </w:p>
          <w:p w14:paraId="07046467"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4E8C7099" w14:textId="77777777" w:rsidR="005D664B" w:rsidRPr="00D51EB3" w:rsidRDefault="005D664B">
            <w:pPr>
              <w:jc w:val="center"/>
              <w:rPr>
                <w:sz w:val="20"/>
                <w:szCs w:val="20"/>
              </w:rPr>
            </w:pPr>
            <w:r w:rsidRPr="00D51EB3">
              <w:rPr>
                <w:sz w:val="20"/>
                <w:szCs w:val="20"/>
              </w:rPr>
              <w:t>L/</w:t>
            </w:r>
          </w:p>
          <w:p w14:paraId="7CC88BB9" w14:textId="77777777" w:rsidR="005D664B" w:rsidRPr="00D51EB3" w:rsidRDefault="005D664B">
            <w:pPr>
              <w:jc w:val="center"/>
              <w:rPr>
                <w:sz w:val="20"/>
                <w:szCs w:val="20"/>
              </w:rPr>
            </w:pPr>
            <w:r w:rsidRPr="00D51EB3">
              <w:rPr>
                <w:sz w:val="20"/>
                <w:szCs w:val="20"/>
              </w:rPr>
              <w:t>N</w:t>
            </w:r>
          </w:p>
        </w:tc>
        <w:tc>
          <w:tcPr>
            <w:tcW w:w="580" w:type="dxa"/>
            <w:shd w:val="clear" w:color="auto" w:fill="auto"/>
          </w:tcPr>
          <w:p w14:paraId="34A538DC" w14:textId="77777777" w:rsidR="005D664B" w:rsidRPr="00EC0003" w:rsidRDefault="005D664B">
            <w:pPr>
              <w:jc w:val="center"/>
              <w:rPr>
                <w:strike/>
                <w:sz w:val="20"/>
                <w:szCs w:val="20"/>
              </w:rPr>
            </w:pPr>
            <w:r w:rsidRPr="00EC0003">
              <w:rPr>
                <w:strike/>
                <w:sz w:val="20"/>
                <w:szCs w:val="20"/>
              </w:rPr>
              <w:t>L/</w:t>
            </w:r>
          </w:p>
          <w:p w14:paraId="4183251E" w14:textId="77777777" w:rsidR="005D664B" w:rsidRPr="00EC0003" w:rsidRDefault="005D664B">
            <w:pPr>
              <w:jc w:val="center"/>
              <w:rPr>
                <w:strike/>
                <w:sz w:val="20"/>
                <w:szCs w:val="20"/>
              </w:rPr>
            </w:pPr>
            <w:r w:rsidRPr="00EC0003">
              <w:rPr>
                <w:strike/>
                <w:sz w:val="20"/>
                <w:szCs w:val="20"/>
              </w:rPr>
              <w:t>N</w:t>
            </w:r>
          </w:p>
        </w:tc>
        <w:tc>
          <w:tcPr>
            <w:tcW w:w="1388" w:type="dxa"/>
            <w:shd w:val="clear" w:color="auto" w:fill="auto"/>
          </w:tcPr>
          <w:p w14:paraId="5F33B787" w14:textId="77777777" w:rsidR="005D664B" w:rsidRPr="00D51EB3" w:rsidRDefault="005D664B">
            <w:pPr>
              <w:jc w:val="center"/>
              <w:rPr>
                <w:sz w:val="20"/>
                <w:szCs w:val="20"/>
              </w:rPr>
            </w:pPr>
            <w:r w:rsidRPr="00D51EB3">
              <w:rPr>
                <w:sz w:val="20"/>
                <w:szCs w:val="20"/>
              </w:rPr>
              <w:t>§156.0315(d)</w:t>
            </w:r>
          </w:p>
        </w:tc>
        <w:tc>
          <w:tcPr>
            <w:tcW w:w="1151" w:type="dxa"/>
            <w:shd w:val="clear" w:color="auto" w:fill="auto"/>
          </w:tcPr>
          <w:p w14:paraId="5E14A8C2" w14:textId="77777777" w:rsidR="005D664B" w:rsidRPr="00D51EB3" w:rsidRDefault="005D664B">
            <w:pPr>
              <w:jc w:val="center"/>
              <w:rPr>
                <w:sz w:val="20"/>
                <w:szCs w:val="20"/>
              </w:rPr>
            </w:pPr>
          </w:p>
        </w:tc>
      </w:tr>
      <w:tr w:rsidR="0015338F" w:rsidRPr="00D51EB3" w14:paraId="1BDA97B4" w14:textId="77777777" w:rsidTr="00A55B07">
        <w:trPr>
          <w:trHeight w:val="377"/>
        </w:trPr>
        <w:tc>
          <w:tcPr>
            <w:tcW w:w="1627" w:type="dxa"/>
            <w:shd w:val="clear" w:color="auto" w:fill="auto"/>
          </w:tcPr>
          <w:p w14:paraId="2922B305" w14:textId="77777777" w:rsidR="005D664B" w:rsidRPr="00D51EB3" w:rsidRDefault="005D664B">
            <w:pPr>
              <w:rPr>
                <w:sz w:val="20"/>
                <w:szCs w:val="20"/>
              </w:rPr>
            </w:pPr>
            <w:r w:rsidRPr="00D51EB3">
              <w:rPr>
                <w:sz w:val="20"/>
                <w:szCs w:val="20"/>
              </w:rPr>
              <w:t>Building Services</w:t>
            </w:r>
          </w:p>
        </w:tc>
        <w:tc>
          <w:tcPr>
            <w:tcW w:w="472" w:type="dxa"/>
            <w:shd w:val="clear" w:color="auto" w:fill="auto"/>
          </w:tcPr>
          <w:p w14:paraId="333A9E55"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6AD902B6"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2249E62C"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080FE8C0" w14:textId="77777777" w:rsidR="005D664B" w:rsidRPr="00D51EB3" w:rsidRDefault="005D664B">
            <w:pPr>
              <w:rPr>
                <w:sz w:val="20"/>
                <w:szCs w:val="20"/>
              </w:rPr>
            </w:pPr>
            <w:r w:rsidRPr="00D51EB3">
              <w:rPr>
                <w:sz w:val="20"/>
                <w:szCs w:val="20"/>
              </w:rPr>
              <w:t>P</w:t>
            </w:r>
          </w:p>
        </w:tc>
        <w:tc>
          <w:tcPr>
            <w:tcW w:w="690" w:type="dxa"/>
            <w:shd w:val="clear" w:color="auto" w:fill="auto"/>
          </w:tcPr>
          <w:p w14:paraId="6560BB28"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4AF8CA38"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572944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7AEF14F"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D6C402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CE6444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8D63A79"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D8E1657" w14:textId="77777777" w:rsidR="005D664B" w:rsidRPr="00EC0003" w:rsidRDefault="005D664B">
            <w:pPr>
              <w:jc w:val="center"/>
              <w:rPr>
                <w:strike/>
                <w:sz w:val="20"/>
                <w:szCs w:val="20"/>
              </w:rPr>
            </w:pPr>
            <w:r w:rsidRPr="00EC0003">
              <w:rPr>
                <w:strike/>
                <w:sz w:val="20"/>
                <w:szCs w:val="20"/>
              </w:rPr>
              <w:t>--</w:t>
            </w:r>
          </w:p>
        </w:tc>
        <w:tc>
          <w:tcPr>
            <w:tcW w:w="1388" w:type="dxa"/>
            <w:shd w:val="clear" w:color="auto" w:fill="auto"/>
          </w:tcPr>
          <w:p w14:paraId="3EFBCE0A" w14:textId="77777777" w:rsidR="005D664B" w:rsidRPr="00D51EB3" w:rsidRDefault="005D664B">
            <w:pPr>
              <w:jc w:val="center"/>
              <w:rPr>
                <w:sz w:val="20"/>
                <w:szCs w:val="20"/>
              </w:rPr>
            </w:pPr>
          </w:p>
        </w:tc>
        <w:tc>
          <w:tcPr>
            <w:tcW w:w="1151" w:type="dxa"/>
            <w:shd w:val="clear" w:color="auto" w:fill="auto"/>
          </w:tcPr>
          <w:p w14:paraId="5D1C2594" w14:textId="77777777" w:rsidR="005D664B" w:rsidRPr="00D51EB3" w:rsidRDefault="005D664B">
            <w:pPr>
              <w:jc w:val="center"/>
              <w:rPr>
                <w:sz w:val="20"/>
                <w:szCs w:val="20"/>
              </w:rPr>
            </w:pPr>
            <w:r w:rsidRPr="00D51EB3">
              <w:rPr>
                <w:sz w:val="20"/>
                <w:szCs w:val="20"/>
              </w:rPr>
              <w:t>CS, E</w:t>
            </w:r>
          </w:p>
        </w:tc>
      </w:tr>
      <w:tr w:rsidR="0015338F" w:rsidRPr="00D51EB3" w14:paraId="5C520B4A" w14:textId="77777777" w:rsidTr="00A55B07">
        <w:trPr>
          <w:trHeight w:val="341"/>
        </w:trPr>
        <w:tc>
          <w:tcPr>
            <w:tcW w:w="1627" w:type="dxa"/>
            <w:shd w:val="clear" w:color="auto" w:fill="auto"/>
          </w:tcPr>
          <w:p w14:paraId="2BFA8E50" w14:textId="77777777" w:rsidR="005D664B" w:rsidRPr="00D51EB3" w:rsidRDefault="005D664B">
            <w:pPr>
              <w:rPr>
                <w:sz w:val="20"/>
                <w:szCs w:val="20"/>
              </w:rPr>
            </w:pPr>
            <w:r w:rsidRPr="00D51EB3">
              <w:rPr>
                <w:sz w:val="20"/>
                <w:szCs w:val="20"/>
              </w:rPr>
              <w:t>Business Support</w:t>
            </w:r>
          </w:p>
        </w:tc>
        <w:tc>
          <w:tcPr>
            <w:tcW w:w="472" w:type="dxa"/>
            <w:shd w:val="clear" w:color="auto" w:fill="auto"/>
          </w:tcPr>
          <w:p w14:paraId="46325633"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1421B2C7"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6BD4445F"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494FE6AC" w14:textId="77777777" w:rsidR="005D664B" w:rsidRPr="00D51EB3" w:rsidRDefault="005D664B">
            <w:pPr>
              <w:ind w:left="-10"/>
              <w:rPr>
                <w:sz w:val="20"/>
                <w:szCs w:val="20"/>
              </w:rPr>
            </w:pPr>
            <w:r w:rsidRPr="00D51EB3">
              <w:rPr>
                <w:sz w:val="20"/>
                <w:szCs w:val="20"/>
              </w:rPr>
              <w:t>P</w:t>
            </w:r>
          </w:p>
        </w:tc>
        <w:tc>
          <w:tcPr>
            <w:tcW w:w="690" w:type="dxa"/>
            <w:shd w:val="clear" w:color="auto" w:fill="auto"/>
          </w:tcPr>
          <w:p w14:paraId="19513F8F"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5D001A14"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7F555E4"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9ED09D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25A0045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6D2E854"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427A1E0"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F79F387"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6480641F" w14:textId="77777777" w:rsidR="005D664B" w:rsidRPr="00D51EB3" w:rsidRDefault="005D664B">
            <w:pPr>
              <w:jc w:val="center"/>
              <w:rPr>
                <w:sz w:val="20"/>
                <w:szCs w:val="20"/>
              </w:rPr>
            </w:pPr>
          </w:p>
        </w:tc>
        <w:tc>
          <w:tcPr>
            <w:tcW w:w="1151" w:type="dxa"/>
            <w:shd w:val="clear" w:color="auto" w:fill="auto"/>
          </w:tcPr>
          <w:p w14:paraId="2C8DF08D" w14:textId="77777777" w:rsidR="005D664B" w:rsidRPr="00D51EB3" w:rsidRDefault="005D664B">
            <w:pPr>
              <w:jc w:val="center"/>
              <w:rPr>
                <w:sz w:val="20"/>
                <w:szCs w:val="20"/>
              </w:rPr>
            </w:pPr>
            <w:r w:rsidRPr="00D51EB3">
              <w:rPr>
                <w:sz w:val="20"/>
                <w:szCs w:val="20"/>
              </w:rPr>
              <w:t>CS, E</w:t>
            </w:r>
          </w:p>
        </w:tc>
      </w:tr>
      <w:tr w:rsidR="00902AD4" w:rsidRPr="00D51EB3" w14:paraId="1D37BCF1" w14:textId="77777777" w:rsidTr="00A55B07">
        <w:trPr>
          <w:trHeight w:val="773"/>
        </w:trPr>
        <w:tc>
          <w:tcPr>
            <w:tcW w:w="1627" w:type="dxa"/>
            <w:shd w:val="clear" w:color="auto" w:fill="auto"/>
          </w:tcPr>
          <w:p w14:paraId="52880D51" w14:textId="77777777" w:rsidR="005D664B" w:rsidRPr="00D51EB3" w:rsidRDefault="005D664B">
            <w:pPr>
              <w:rPr>
                <w:sz w:val="20"/>
                <w:szCs w:val="20"/>
                <w:vertAlign w:val="superscript"/>
              </w:rPr>
            </w:pPr>
            <w:r w:rsidRPr="00D51EB3">
              <w:rPr>
                <w:sz w:val="20"/>
                <w:szCs w:val="20"/>
              </w:rPr>
              <w:lastRenderedPageBreak/>
              <w:t>Eating &amp; Drinking Establishments</w:t>
            </w:r>
            <w:r w:rsidRPr="00D51EB3">
              <w:rPr>
                <w:sz w:val="20"/>
                <w:szCs w:val="20"/>
                <w:vertAlign w:val="superscript"/>
              </w:rPr>
              <w:t>14</w:t>
            </w:r>
          </w:p>
        </w:tc>
        <w:tc>
          <w:tcPr>
            <w:tcW w:w="9126" w:type="dxa"/>
            <w:gridSpan w:val="14"/>
            <w:shd w:val="clear" w:color="auto" w:fill="auto"/>
          </w:tcPr>
          <w:p w14:paraId="4873CACC" w14:textId="77777777" w:rsidR="005D664B" w:rsidRPr="00D51EB3" w:rsidRDefault="005D664B">
            <w:pPr>
              <w:jc w:val="center"/>
              <w:rPr>
                <w:sz w:val="20"/>
                <w:szCs w:val="20"/>
              </w:rPr>
            </w:pPr>
          </w:p>
        </w:tc>
      </w:tr>
      <w:tr w:rsidR="0015338F" w:rsidRPr="00D51EB3" w14:paraId="4C097074" w14:textId="77777777" w:rsidTr="00A55B07">
        <w:trPr>
          <w:trHeight w:val="791"/>
        </w:trPr>
        <w:tc>
          <w:tcPr>
            <w:tcW w:w="1627" w:type="dxa"/>
            <w:shd w:val="clear" w:color="auto" w:fill="auto"/>
          </w:tcPr>
          <w:p w14:paraId="7E58324D" w14:textId="77777777" w:rsidR="005D664B" w:rsidRPr="00D51EB3" w:rsidRDefault="005D664B">
            <w:pPr>
              <w:keepNext/>
              <w:ind w:left="144"/>
              <w:rPr>
                <w:i/>
                <w:sz w:val="20"/>
                <w:szCs w:val="20"/>
              </w:rPr>
            </w:pPr>
            <w:r w:rsidRPr="00D51EB3">
              <w:rPr>
                <w:i/>
                <w:sz w:val="20"/>
                <w:szCs w:val="20"/>
              </w:rPr>
              <w:t>Bona-Fide Eating</w:t>
            </w:r>
          </w:p>
          <w:p w14:paraId="188EC27D" w14:textId="77777777" w:rsidR="005D664B" w:rsidRPr="00D51EB3" w:rsidRDefault="005D664B">
            <w:pPr>
              <w:keepNext/>
              <w:ind w:left="144"/>
              <w:rPr>
                <w:i/>
                <w:sz w:val="20"/>
                <w:szCs w:val="20"/>
              </w:rPr>
            </w:pPr>
            <w:r w:rsidRPr="00D51EB3">
              <w:rPr>
                <w:i/>
                <w:sz w:val="20"/>
                <w:szCs w:val="20"/>
              </w:rPr>
              <w:t>Establishments</w:t>
            </w:r>
          </w:p>
        </w:tc>
        <w:tc>
          <w:tcPr>
            <w:tcW w:w="472" w:type="dxa"/>
            <w:shd w:val="clear" w:color="auto" w:fill="auto"/>
          </w:tcPr>
          <w:p w14:paraId="37C7FB78" w14:textId="77777777" w:rsidR="005D664B" w:rsidRPr="00D51EB3" w:rsidRDefault="005D664B">
            <w:pPr>
              <w:keepNext/>
              <w:jc w:val="center"/>
              <w:rPr>
                <w:sz w:val="20"/>
                <w:szCs w:val="20"/>
              </w:rPr>
            </w:pPr>
            <w:r w:rsidRPr="00D51EB3">
              <w:rPr>
                <w:sz w:val="20"/>
                <w:szCs w:val="20"/>
              </w:rPr>
              <w:t>P</w:t>
            </w:r>
          </w:p>
        </w:tc>
        <w:tc>
          <w:tcPr>
            <w:tcW w:w="662" w:type="dxa"/>
            <w:shd w:val="clear" w:color="auto" w:fill="auto"/>
          </w:tcPr>
          <w:p w14:paraId="0E06FE11" w14:textId="77777777" w:rsidR="005D664B" w:rsidRPr="00D51EB3" w:rsidRDefault="005D664B">
            <w:pPr>
              <w:keepNext/>
              <w:jc w:val="center"/>
              <w:rPr>
                <w:sz w:val="20"/>
                <w:szCs w:val="20"/>
              </w:rPr>
            </w:pPr>
            <w:r w:rsidRPr="00D51EB3">
              <w:rPr>
                <w:sz w:val="20"/>
                <w:szCs w:val="20"/>
              </w:rPr>
              <w:t>P</w:t>
            </w:r>
          </w:p>
        </w:tc>
        <w:tc>
          <w:tcPr>
            <w:tcW w:w="498" w:type="dxa"/>
            <w:shd w:val="clear" w:color="auto" w:fill="auto"/>
          </w:tcPr>
          <w:p w14:paraId="3D4D92FD" w14:textId="77777777" w:rsidR="005D664B" w:rsidRPr="00D51EB3" w:rsidRDefault="005D664B">
            <w:pPr>
              <w:keepNext/>
              <w:jc w:val="center"/>
              <w:rPr>
                <w:sz w:val="20"/>
                <w:szCs w:val="20"/>
              </w:rPr>
            </w:pPr>
            <w:r w:rsidRPr="00D51EB3">
              <w:rPr>
                <w:sz w:val="20"/>
                <w:szCs w:val="20"/>
              </w:rPr>
              <w:t>P</w:t>
            </w:r>
          </w:p>
        </w:tc>
        <w:tc>
          <w:tcPr>
            <w:tcW w:w="486" w:type="dxa"/>
            <w:shd w:val="clear" w:color="auto" w:fill="auto"/>
          </w:tcPr>
          <w:p w14:paraId="640CD251" w14:textId="77777777" w:rsidR="005D664B" w:rsidRPr="00D51EB3" w:rsidRDefault="005D664B">
            <w:pPr>
              <w:keepNext/>
              <w:jc w:val="center"/>
              <w:rPr>
                <w:sz w:val="20"/>
                <w:szCs w:val="20"/>
              </w:rPr>
            </w:pPr>
            <w:r w:rsidRPr="00D51EB3">
              <w:rPr>
                <w:sz w:val="20"/>
                <w:szCs w:val="20"/>
              </w:rPr>
              <w:t>P</w:t>
            </w:r>
          </w:p>
        </w:tc>
        <w:tc>
          <w:tcPr>
            <w:tcW w:w="690" w:type="dxa"/>
            <w:shd w:val="clear" w:color="auto" w:fill="auto"/>
          </w:tcPr>
          <w:p w14:paraId="5AED6888" w14:textId="77777777" w:rsidR="005D664B" w:rsidRPr="00EC0003" w:rsidRDefault="005D664B">
            <w:pPr>
              <w:keepNext/>
              <w:jc w:val="center"/>
              <w:rPr>
                <w:strike/>
                <w:sz w:val="20"/>
                <w:szCs w:val="20"/>
              </w:rPr>
            </w:pPr>
            <w:r w:rsidRPr="00EC0003">
              <w:rPr>
                <w:strike/>
                <w:sz w:val="20"/>
                <w:szCs w:val="20"/>
              </w:rPr>
              <w:t>P</w:t>
            </w:r>
          </w:p>
        </w:tc>
        <w:tc>
          <w:tcPr>
            <w:tcW w:w="559" w:type="dxa"/>
            <w:shd w:val="clear" w:color="auto" w:fill="auto"/>
          </w:tcPr>
          <w:p w14:paraId="60D013F4"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299A5CB8"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21E3D9F5"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3D2D610C"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10F0E96C"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05378278" w14:textId="77777777" w:rsidR="005D664B" w:rsidRPr="00D51EB3" w:rsidRDefault="005D664B">
            <w:pPr>
              <w:keepNext/>
              <w:jc w:val="center"/>
              <w:rPr>
                <w:sz w:val="20"/>
                <w:szCs w:val="20"/>
              </w:rPr>
            </w:pPr>
            <w:r w:rsidRPr="00D51EB3">
              <w:rPr>
                <w:sz w:val="20"/>
                <w:szCs w:val="20"/>
              </w:rPr>
              <w:t>P</w:t>
            </w:r>
          </w:p>
        </w:tc>
        <w:tc>
          <w:tcPr>
            <w:tcW w:w="580" w:type="dxa"/>
            <w:shd w:val="clear" w:color="auto" w:fill="auto"/>
          </w:tcPr>
          <w:p w14:paraId="3D94EBD8" w14:textId="77777777" w:rsidR="005D664B" w:rsidRPr="00EC0003" w:rsidRDefault="005D664B">
            <w:pPr>
              <w:keepNext/>
              <w:jc w:val="center"/>
              <w:rPr>
                <w:strike/>
                <w:sz w:val="20"/>
                <w:szCs w:val="20"/>
              </w:rPr>
            </w:pPr>
            <w:r w:rsidRPr="00EC0003">
              <w:rPr>
                <w:strike/>
                <w:sz w:val="20"/>
                <w:szCs w:val="20"/>
              </w:rPr>
              <w:t>P</w:t>
            </w:r>
          </w:p>
        </w:tc>
        <w:tc>
          <w:tcPr>
            <w:tcW w:w="1388" w:type="dxa"/>
            <w:shd w:val="clear" w:color="auto" w:fill="auto"/>
          </w:tcPr>
          <w:p w14:paraId="1528846E" w14:textId="77777777" w:rsidR="005D664B" w:rsidRPr="00D51EB3" w:rsidRDefault="005D664B">
            <w:pPr>
              <w:keepNext/>
              <w:jc w:val="center"/>
              <w:rPr>
                <w:sz w:val="20"/>
                <w:szCs w:val="20"/>
              </w:rPr>
            </w:pPr>
            <w:r w:rsidRPr="00D51EB3">
              <w:rPr>
                <w:sz w:val="20"/>
                <w:szCs w:val="20"/>
              </w:rPr>
              <w:t>§156.0315(a)</w:t>
            </w:r>
          </w:p>
        </w:tc>
        <w:tc>
          <w:tcPr>
            <w:tcW w:w="1151" w:type="dxa"/>
            <w:shd w:val="clear" w:color="auto" w:fill="auto"/>
          </w:tcPr>
          <w:p w14:paraId="4E6D23F6" w14:textId="77777777" w:rsidR="005D664B" w:rsidRPr="00D51EB3" w:rsidRDefault="005D664B">
            <w:pPr>
              <w:keepNext/>
              <w:jc w:val="center"/>
              <w:rPr>
                <w:sz w:val="20"/>
                <w:szCs w:val="20"/>
              </w:rPr>
            </w:pPr>
            <w:r w:rsidRPr="00D51EB3">
              <w:rPr>
                <w:sz w:val="20"/>
                <w:szCs w:val="20"/>
              </w:rPr>
              <w:t>MS, CS, E</w:t>
            </w:r>
          </w:p>
        </w:tc>
      </w:tr>
      <w:tr w:rsidR="0015338F" w:rsidRPr="00D51EB3" w14:paraId="585A8639" w14:textId="77777777" w:rsidTr="00A55B07">
        <w:trPr>
          <w:trHeight w:val="229"/>
        </w:trPr>
        <w:tc>
          <w:tcPr>
            <w:tcW w:w="1627" w:type="dxa"/>
            <w:shd w:val="clear" w:color="auto" w:fill="auto"/>
          </w:tcPr>
          <w:p w14:paraId="212BF50C" w14:textId="77777777" w:rsidR="005D664B" w:rsidRPr="00D51EB3" w:rsidRDefault="005D664B">
            <w:pPr>
              <w:ind w:left="144"/>
              <w:rPr>
                <w:i/>
                <w:sz w:val="20"/>
                <w:szCs w:val="20"/>
              </w:rPr>
            </w:pPr>
            <w:r w:rsidRPr="00D51EB3">
              <w:rPr>
                <w:i/>
                <w:sz w:val="20"/>
                <w:szCs w:val="20"/>
              </w:rPr>
              <w:t>Brewpubs</w:t>
            </w:r>
          </w:p>
        </w:tc>
        <w:tc>
          <w:tcPr>
            <w:tcW w:w="472" w:type="dxa"/>
            <w:shd w:val="clear" w:color="auto" w:fill="auto"/>
          </w:tcPr>
          <w:p w14:paraId="2E649E35"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651630B7"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1F57D80A"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0807BF45"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2C41600E"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630ED672"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B45B9B1"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CF192D1"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A9A3BC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9F36788"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9D78F04" w14:textId="77777777" w:rsidR="005D664B" w:rsidRPr="00D51EB3" w:rsidRDefault="005D664B">
            <w:pPr>
              <w:jc w:val="center"/>
              <w:rPr>
                <w:sz w:val="20"/>
                <w:szCs w:val="20"/>
              </w:rPr>
            </w:pPr>
            <w:r w:rsidRPr="00D51EB3">
              <w:rPr>
                <w:sz w:val="20"/>
                <w:szCs w:val="20"/>
              </w:rPr>
              <w:t>P</w:t>
            </w:r>
          </w:p>
        </w:tc>
        <w:tc>
          <w:tcPr>
            <w:tcW w:w="580" w:type="dxa"/>
            <w:shd w:val="clear" w:color="auto" w:fill="auto"/>
          </w:tcPr>
          <w:p w14:paraId="6D9678A6"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409F5D3C" w14:textId="77777777" w:rsidR="005D664B" w:rsidRPr="00D51EB3" w:rsidRDefault="005D664B">
            <w:pPr>
              <w:jc w:val="center"/>
              <w:rPr>
                <w:sz w:val="20"/>
                <w:szCs w:val="20"/>
              </w:rPr>
            </w:pPr>
            <w:r w:rsidRPr="00D51EB3">
              <w:rPr>
                <w:sz w:val="20"/>
                <w:szCs w:val="20"/>
              </w:rPr>
              <w:t>§156.0315</w:t>
            </w:r>
          </w:p>
          <w:p w14:paraId="3CC8940C" w14:textId="77777777" w:rsidR="005D664B" w:rsidRPr="00D51EB3" w:rsidRDefault="005D664B">
            <w:pPr>
              <w:jc w:val="center"/>
              <w:rPr>
                <w:sz w:val="20"/>
                <w:szCs w:val="20"/>
              </w:rPr>
            </w:pPr>
            <w:r w:rsidRPr="00D51EB3">
              <w:rPr>
                <w:sz w:val="20"/>
                <w:szCs w:val="20"/>
              </w:rPr>
              <w:t>(b)(2)</w:t>
            </w:r>
          </w:p>
        </w:tc>
        <w:tc>
          <w:tcPr>
            <w:tcW w:w="1151" w:type="dxa"/>
            <w:shd w:val="clear" w:color="auto" w:fill="auto"/>
          </w:tcPr>
          <w:p w14:paraId="75E4749C" w14:textId="77777777" w:rsidR="005D664B" w:rsidRPr="00D51EB3" w:rsidRDefault="005D664B">
            <w:pPr>
              <w:jc w:val="center"/>
              <w:rPr>
                <w:sz w:val="20"/>
                <w:szCs w:val="20"/>
              </w:rPr>
            </w:pPr>
            <w:r w:rsidRPr="00D51EB3">
              <w:rPr>
                <w:sz w:val="20"/>
                <w:szCs w:val="20"/>
              </w:rPr>
              <w:t>MS, CS, E</w:t>
            </w:r>
          </w:p>
        </w:tc>
      </w:tr>
      <w:tr w:rsidR="00902AD4" w:rsidRPr="00D51EB3" w14:paraId="7C195B51" w14:textId="77777777" w:rsidTr="00A55B07">
        <w:trPr>
          <w:trHeight w:val="1052"/>
        </w:trPr>
        <w:tc>
          <w:tcPr>
            <w:tcW w:w="1627" w:type="dxa"/>
            <w:shd w:val="clear" w:color="auto" w:fill="auto"/>
          </w:tcPr>
          <w:p w14:paraId="23DC14CC" w14:textId="77777777" w:rsidR="005D664B" w:rsidRPr="00D51EB3" w:rsidRDefault="005D664B">
            <w:pPr>
              <w:keepNext/>
              <w:ind w:left="144"/>
              <w:rPr>
                <w:sz w:val="20"/>
                <w:szCs w:val="20"/>
              </w:rPr>
            </w:pPr>
            <w:r w:rsidRPr="00D51EB3">
              <w:rPr>
                <w:i/>
                <w:sz w:val="20"/>
                <w:szCs w:val="20"/>
              </w:rPr>
              <w:t xml:space="preserve">Non-Bona Fide Eating Establishments </w:t>
            </w:r>
            <w:r w:rsidRPr="00D51EB3">
              <w:rPr>
                <w:sz w:val="20"/>
                <w:szCs w:val="20"/>
              </w:rPr>
              <w:t>w/ Alcohol</w:t>
            </w:r>
          </w:p>
        </w:tc>
        <w:tc>
          <w:tcPr>
            <w:tcW w:w="472" w:type="dxa"/>
            <w:shd w:val="clear" w:color="auto" w:fill="auto"/>
            <w:vAlign w:val="center"/>
          </w:tcPr>
          <w:p w14:paraId="4D1692A7" w14:textId="77777777" w:rsidR="005D664B" w:rsidRPr="00D51EB3" w:rsidRDefault="005D664B">
            <w:pPr>
              <w:keepNext/>
              <w:jc w:val="center"/>
              <w:rPr>
                <w:sz w:val="20"/>
                <w:szCs w:val="20"/>
              </w:rPr>
            </w:pPr>
            <w:r w:rsidRPr="00D51EB3">
              <w:rPr>
                <w:sz w:val="20"/>
                <w:szCs w:val="20"/>
              </w:rPr>
              <w:t>P</w:t>
            </w:r>
          </w:p>
        </w:tc>
        <w:tc>
          <w:tcPr>
            <w:tcW w:w="662" w:type="dxa"/>
            <w:shd w:val="clear" w:color="auto" w:fill="auto"/>
            <w:vAlign w:val="center"/>
          </w:tcPr>
          <w:p w14:paraId="7604E183" w14:textId="77777777" w:rsidR="005D664B" w:rsidRPr="00D51EB3" w:rsidRDefault="005D664B">
            <w:pPr>
              <w:keepNext/>
              <w:jc w:val="center"/>
              <w:rPr>
                <w:sz w:val="20"/>
                <w:szCs w:val="20"/>
              </w:rPr>
            </w:pPr>
            <w:r w:rsidRPr="00D51EB3">
              <w:rPr>
                <w:sz w:val="20"/>
                <w:szCs w:val="20"/>
              </w:rPr>
              <w:t>P</w:t>
            </w:r>
          </w:p>
        </w:tc>
        <w:tc>
          <w:tcPr>
            <w:tcW w:w="498" w:type="dxa"/>
            <w:shd w:val="clear" w:color="auto" w:fill="auto"/>
            <w:vAlign w:val="center"/>
          </w:tcPr>
          <w:p w14:paraId="344C5E6B" w14:textId="77777777" w:rsidR="005D664B" w:rsidRPr="00D51EB3" w:rsidRDefault="005D664B">
            <w:pPr>
              <w:keepNext/>
              <w:jc w:val="center"/>
              <w:rPr>
                <w:sz w:val="20"/>
                <w:szCs w:val="20"/>
              </w:rPr>
            </w:pPr>
            <w:r w:rsidRPr="00D51EB3">
              <w:rPr>
                <w:sz w:val="20"/>
                <w:szCs w:val="20"/>
              </w:rPr>
              <w:t>P</w:t>
            </w:r>
          </w:p>
        </w:tc>
        <w:tc>
          <w:tcPr>
            <w:tcW w:w="486" w:type="dxa"/>
            <w:shd w:val="clear" w:color="auto" w:fill="auto"/>
            <w:vAlign w:val="center"/>
          </w:tcPr>
          <w:p w14:paraId="70CF0436" w14:textId="77777777" w:rsidR="005D664B" w:rsidRPr="00D51EB3" w:rsidRDefault="005D664B">
            <w:pPr>
              <w:keepNext/>
              <w:jc w:val="center"/>
              <w:rPr>
                <w:sz w:val="20"/>
                <w:szCs w:val="20"/>
              </w:rPr>
            </w:pPr>
            <w:r w:rsidRPr="00D51EB3">
              <w:rPr>
                <w:sz w:val="20"/>
                <w:szCs w:val="20"/>
              </w:rPr>
              <w:t>P</w:t>
            </w:r>
          </w:p>
        </w:tc>
        <w:tc>
          <w:tcPr>
            <w:tcW w:w="690" w:type="dxa"/>
            <w:shd w:val="clear" w:color="auto" w:fill="auto"/>
            <w:vAlign w:val="center"/>
          </w:tcPr>
          <w:p w14:paraId="50E1878C" w14:textId="77777777" w:rsidR="005D664B" w:rsidRPr="00EC0003" w:rsidRDefault="005D664B">
            <w:pPr>
              <w:keepNext/>
              <w:jc w:val="center"/>
              <w:rPr>
                <w:strike/>
                <w:sz w:val="20"/>
                <w:szCs w:val="20"/>
              </w:rPr>
            </w:pPr>
            <w:r w:rsidRPr="00EC0003">
              <w:rPr>
                <w:strike/>
                <w:sz w:val="20"/>
                <w:szCs w:val="20"/>
              </w:rPr>
              <w:t>P</w:t>
            </w:r>
          </w:p>
        </w:tc>
        <w:tc>
          <w:tcPr>
            <w:tcW w:w="559" w:type="dxa"/>
            <w:shd w:val="clear" w:color="auto" w:fill="auto"/>
            <w:vAlign w:val="center"/>
          </w:tcPr>
          <w:p w14:paraId="7719F07B" w14:textId="77777777" w:rsidR="005D664B" w:rsidRPr="00D51EB3" w:rsidRDefault="005D664B">
            <w:pPr>
              <w:keepNext/>
              <w:jc w:val="center"/>
              <w:rPr>
                <w:sz w:val="20"/>
                <w:szCs w:val="20"/>
              </w:rPr>
            </w:pPr>
            <w:r w:rsidRPr="00D51EB3">
              <w:rPr>
                <w:sz w:val="20"/>
                <w:szCs w:val="20"/>
              </w:rPr>
              <w:t>P</w:t>
            </w:r>
          </w:p>
        </w:tc>
        <w:tc>
          <w:tcPr>
            <w:tcW w:w="528" w:type="dxa"/>
            <w:shd w:val="clear" w:color="auto" w:fill="auto"/>
            <w:vAlign w:val="center"/>
          </w:tcPr>
          <w:p w14:paraId="392B8ABB" w14:textId="77777777" w:rsidR="005D664B" w:rsidRPr="00D51EB3" w:rsidRDefault="005D664B">
            <w:pPr>
              <w:keepNext/>
              <w:jc w:val="center"/>
              <w:rPr>
                <w:sz w:val="20"/>
                <w:szCs w:val="20"/>
              </w:rPr>
            </w:pPr>
            <w:r w:rsidRPr="00D51EB3">
              <w:rPr>
                <w:sz w:val="20"/>
                <w:szCs w:val="20"/>
              </w:rPr>
              <w:t>--</w:t>
            </w:r>
          </w:p>
        </w:tc>
        <w:tc>
          <w:tcPr>
            <w:tcW w:w="528" w:type="dxa"/>
            <w:shd w:val="clear" w:color="auto" w:fill="auto"/>
            <w:vAlign w:val="center"/>
          </w:tcPr>
          <w:p w14:paraId="5675FF13" w14:textId="77777777" w:rsidR="005D664B" w:rsidRPr="00D51EB3" w:rsidRDefault="005D664B">
            <w:pPr>
              <w:keepNext/>
              <w:jc w:val="center"/>
              <w:rPr>
                <w:sz w:val="20"/>
                <w:szCs w:val="20"/>
              </w:rPr>
            </w:pPr>
            <w:r w:rsidRPr="00D51EB3">
              <w:rPr>
                <w:sz w:val="20"/>
                <w:szCs w:val="20"/>
              </w:rPr>
              <w:t>--</w:t>
            </w:r>
          </w:p>
        </w:tc>
        <w:tc>
          <w:tcPr>
            <w:tcW w:w="528" w:type="dxa"/>
            <w:shd w:val="clear" w:color="auto" w:fill="auto"/>
            <w:vAlign w:val="center"/>
          </w:tcPr>
          <w:p w14:paraId="07C75F43" w14:textId="77777777" w:rsidR="005D664B" w:rsidRPr="00D51EB3" w:rsidRDefault="005D664B">
            <w:pPr>
              <w:keepNext/>
              <w:jc w:val="center"/>
              <w:rPr>
                <w:sz w:val="20"/>
                <w:szCs w:val="20"/>
              </w:rPr>
            </w:pPr>
            <w:r w:rsidRPr="00D51EB3">
              <w:rPr>
                <w:sz w:val="20"/>
                <w:szCs w:val="20"/>
              </w:rPr>
              <w:t>--</w:t>
            </w:r>
          </w:p>
        </w:tc>
        <w:tc>
          <w:tcPr>
            <w:tcW w:w="528" w:type="dxa"/>
            <w:shd w:val="clear" w:color="auto" w:fill="auto"/>
            <w:vAlign w:val="center"/>
          </w:tcPr>
          <w:p w14:paraId="069E3B46" w14:textId="77777777" w:rsidR="005D664B" w:rsidRPr="00D51EB3" w:rsidRDefault="005D664B">
            <w:pPr>
              <w:keepNext/>
              <w:jc w:val="center"/>
              <w:rPr>
                <w:sz w:val="20"/>
                <w:szCs w:val="20"/>
              </w:rPr>
            </w:pPr>
            <w:r w:rsidRPr="00D51EB3">
              <w:rPr>
                <w:sz w:val="20"/>
                <w:szCs w:val="20"/>
              </w:rPr>
              <w:t>P</w:t>
            </w:r>
          </w:p>
        </w:tc>
        <w:tc>
          <w:tcPr>
            <w:tcW w:w="528" w:type="dxa"/>
            <w:shd w:val="clear" w:color="auto" w:fill="auto"/>
            <w:vAlign w:val="center"/>
          </w:tcPr>
          <w:p w14:paraId="7F54AD2A" w14:textId="77777777" w:rsidR="005D664B" w:rsidRPr="00D51EB3" w:rsidRDefault="005D664B">
            <w:pPr>
              <w:keepNext/>
              <w:jc w:val="center"/>
              <w:rPr>
                <w:sz w:val="20"/>
                <w:szCs w:val="20"/>
              </w:rPr>
            </w:pPr>
            <w:r w:rsidRPr="00D51EB3">
              <w:rPr>
                <w:sz w:val="20"/>
                <w:szCs w:val="20"/>
              </w:rPr>
              <w:t>--</w:t>
            </w:r>
          </w:p>
        </w:tc>
        <w:tc>
          <w:tcPr>
            <w:tcW w:w="580" w:type="dxa"/>
            <w:shd w:val="clear" w:color="auto" w:fill="auto"/>
            <w:vAlign w:val="center"/>
          </w:tcPr>
          <w:p w14:paraId="6E84220F" w14:textId="77777777" w:rsidR="005D664B" w:rsidRPr="00EC0003" w:rsidRDefault="005D664B">
            <w:pPr>
              <w:keepNext/>
              <w:jc w:val="center"/>
              <w:rPr>
                <w:strike/>
                <w:sz w:val="20"/>
                <w:szCs w:val="20"/>
              </w:rPr>
            </w:pPr>
            <w:r w:rsidRPr="00EC0003">
              <w:rPr>
                <w:strike/>
                <w:sz w:val="20"/>
                <w:szCs w:val="20"/>
              </w:rPr>
              <w:t>P</w:t>
            </w:r>
          </w:p>
        </w:tc>
        <w:tc>
          <w:tcPr>
            <w:tcW w:w="1388" w:type="dxa"/>
            <w:shd w:val="clear" w:color="auto" w:fill="auto"/>
            <w:vAlign w:val="center"/>
          </w:tcPr>
          <w:p w14:paraId="5E1B98C0" w14:textId="77777777" w:rsidR="005D664B" w:rsidRPr="00D51EB3" w:rsidRDefault="005D664B">
            <w:pPr>
              <w:keepNext/>
              <w:jc w:val="center"/>
              <w:rPr>
                <w:sz w:val="20"/>
                <w:szCs w:val="20"/>
              </w:rPr>
            </w:pPr>
            <w:r w:rsidRPr="00D51EB3">
              <w:rPr>
                <w:sz w:val="20"/>
                <w:szCs w:val="20"/>
              </w:rPr>
              <w:t>§156.0315</w:t>
            </w:r>
          </w:p>
          <w:p w14:paraId="63BFEEF7" w14:textId="77777777" w:rsidR="005D664B" w:rsidRPr="00D51EB3" w:rsidRDefault="005D664B">
            <w:pPr>
              <w:keepNext/>
              <w:jc w:val="center"/>
              <w:rPr>
                <w:sz w:val="20"/>
                <w:szCs w:val="20"/>
              </w:rPr>
            </w:pPr>
            <w:r w:rsidRPr="00D51EB3">
              <w:rPr>
                <w:sz w:val="20"/>
                <w:szCs w:val="20"/>
              </w:rPr>
              <w:t>(a)</w:t>
            </w:r>
          </w:p>
        </w:tc>
        <w:tc>
          <w:tcPr>
            <w:tcW w:w="1151" w:type="dxa"/>
            <w:shd w:val="clear" w:color="auto" w:fill="auto"/>
            <w:vAlign w:val="center"/>
          </w:tcPr>
          <w:p w14:paraId="553F652D" w14:textId="77777777" w:rsidR="005D664B" w:rsidRPr="00D51EB3" w:rsidRDefault="005D664B">
            <w:pPr>
              <w:keepNext/>
              <w:jc w:val="center"/>
              <w:rPr>
                <w:sz w:val="20"/>
                <w:szCs w:val="20"/>
              </w:rPr>
            </w:pPr>
            <w:r w:rsidRPr="00D51EB3">
              <w:rPr>
                <w:sz w:val="20"/>
                <w:szCs w:val="20"/>
              </w:rPr>
              <w:t>MS, CS, E</w:t>
            </w:r>
          </w:p>
        </w:tc>
      </w:tr>
      <w:tr w:rsidR="0015338F" w:rsidRPr="00D51EB3" w14:paraId="011F6EEB" w14:textId="77777777" w:rsidTr="00A55B07">
        <w:trPr>
          <w:trHeight w:val="530"/>
        </w:trPr>
        <w:tc>
          <w:tcPr>
            <w:tcW w:w="1627" w:type="dxa"/>
            <w:shd w:val="clear" w:color="auto" w:fill="auto"/>
          </w:tcPr>
          <w:p w14:paraId="73D128CF" w14:textId="77777777" w:rsidR="005D664B" w:rsidRPr="00D51EB3" w:rsidRDefault="005D664B">
            <w:pPr>
              <w:ind w:left="144"/>
              <w:rPr>
                <w:i/>
                <w:sz w:val="20"/>
                <w:szCs w:val="20"/>
              </w:rPr>
            </w:pPr>
            <w:r w:rsidRPr="00D51EB3">
              <w:rPr>
                <w:i/>
                <w:sz w:val="20"/>
                <w:szCs w:val="20"/>
              </w:rPr>
              <w:t>Brewery Tasting Rooms</w:t>
            </w:r>
          </w:p>
        </w:tc>
        <w:tc>
          <w:tcPr>
            <w:tcW w:w="472" w:type="dxa"/>
            <w:shd w:val="clear" w:color="auto" w:fill="auto"/>
          </w:tcPr>
          <w:p w14:paraId="3A178D1A"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348CFAAF"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1F79D60E"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0159FB2"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789C2383"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190B4D1B"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199C9AA"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3DA7C30"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FDB19D3"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237A8C12"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2F5C4EE7"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034BCEE3"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0E4C7B36" w14:textId="77777777" w:rsidR="005D664B" w:rsidRPr="00D51EB3" w:rsidRDefault="005D664B">
            <w:pPr>
              <w:jc w:val="center"/>
              <w:rPr>
                <w:sz w:val="20"/>
                <w:szCs w:val="20"/>
              </w:rPr>
            </w:pPr>
            <w:r w:rsidRPr="00D51EB3">
              <w:rPr>
                <w:sz w:val="20"/>
                <w:szCs w:val="20"/>
              </w:rPr>
              <w:t>§156.0315</w:t>
            </w:r>
          </w:p>
          <w:p w14:paraId="271F888F" w14:textId="77777777" w:rsidR="005D664B" w:rsidRPr="00D51EB3" w:rsidRDefault="005D664B">
            <w:pPr>
              <w:jc w:val="center"/>
              <w:rPr>
                <w:sz w:val="20"/>
                <w:szCs w:val="20"/>
              </w:rPr>
            </w:pPr>
            <w:r w:rsidRPr="00D51EB3">
              <w:rPr>
                <w:sz w:val="20"/>
                <w:szCs w:val="20"/>
              </w:rPr>
              <w:t>(b)(4)</w:t>
            </w:r>
          </w:p>
        </w:tc>
        <w:tc>
          <w:tcPr>
            <w:tcW w:w="1151" w:type="dxa"/>
            <w:shd w:val="clear" w:color="auto" w:fill="auto"/>
          </w:tcPr>
          <w:p w14:paraId="7FC69A6E" w14:textId="77777777" w:rsidR="005D664B" w:rsidRPr="00D51EB3" w:rsidRDefault="005D664B">
            <w:pPr>
              <w:jc w:val="center"/>
              <w:rPr>
                <w:sz w:val="20"/>
                <w:szCs w:val="20"/>
              </w:rPr>
            </w:pPr>
            <w:r w:rsidRPr="00D51EB3">
              <w:rPr>
                <w:sz w:val="20"/>
                <w:szCs w:val="20"/>
              </w:rPr>
              <w:t>MS, CS, E</w:t>
            </w:r>
          </w:p>
        </w:tc>
      </w:tr>
      <w:tr w:rsidR="0015338F" w:rsidRPr="00D51EB3" w14:paraId="17788F7C" w14:textId="77777777" w:rsidTr="00A55B07">
        <w:trPr>
          <w:trHeight w:val="530"/>
        </w:trPr>
        <w:tc>
          <w:tcPr>
            <w:tcW w:w="1627" w:type="dxa"/>
            <w:shd w:val="clear" w:color="auto" w:fill="auto"/>
          </w:tcPr>
          <w:p w14:paraId="2DEED1B6" w14:textId="77777777" w:rsidR="005D664B" w:rsidRPr="00D51EB3" w:rsidRDefault="005D664B">
            <w:pPr>
              <w:ind w:left="144"/>
              <w:rPr>
                <w:i/>
                <w:sz w:val="20"/>
                <w:szCs w:val="20"/>
              </w:rPr>
            </w:pPr>
            <w:r w:rsidRPr="00D51EB3">
              <w:rPr>
                <w:i/>
                <w:sz w:val="20"/>
                <w:szCs w:val="20"/>
              </w:rPr>
              <w:t>Brewpub Tasting Rooms</w:t>
            </w:r>
          </w:p>
        </w:tc>
        <w:tc>
          <w:tcPr>
            <w:tcW w:w="472" w:type="dxa"/>
            <w:shd w:val="clear" w:color="auto" w:fill="auto"/>
          </w:tcPr>
          <w:p w14:paraId="3DF010A1"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3DBAC9D7"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41DE1B11"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00C12C7A"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0DD3FADF"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184BF97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5AEB911"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AFE870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18FACA0"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FDE6B1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2BF1995"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8456D3B"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0A7C2CE8" w14:textId="77777777" w:rsidR="005D664B" w:rsidRPr="00D51EB3" w:rsidRDefault="005D664B">
            <w:pPr>
              <w:jc w:val="center"/>
              <w:rPr>
                <w:sz w:val="20"/>
                <w:szCs w:val="20"/>
              </w:rPr>
            </w:pPr>
            <w:r w:rsidRPr="00D51EB3">
              <w:rPr>
                <w:sz w:val="20"/>
                <w:szCs w:val="20"/>
              </w:rPr>
              <w:t>§156.0315</w:t>
            </w:r>
          </w:p>
          <w:p w14:paraId="58D363CC" w14:textId="77777777" w:rsidR="005D664B" w:rsidRPr="00D51EB3" w:rsidRDefault="005D664B">
            <w:pPr>
              <w:jc w:val="center"/>
              <w:rPr>
                <w:sz w:val="20"/>
                <w:szCs w:val="20"/>
              </w:rPr>
            </w:pPr>
            <w:r w:rsidRPr="00D51EB3">
              <w:rPr>
                <w:sz w:val="20"/>
                <w:szCs w:val="20"/>
              </w:rPr>
              <w:t>(b)(3)</w:t>
            </w:r>
          </w:p>
        </w:tc>
        <w:tc>
          <w:tcPr>
            <w:tcW w:w="1151" w:type="dxa"/>
            <w:shd w:val="clear" w:color="auto" w:fill="auto"/>
          </w:tcPr>
          <w:p w14:paraId="40A866B2" w14:textId="77777777" w:rsidR="005D664B" w:rsidRPr="00D51EB3" w:rsidRDefault="005D664B">
            <w:pPr>
              <w:jc w:val="center"/>
              <w:rPr>
                <w:sz w:val="20"/>
                <w:szCs w:val="20"/>
              </w:rPr>
            </w:pPr>
            <w:r w:rsidRPr="00D51EB3">
              <w:rPr>
                <w:sz w:val="20"/>
                <w:szCs w:val="20"/>
              </w:rPr>
              <w:t>MS, CS, E</w:t>
            </w:r>
          </w:p>
        </w:tc>
      </w:tr>
      <w:tr w:rsidR="0015338F" w:rsidRPr="00D51EB3" w14:paraId="59E630CC" w14:textId="77777777" w:rsidTr="00A55B07">
        <w:trPr>
          <w:trHeight w:val="620"/>
        </w:trPr>
        <w:tc>
          <w:tcPr>
            <w:tcW w:w="1627" w:type="dxa"/>
            <w:shd w:val="clear" w:color="auto" w:fill="auto"/>
          </w:tcPr>
          <w:p w14:paraId="07255334" w14:textId="77777777" w:rsidR="005D664B" w:rsidRPr="00D51EB3" w:rsidRDefault="005D664B">
            <w:pPr>
              <w:ind w:left="144"/>
              <w:rPr>
                <w:sz w:val="20"/>
                <w:szCs w:val="20"/>
              </w:rPr>
            </w:pPr>
            <w:r w:rsidRPr="00D51EB3">
              <w:rPr>
                <w:sz w:val="20"/>
                <w:szCs w:val="20"/>
              </w:rPr>
              <w:t xml:space="preserve">With Outdoor </w:t>
            </w:r>
          </w:p>
          <w:p w14:paraId="3DF5AC7C" w14:textId="77777777" w:rsidR="005D664B" w:rsidRPr="00D51EB3" w:rsidRDefault="005D664B">
            <w:pPr>
              <w:ind w:left="144"/>
              <w:rPr>
                <w:sz w:val="20"/>
                <w:szCs w:val="20"/>
              </w:rPr>
            </w:pPr>
            <w:r w:rsidRPr="00D51EB3">
              <w:rPr>
                <w:sz w:val="20"/>
                <w:szCs w:val="20"/>
              </w:rPr>
              <w:t>Use Area</w:t>
            </w:r>
          </w:p>
        </w:tc>
        <w:tc>
          <w:tcPr>
            <w:tcW w:w="472" w:type="dxa"/>
            <w:shd w:val="clear" w:color="auto" w:fill="auto"/>
          </w:tcPr>
          <w:p w14:paraId="14E6EC8A" w14:textId="77777777" w:rsidR="005D664B" w:rsidRPr="00D51EB3" w:rsidRDefault="005D664B">
            <w:pPr>
              <w:jc w:val="center"/>
              <w:rPr>
                <w:sz w:val="20"/>
                <w:szCs w:val="20"/>
              </w:rPr>
            </w:pPr>
            <w:r w:rsidRPr="00D51EB3">
              <w:rPr>
                <w:sz w:val="20"/>
                <w:szCs w:val="20"/>
              </w:rPr>
              <w:t>L/</w:t>
            </w:r>
          </w:p>
          <w:p w14:paraId="7A0D154A"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62F6A9B2" w14:textId="77777777" w:rsidR="005D664B" w:rsidRPr="00D51EB3" w:rsidRDefault="005D664B">
            <w:pPr>
              <w:jc w:val="center"/>
              <w:rPr>
                <w:sz w:val="20"/>
                <w:szCs w:val="20"/>
              </w:rPr>
            </w:pPr>
            <w:r w:rsidRPr="00D51EB3">
              <w:rPr>
                <w:sz w:val="20"/>
                <w:szCs w:val="20"/>
              </w:rPr>
              <w:t>L/</w:t>
            </w:r>
          </w:p>
          <w:p w14:paraId="2BD90E92"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4110C903" w14:textId="77777777" w:rsidR="005D664B" w:rsidRPr="00D51EB3" w:rsidRDefault="005D664B">
            <w:pPr>
              <w:jc w:val="center"/>
              <w:rPr>
                <w:sz w:val="20"/>
                <w:szCs w:val="20"/>
              </w:rPr>
            </w:pPr>
            <w:r w:rsidRPr="00D51EB3">
              <w:rPr>
                <w:sz w:val="20"/>
                <w:szCs w:val="20"/>
              </w:rPr>
              <w:t>L/</w:t>
            </w:r>
          </w:p>
          <w:p w14:paraId="3BFC46FD"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583C3C03" w14:textId="77777777" w:rsidR="005D664B" w:rsidRPr="00D51EB3" w:rsidRDefault="005D664B">
            <w:pPr>
              <w:jc w:val="center"/>
              <w:rPr>
                <w:sz w:val="20"/>
                <w:szCs w:val="20"/>
              </w:rPr>
            </w:pPr>
            <w:r w:rsidRPr="00D51EB3">
              <w:rPr>
                <w:sz w:val="20"/>
                <w:szCs w:val="20"/>
              </w:rPr>
              <w:t>L/</w:t>
            </w:r>
          </w:p>
          <w:p w14:paraId="19D732B5" w14:textId="77777777" w:rsidR="005D664B" w:rsidRPr="00D51EB3" w:rsidRDefault="005D664B">
            <w:pPr>
              <w:jc w:val="center"/>
              <w:rPr>
                <w:sz w:val="20"/>
                <w:szCs w:val="20"/>
              </w:rPr>
            </w:pPr>
            <w:r w:rsidRPr="00D51EB3">
              <w:rPr>
                <w:sz w:val="20"/>
                <w:szCs w:val="20"/>
              </w:rPr>
              <w:t>N</w:t>
            </w:r>
          </w:p>
        </w:tc>
        <w:tc>
          <w:tcPr>
            <w:tcW w:w="690" w:type="dxa"/>
            <w:shd w:val="clear" w:color="auto" w:fill="auto"/>
          </w:tcPr>
          <w:p w14:paraId="6FC107A4" w14:textId="77777777" w:rsidR="005D664B" w:rsidRPr="00EC0003" w:rsidRDefault="005D664B">
            <w:pPr>
              <w:jc w:val="center"/>
              <w:rPr>
                <w:strike/>
                <w:sz w:val="20"/>
                <w:szCs w:val="20"/>
              </w:rPr>
            </w:pPr>
            <w:r w:rsidRPr="00EC0003">
              <w:rPr>
                <w:strike/>
                <w:sz w:val="20"/>
                <w:szCs w:val="20"/>
              </w:rPr>
              <w:t>L/</w:t>
            </w:r>
          </w:p>
          <w:p w14:paraId="5B4F2021" w14:textId="77777777" w:rsidR="005D664B" w:rsidRPr="00EC0003" w:rsidRDefault="005D664B">
            <w:pPr>
              <w:jc w:val="center"/>
              <w:rPr>
                <w:strike/>
                <w:sz w:val="20"/>
                <w:szCs w:val="20"/>
              </w:rPr>
            </w:pPr>
            <w:r w:rsidRPr="00EC0003">
              <w:rPr>
                <w:strike/>
                <w:sz w:val="20"/>
                <w:szCs w:val="20"/>
              </w:rPr>
              <w:t>N</w:t>
            </w:r>
          </w:p>
        </w:tc>
        <w:tc>
          <w:tcPr>
            <w:tcW w:w="559" w:type="dxa"/>
            <w:shd w:val="clear" w:color="auto" w:fill="auto"/>
          </w:tcPr>
          <w:p w14:paraId="05906E14" w14:textId="77777777" w:rsidR="005D664B" w:rsidRPr="00D51EB3" w:rsidRDefault="005D664B">
            <w:pPr>
              <w:jc w:val="center"/>
              <w:rPr>
                <w:sz w:val="20"/>
                <w:szCs w:val="20"/>
              </w:rPr>
            </w:pPr>
            <w:r w:rsidRPr="00D51EB3">
              <w:rPr>
                <w:sz w:val="20"/>
                <w:szCs w:val="20"/>
              </w:rPr>
              <w:t>L/</w:t>
            </w:r>
          </w:p>
          <w:p w14:paraId="10DBB1D0"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5741230C" w14:textId="77777777" w:rsidR="005D664B" w:rsidRPr="00D51EB3" w:rsidRDefault="005D664B">
            <w:pPr>
              <w:jc w:val="center"/>
              <w:rPr>
                <w:sz w:val="20"/>
                <w:szCs w:val="20"/>
              </w:rPr>
            </w:pPr>
            <w:r w:rsidRPr="00D51EB3">
              <w:rPr>
                <w:sz w:val="20"/>
                <w:szCs w:val="20"/>
              </w:rPr>
              <w:t>L/</w:t>
            </w:r>
          </w:p>
          <w:p w14:paraId="78EA5CD2"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51F7DFD8"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2D534F8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01F3473" w14:textId="77777777" w:rsidR="005D664B" w:rsidRPr="00D51EB3" w:rsidRDefault="005D664B">
            <w:pPr>
              <w:jc w:val="center"/>
              <w:rPr>
                <w:sz w:val="20"/>
                <w:szCs w:val="20"/>
              </w:rPr>
            </w:pPr>
            <w:r w:rsidRPr="00D51EB3">
              <w:rPr>
                <w:sz w:val="20"/>
                <w:szCs w:val="20"/>
              </w:rPr>
              <w:t>L/</w:t>
            </w:r>
          </w:p>
          <w:p w14:paraId="782C1F61"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4FBCB2F7" w14:textId="77777777" w:rsidR="005D664B" w:rsidRPr="00D51EB3" w:rsidRDefault="005D664B">
            <w:pPr>
              <w:jc w:val="center"/>
              <w:rPr>
                <w:sz w:val="20"/>
                <w:szCs w:val="20"/>
              </w:rPr>
            </w:pPr>
            <w:r w:rsidRPr="00D51EB3">
              <w:rPr>
                <w:sz w:val="20"/>
                <w:szCs w:val="20"/>
              </w:rPr>
              <w:t>P</w:t>
            </w:r>
          </w:p>
        </w:tc>
        <w:tc>
          <w:tcPr>
            <w:tcW w:w="580" w:type="dxa"/>
            <w:shd w:val="clear" w:color="auto" w:fill="auto"/>
          </w:tcPr>
          <w:p w14:paraId="152A88C5" w14:textId="77777777" w:rsidR="005D664B" w:rsidRPr="00EC0003" w:rsidRDefault="005D664B">
            <w:pPr>
              <w:jc w:val="center"/>
              <w:rPr>
                <w:strike/>
                <w:sz w:val="20"/>
                <w:szCs w:val="20"/>
              </w:rPr>
            </w:pPr>
            <w:r w:rsidRPr="00EC0003">
              <w:rPr>
                <w:strike/>
                <w:sz w:val="20"/>
                <w:szCs w:val="20"/>
              </w:rPr>
              <w:t>L/</w:t>
            </w:r>
          </w:p>
          <w:p w14:paraId="1BCDBBA5" w14:textId="77777777" w:rsidR="005D664B" w:rsidRPr="00EC0003" w:rsidRDefault="005D664B">
            <w:pPr>
              <w:jc w:val="center"/>
              <w:rPr>
                <w:strike/>
                <w:sz w:val="20"/>
                <w:szCs w:val="20"/>
              </w:rPr>
            </w:pPr>
            <w:r w:rsidRPr="00EC0003">
              <w:rPr>
                <w:strike/>
                <w:sz w:val="20"/>
                <w:szCs w:val="20"/>
              </w:rPr>
              <w:t>N</w:t>
            </w:r>
          </w:p>
        </w:tc>
        <w:tc>
          <w:tcPr>
            <w:tcW w:w="1388" w:type="dxa"/>
            <w:shd w:val="clear" w:color="auto" w:fill="auto"/>
          </w:tcPr>
          <w:p w14:paraId="3EA466C2" w14:textId="77777777" w:rsidR="005D664B" w:rsidRPr="00D51EB3" w:rsidRDefault="005D664B">
            <w:pPr>
              <w:jc w:val="center"/>
              <w:rPr>
                <w:sz w:val="20"/>
                <w:szCs w:val="20"/>
              </w:rPr>
            </w:pPr>
            <w:r w:rsidRPr="00D51EB3">
              <w:rPr>
                <w:sz w:val="20"/>
                <w:szCs w:val="20"/>
              </w:rPr>
              <w:t>§156.0315(d)</w:t>
            </w:r>
          </w:p>
        </w:tc>
        <w:tc>
          <w:tcPr>
            <w:tcW w:w="1151" w:type="dxa"/>
            <w:shd w:val="clear" w:color="auto" w:fill="auto"/>
          </w:tcPr>
          <w:p w14:paraId="4406F4B2" w14:textId="77777777" w:rsidR="005D664B" w:rsidRPr="00D51EB3" w:rsidRDefault="005D664B">
            <w:pPr>
              <w:jc w:val="center"/>
              <w:rPr>
                <w:sz w:val="20"/>
                <w:szCs w:val="20"/>
              </w:rPr>
            </w:pPr>
          </w:p>
        </w:tc>
      </w:tr>
      <w:tr w:rsidR="00902AD4" w:rsidRPr="00D51EB3" w14:paraId="27EF9E3D" w14:textId="77777777" w:rsidTr="00A55B07">
        <w:trPr>
          <w:trHeight w:val="229"/>
        </w:trPr>
        <w:tc>
          <w:tcPr>
            <w:tcW w:w="1627" w:type="dxa"/>
            <w:shd w:val="clear" w:color="auto" w:fill="auto"/>
          </w:tcPr>
          <w:p w14:paraId="6EEADDAB" w14:textId="77777777" w:rsidR="005D664B" w:rsidRPr="00D51EB3" w:rsidRDefault="005D664B">
            <w:pPr>
              <w:ind w:left="144"/>
              <w:rPr>
                <w:i/>
                <w:sz w:val="20"/>
                <w:szCs w:val="20"/>
              </w:rPr>
            </w:pPr>
            <w:r w:rsidRPr="00D51EB3">
              <w:rPr>
                <w:sz w:val="20"/>
                <w:szCs w:val="20"/>
              </w:rPr>
              <w:t xml:space="preserve">With </w:t>
            </w:r>
            <w:r w:rsidRPr="00D51EB3">
              <w:rPr>
                <w:i/>
                <w:sz w:val="20"/>
                <w:szCs w:val="20"/>
              </w:rPr>
              <w:t>Live Entertainment</w:t>
            </w:r>
          </w:p>
        </w:tc>
        <w:tc>
          <w:tcPr>
            <w:tcW w:w="472" w:type="dxa"/>
            <w:shd w:val="clear" w:color="auto" w:fill="auto"/>
          </w:tcPr>
          <w:p w14:paraId="4346E7FA" w14:textId="77777777" w:rsidR="005D664B" w:rsidRPr="00D51EB3" w:rsidRDefault="005D664B">
            <w:pPr>
              <w:jc w:val="center"/>
              <w:rPr>
                <w:sz w:val="20"/>
                <w:szCs w:val="20"/>
              </w:rPr>
            </w:pPr>
            <w:r w:rsidRPr="00D51EB3">
              <w:rPr>
                <w:sz w:val="20"/>
                <w:szCs w:val="20"/>
              </w:rPr>
              <w:t>L/</w:t>
            </w:r>
          </w:p>
          <w:p w14:paraId="123E293B" w14:textId="77777777" w:rsidR="005D664B" w:rsidRPr="00D51EB3" w:rsidRDefault="005D664B">
            <w:pPr>
              <w:jc w:val="center"/>
              <w:rPr>
                <w:sz w:val="20"/>
                <w:szCs w:val="20"/>
              </w:rPr>
            </w:pPr>
            <w:r w:rsidRPr="00D51EB3">
              <w:rPr>
                <w:sz w:val="20"/>
                <w:szCs w:val="20"/>
              </w:rPr>
              <w:t>N/</w:t>
            </w:r>
          </w:p>
          <w:p w14:paraId="75C073E1" w14:textId="77777777" w:rsidR="005D664B" w:rsidRPr="00D51EB3" w:rsidRDefault="005D664B">
            <w:pPr>
              <w:jc w:val="center"/>
              <w:rPr>
                <w:sz w:val="20"/>
                <w:szCs w:val="20"/>
              </w:rPr>
            </w:pPr>
            <w:r w:rsidRPr="00D51EB3">
              <w:rPr>
                <w:sz w:val="20"/>
                <w:szCs w:val="20"/>
              </w:rPr>
              <w:t>C</w:t>
            </w:r>
          </w:p>
        </w:tc>
        <w:tc>
          <w:tcPr>
            <w:tcW w:w="662" w:type="dxa"/>
            <w:shd w:val="clear" w:color="auto" w:fill="auto"/>
          </w:tcPr>
          <w:p w14:paraId="732A6876" w14:textId="77777777" w:rsidR="005D664B" w:rsidRPr="00D51EB3" w:rsidRDefault="005D664B">
            <w:pPr>
              <w:jc w:val="center"/>
              <w:rPr>
                <w:sz w:val="20"/>
                <w:szCs w:val="20"/>
              </w:rPr>
            </w:pPr>
            <w:r w:rsidRPr="00D51EB3">
              <w:rPr>
                <w:sz w:val="20"/>
                <w:szCs w:val="20"/>
              </w:rPr>
              <w:t>L/</w:t>
            </w:r>
          </w:p>
          <w:p w14:paraId="3CF65C19" w14:textId="77777777" w:rsidR="005D664B" w:rsidRPr="00D51EB3" w:rsidRDefault="005D664B">
            <w:pPr>
              <w:jc w:val="center"/>
              <w:rPr>
                <w:sz w:val="20"/>
                <w:szCs w:val="20"/>
              </w:rPr>
            </w:pPr>
            <w:r w:rsidRPr="00D51EB3">
              <w:rPr>
                <w:sz w:val="20"/>
                <w:szCs w:val="20"/>
              </w:rPr>
              <w:t>N/</w:t>
            </w:r>
          </w:p>
          <w:p w14:paraId="5237EDD8" w14:textId="77777777" w:rsidR="005D664B" w:rsidRPr="00D51EB3" w:rsidRDefault="005D664B">
            <w:pPr>
              <w:jc w:val="center"/>
              <w:rPr>
                <w:sz w:val="20"/>
                <w:szCs w:val="20"/>
              </w:rPr>
            </w:pPr>
            <w:r w:rsidRPr="00D51EB3">
              <w:rPr>
                <w:sz w:val="20"/>
                <w:szCs w:val="20"/>
              </w:rPr>
              <w:t>C</w:t>
            </w:r>
          </w:p>
        </w:tc>
        <w:tc>
          <w:tcPr>
            <w:tcW w:w="498" w:type="dxa"/>
            <w:shd w:val="clear" w:color="auto" w:fill="auto"/>
          </w:tcPr>
          <w:p w14:paraId="46AC4B3D" w14:textId="77777777" w:rsidR="005D664B" w:rsidRPr="00D51EB3" w:rsidRDefault="005D664B">
            <w:pPr>
              <w:jc w:val="center"/>
              <w:rPr>
                <w:sz w:val="20"/>
                <w:szCs w:val="20"/>
              </w:rPr>
            </w:pPr>
            <w:r w:rsidRPr="00D51EB3">
              <w:rPr>
                <w:sz w:val="20"/>
                <w:szCs w:val="20"/>
              </w:rPr>
              <w:t>L/</w:t>
            </w:r>
          </w:p>
          <w:p w14:paraId="5ACF3FD8" w14:textId="77777777" w:rsidR="005D664B" w:rsidRPr="00D51EB3" w:rsidRDefault="005D664B">
            <w:pPr>
              <w:jc w:val="center"/>
              <w:rPr>
                <w:sz w:val="20"/>
                <w:szCs w:val="20"/>
              </w:rPr>
            </w:pPr>
            <w:r w:rsidRPr="00D51EB3">
              <w:rPr>
                <w:sz w:val="20"/>
                <w:szCs w:val="20"/>
              </w:rPr>
              <w:t>N/</w:t>
            </w:r>
          </w:p>
          <w:p w14:paraId="5BD135C2" w14:textId="77777777" w:rsidR="005D664B" w:rsidRPr="00D51EB3" w:rsidRDefault="005D664B">
            <w:pPr>
              <w:jc w:val="center"/>
              <w:rPr>
                <w:sz w:val="20"/>
                <w:szCs w:val="20"/>
              </w:rPr>
            </w:pPr>
            <w:r w:rsidRPr="00D51EB3">
              <w:rPr>
                <w:sz w:val="20"/>
                <w:szCs w:val="20"/>
              </w:rPr>
              <w:t>C</w:t>
            </w:r>
          </w:p>
        </w:tc>
        <w:tc>
          <w:tcPr>
            <w:tcW w:w="486" w:type="dxa"/>
            <w:shd w:val="clear" w:color="auto" w:fill="auto"/>
          </w:tcPr>
          <w:p w14:paraId="040829B9" w14:textId="77777777" w:rsidR="005D664B" w:rsidRPr="00D51EB3" w:rsidRDefault="005D664B">
            <w:pPr>
              <w:jc w:val="center"/>
              <w:rPr>
                <w:sz w:val="20"/>
                <w:szCs w:val="20"/>
              </w:rPr>
            </w:pPr>
            <w:r w:rsidRPr="00D51EB3">
              <w:rPr>
                <w:sz w:val="20"/>
                <w:szCs w:val="20"/>
              </w:rPr>
              <w:t>L/</w:t>
            </w:r>
          </w:p>
          <w:p w14:paraId="4835544E" w14:textId="77777777" w:rsidR="005D664B" w:rsidRPr="00D51EB3" w:rsidRDefault="005D664B">
            <w:pPr>
              <w:jc w:val="center"/>
              <w:rPr>
                <w:sz w:val="20"/>
                <w:szCs w:val="20"/>
              </w:rPr>
            </w:pPr>
            <w:r w:rsidRPr="00D51EB3">
              <w:rPr>
                <w:sz w:val="20"/>
                <w:szCs w:val="20"/>
              </w:rPr>
              <w:t>N/</w:t>
            </w:r>
          </w:p>
          <w:p w14:paraId="40F013B8"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55315C73" w14:textId="77777777" w:rsidR="005D664B" w:rsidRPr="00EC0003" w:rsidRDefault="005D664B">
            <w:pPr>
              <w:jc w:val="center"/>
              <w:rPr>
                <w:strike/>
                <w:sz w:val="20"/>
                <w:szCs w:val="20"/>
              </w:rPr>
            </w:pPr>
            <w:r w:rsidRPr="00EC0003">
              <w:rPr>
                <w:strike/>
                <w:sz w:val="20"/>
                <w:szCs w:val="20"/>
              </w:rPr>
              <w:t>L/</w:t>
            </w:r>
          </w:p>
          <w:p w14:paraId="61B4831D" w14:textId="77777777" w:rsidR="005D664B" w:rsidRPr="00EC0003" w:rsidRDefault="005D664B">
            <w:pPr>
              <w:jc w:val="center"/>
              <w:rPr>
                <w:strike/>
                <w:sz w:val="20"/>
                <w:szCs w:val="20"/>
              </w:rPr>
            </w:pPr>
            <w:r w:rsidRPr="00EC0003">
              <w:rPr>
                <w:strike/>
                <w:sz w:val="20"/>
                <w:szCs w:val="20"/>
              </w:rPr>
              <w:t>N/</w:t>
            </w:r>
          </w:p>
          <w:p w14:paraId="6516D97B" w14:textId="77777777" w:rsidR="005D664B" w:rsidRPr="00EC0003" w:rsidRDefault="005D664B">
            <w:pPr>
              <w:jc w:val="center"/>
              <w:rPr>
                <w:strike/>
                <w:sz w:val="20"/>
                <w:szCs w:val="20"/>
              </w:rPr>
            </w:pPr>
            <w:r w:rsidRPr="00EC0003">
              <w:rPr>
                <w:strike/>
                <w:sz w:val="20"/>
                <w:szCs w:val="20"/>
              </w:rPr>
              <w:t>C</w:t>
            </w:r>
          </w:p>
        </w:tc>
        <w:tc>
          <w:tcPr>
            <w:tcW w:w="559" w:type="dxa"/>
            <w:shd w:val="clear" w:color="auto" w:fill="auto"/>
          </w:tcPr>
          <w:p w14:paraId="38A23DBE" w14:textId="77777777" w:rsidR="005D664B" w:rsidRPr="00D51EB3" w:rsidRDefault="005D664B">
            <w:pPr>
              <w:jc w:val="center"/>
              <w:rPr>
                <w:sz w:val="20"/>
                <w:szCs w:val="20"/>
              </w:rPr>
            </w:pPr>
            <w:r w:rsidRPr="00D51EB3">
              <w:rPr>
                <w:sz w:val="20"/>
                <w:szCs w:val="20"/>
              </w:rPr>
              <w:t>L/</w:t>
            </w:r>
          </w:p>
          <w:p w14:paraId="432777BE" w14:textId="77777777" w:rsidR="005D664B" w:rsidRPr="00D51EB3" w:rsidRDefault="005D664B">
            <w:pPr>
              <w:jc w:val="center"/>
              <w:rPr>
                <w:sz w:val="20"/>
                <w:szCs w:val="20"/>
              </w:rPr>
            </w:pPr>
            <w:r w:rsidRPr="00D51EB3">
              <w:rPr>
                <w:sz w:val="20"/>
                <w:szCs w:val="20"/>
              </w:rPr>
              <w:t>N/</w:t>
            </w:r>
          </w:p>
          <w:p w14:paraId="5C298612"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40093668"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C7913C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BF813D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71D8CBF" w14:textId="77777777" w:rsidR="005D664B" w:rsidRPr="00D51EB3" w:rsidRDefault="005D664B">
            <w:pPr>
              <w:jc w:val="center"/>
              <w:rPr>
                <w:sz w:val="20"/>
                <w:szCs w:val="20"/>
              </w:rPr>
            </w:pPr>
            <w:r w:rsidRPr="00D51EB3">
              <w:rPr>
                <w:sz w:val="20"/>
                <w:szCs w:val="20"/>
              </w:rPr>
              <w:t>L/</w:t>
            </w:r>
          </w:p>
          <w:p w14:paraId="53AD6855" w14:textId="77777777" w:rsidR="005D664B" w:rsidRPr="00D51EB3" w:rsidRDefault="005D664B">
            <w:pPr>
              <w:jc w:val="center"/>
              <w:rPr>
                <w:sz w:val="20"/>
                <w:szCs w:val="20"/>
              </w:rPr>
            </w:pPr>
            <w:r w:rsidRPr="00D51EB3">
              <w:rPr>
                <w:sz w:val="20"/>
                <w:szCs w:val="20"/>
              </w:rPr>
              <w:t>N/</w:t>
            </w:r>
          </w:p>
          <w:p w14:paraId="3E8862C4"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1141C389"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2F71971" w14:textId="77777777" w:rsidR="005D664B" w:rsidRPr="00EC0003" w:rsidRDefault="005D664B">
            <w:pPr>
              <w:jc w:val="center"/>
              <w:rPr>
                <w:strike/>
                <w:sz w:val="20"/>
                <w:szCs w:val="20"/>
              </w:rPr>
            </w:pPr>
            <w:r w:rsidRPr="00EC0003">
              <w:rPr>
                <w:strike/>
                <w:sz w:val="20"/>
                <w:szCs w:val="20"/>
              </w:rPr>
              <w:t>L/</w:t>
            </w:r>
          </w:p>
          <w:p w14:paraId="7C97C024" w14:textId="77777777" w:rsidR="005D664B" w:rsidRPr="00EC0003" w:rsidRDefault="005D664B">
            <w:pPr>
              <w:jc w:val="center"/>
              <w:rPr>
                <w:strike/>
                <w:sz w:val="20"/>
                <w:szCs w:val="20"/>
              </w:rPr>
            </w:pPr>
            <w:r w:rsidRPr="00EC0003">
              <w:rPr>
                <w:strike/>
                <w:sz w:val="20"/>
                <w:szCs w:val="20"/>
              </w:rPr>
              <w:t>N/</w:t>
            </w:r>
          </w:p>
          <w:p w14:paraId="64B318D7" w14:textId="77777777" w:rsidR="005D664B" w:rsidRPr="00EC0003" w:rsidRDefault="005D664B">
            <w:pPr>
              <w:jc w:val="center"/>
              <w:rPr>
                <w:strike/>
                <w:sz w:val="20"/>
                <w:szCs w:val="20"/>
              </w:rPr>
            </w:pPr>
            <w:r w:rsidRPr="00EC0003">
              <w:rPr>
                <w:strike/>
                <w:sz w:val="20"/>
                <w:szCs w:val="20"/>
              </w:rPr>
              <w:t>C</w:t>
            </w:r>
          </w:p>
        </w:tc>
        <w:tc>
          <w:tcPr>
            <w:tcW w:w="1388" w:type="dxa"/>
            <w:shd w:val="clear" w:color="auto" w:fill="auto"/>
            <w:vAlign w:val="center"/>
          </w:tcPr>
          <w:p w14:paraId="45CCE25F" w14:textId="77777777" w:rsidR="005D664B" w:rsidRPr="00D51EB3" w:rsidRDefault="005D664B">
            <w:pPr>
              <w:jc w:val="center"/>
              <w:rPr>
                <w:sz w:val="20"/>
                <w:szCs w:val="20"/>
              </w:rPr>
            </w:pPr>
            <w:r w:rsidRPr="00D51EB3">
              <w:rPr>
                <w:sz w:val="20"/>
                <w:szCs w:val="20"/>
              </w:rPr>
              <w:t>§156.0315(c)</w:t>
            </w:r>
          </w:p>
        </w:tc>
        <w:tc>
          <w:tcPr>
            <w:tcW w:w="1151" w:type="dxa"/>
            <w:shd w:val="clear" w:color="auto" w:fill="auto"/>
            <w:vAlign w:val="center"/>
          </w:tcPr>
          <w:p w14:paraId="6015306D" w14:textId="77777777" w:rsidR="005D664B" w:rsidRPr="00D51EB3" w:rsidRDefault="005D664B">
            <w:pPr>
              <w:jc w:val="center"/>
              <w:rPr>
                <w:sz w:val="20"/>
                <w:szCs w:val="20"/>
              </w:rPr>
            </w:pPr>
          </w:p>
        </w:tc>
      </w:tr>
      <w:tr w:rsidR="0015338F" w:rsidRPr="00D51EB3" w14:paraId="2C22BACB" w14:textId="77777777" w:rsidTr="00A55B07">
        <w:trPr>
          <w:trHeight w:val="229"/>
        </w:trPr>
        <w:tc>
          <w:tcPr>
            <w:tcW w:w="1627" w:type="dxa"/>
            <w:shd w:val="clear" w:color="auto" w:fill="auto"/>
          </w:tcPr>
          <w:p w14:paraId="2E965F6E" w14:textId="77777777" w:rsidR="005D664B" w:rsidRPr="00D51EB3" w:rsidRDefault="005D664B">
            <w:pPr>
              <w:ind w:left="144"/>
              <w:rPr>
                <w:i/>
                <w:sz w:val="20"/>
                <w:szCs w:val="20"/>
              </w:rPr>
            </w:pPr>
            <w:r w:rsidRPr="00D51EB3">
              <w:rPr>
                <w:i/>
                <w:sz w:val="20"/>
                <w:szCs w:val="20"/>
              </w:rPr>
              <w:t>Mobile Food</w:t>
            </w:r>
          </w:p>
          <w:p w14:paraId="59D7CD8F" w14:textId="77777777" w:rsidR="005D664B" w:rsidRPr="00D51EB3" w:rsidRDefault="005D664B">
            <w:pPr>
              <w:ind w:left="144"/>
              <w:rPr>
                <w:i/>
                <w:sz w:val="20"/>
                <w:szCs w:val="20"/>
              </w:rPr>
            </w:pPr>
            <w:r w:rsidRPr="00D51EB3">
              <w:rPr>
                <w:i/>
                <w:sz w:val="20"/>
                <w:szCs w:val="20"/>
              </w:rPr>
              <w:t>Trucks</w:t>
            </w:r>
          </w:p>
        </w:tc>
        <w:tc>
          <w:tcPr>
            <w:tcW w:w="472" w:type="dxa"/>
            <w:shd w:val="clear" w:color="auto" w:fill="auto"/>
          </w:tcPr>
          <w:p w14:paraId="46F5D58B"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600E133B" w14:textId="77777777" w:rsidR="005D664B" w:rsidRPr="00D51EB3" w:rsidRDefault="005D664B">
            <w:pPr>
              <w:jc w:val="center"/>
              <w:rPr>
                <w:sz w:val="20"/>
                <w:szCs w:val="20"/>
                <w:vertAlign w:val="superscript"/>
              </w:rPr>
            </w:pPr>
            <w:r w:rsidRPr="00D51EB3">
              <w:rPr>
                <w:sz w:val="20"/>
                <w:szCs w:val="20"/>
              </w:rPr>
              <w:t>L</w:t>
            </w:r>
            <w:r w:rsidRPr="00D51EB3">
              <w:rPr>
                <w:sz w:val="20"/>
                <w:szCs w:val="20"/>
                <w:vertAlign w:val="superscript"/>
              </w:rPr>
              <w:t>11</w:t>
            </w:r>
          </w:p>
        </w:tc>
        <w:tc>
          <w:tcPr>
            <w:tcW w:w="498" w:type="dxa"/>
            <w:shd w:val="clear" w:color="auto" w:fill="auto"/>
          </w:tcPr>
          <w:p w14:paraId="1704A131"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27A897B7"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09D102D4" w14:textId="77777777" w:rsidR="005D664B" w:rsidRPr="00EC0003" w:rsidRDefault="005D664B">
            <w:pPr>
              <w:jc w:val="center"/>
              <w:rPr>
                <w:strike/>
                <w:sz w:val="20"/>
                <w:szCs w:val="20"/>
              </w:rPr>
            </w:pPr>
            <w:r w:rsidRPr="00EC0003">
              <w:rPr>
                <w:strike/>
                <w:sz w:val="20"/>
                <w:szCs w:val="20"/>
              </w:rPr>
              <w:t>L</w:t>
            </w:r>
          </w:p>
        </w:tc>
        <w:tc>
          <w:tcPr>
            <w:tcW w:w="559" w:type="dxa"/>
            <w:shd w:val="clear" w:color="auto" w:fill="auto"/>
          </w:tcPr>
          <w:p w14:paraId="32662D19"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14DCE6C2"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798D6FAC"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42021976"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6597A6FF"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05EE6A65" w14:textId="77777777" w:rsidR="005D664B" w:rsidRPr="00D51EB3" w:rsidRDefault="005D664B">
            <w:pPr>
              <w:jc w:val="center"/>
              <w:rPr>
                <w:sz w:val="20"/>
                <w:szCs w:val="20"/>
              </w:rPr>
            </w:pPr>
            <w:r w:rsidRPr="00D51EB3">
              <w:rPr>
                <w:sz w:val="20"/>
                <w:szCs w:val="20"/>
              </w:rPr>
              <w:t>L</w:t>
            </w:r>
          </w:p>
        </w:tc>
        <w:tc>
          <w:tcPr>
            <w:tcW w:w="580" w:type="dxa"/>
            <w:shd w:val="clear" w:color="auto" w:fill="auto"/>
          </w:tcPr>
          <w:p w14:paraId="26744B6E" w14:textId="77777777" w:rsidR="005D664B" w:rsidRPr="00EC0003" w:rsidRDefault="005D664B">
            <w:pPr>
              <w:jc w:val="center"/>
              <w:rPr>
                <w:strike/>
                <w:sz w:val="20"/>
                <w:szCs w:val="20"/>
              </w:rPr>
            </w:pPr>
            <w:r w:rsidRPr="00EC0003">
              <w:rPr>
                <w:strike/>
                <w:sz w:val="20"/>
                <w:szCs w:val="20"/>
              </w:rPr>
              <w:t>L</w:t>
            </w:r>
          </w:p>
        </w:tc>
        <w:tc>
          <w:tcPr>
            <w:tcW w:w="1388" w:type="dxa"/>
            <w:shd w:val="clear" w:color="auto" w:fill="auto"/>
          </w:tcPr>
          <w:p w14:paraId="567E9147" w14:textId="77777777" w:rsidR="005D664B" w:rsidRPr="00D51EB3" w:rsidRDefault="005D664B">
            <w:pPr>
              <w:jc w:val="center"/>
              <w:rPr>
                <w:sz w:val="20"/>
                <w:szCs w:val="20"/>
              </w:rPr>
            </w:pPr>
            <w:r w:rsidRPr="00D51EB3">
              <w:rPr>
                <w:sz w:val="20"/>
                <w:szCs w:val="20"/>
              </w:rPr>
              <w:t>§123.0601-</w:t>
            </w:r>
          </w:p>
          <w:p w14:paraId="50983439" w14:textId="77777777" w:rsidR="005D664B" w:rsidRPr="00D51EB3" w:rsidRDefault="005D664B">
            <w:pPr>
              <w:jc w:val="center"/>
              <w:rPr>
                <w:sz w:val="20"/>
                <w:szCs w:val="20"/>
              </w:rPr>
            </w:pPr>
            <w:r w:rsidRPr="00D51EB3">
              <w:rPr>
                <w:sz w:val="20"/>
                <w:szCs w:val="20"/>
              </w:rPr>
              <w:t>0606</w:t>
            </w:r>
          </w:p>
          <w:p w14:paraId="7A1849F7" w14:textId="77777777" w:rsidR="005D664B" w:rsidRPr="00D51EB3" w:rsidRDefault="005D664B">
            <w:pPr>
              <w:jc w:val="center"/>
              <w:rPr>
                <w:sz w:val="20"/>
                <w:szCs w:val="20"/>
              </w:rPr>
            </w:pPr>
          </w:p>
        </w:tc>
        <w:tc>
          <w:tcPr>
            <w:tcW w:w="1151" w:type="dxa"/>
            <w:shd w:val="clear" w:color="auto" w:fill="auto"/>
          </w:tcPr>
          <w:p w14:paraId="10DA9214" w14:textId="77777777" w:rsidR="005D664B" w:rsidRPr="00D51EB3" w:rsidRDefault="005D664B">
            <w:pPr>
              <w:jc w:val="center"/>
              <w:rPr>
                <w:sz w:val="20"/>
                <w:szCs w:val="20"/>
              </w:rPr>
            </w:pPr>
          </w:p>
        </w:tc>
      </w:tr>
      <w:tr w:rsidR="0015338F" w:rsidRPr="00D51EB3" w14:paraId="27303F07" w14:textId="77777777" w:rsidTr="00A55B07">
        <w:trPr>
          <w:trHeight w:val="611"/>
        </w:trPr>
        <w:tc>
          <w:tcPr>
            <w:tcW w:w="1627" w:type="dxa"/>
            <w:shd w:val="clear" w:color="auto" w:fill="auto"/>
          </w:tcPr>
          <w:p w14:paraId="4B64DA0F" w14:textId="77777777" w:rsidR="005D664B" w:rsidRPr="00D51EB3" w:rsidRDefault="005D664B">
            <w:pPr>
              <w:rPr>
                <w:sz w:val="20"/>
                <w:szCs w:val="20"/>
              </w:rPr>
            </w:pPr>
            <w:r w:rsidRPr="00D51EB3">
              <w:rPr>
                <w:sz w:val="20"/>
                <w:szCs w:val="20"/>
              </w:rPr>
              <w:t>Financial Institutions</w:t>
            </w:r>
          </w:p>
        </w:tc>
        <w:tc>
          <w:tcPr>
            <w:tcW w:w="472" w:type="dxa"/>
            <w:shd w:val="clear" w:color="auto" w:fill="auto"/>
          </w:tcPr>
          <w:p w14:paraId="770E42E5"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79293609"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3D0AF85F"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68E72D26"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07BC0671"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534FC549"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650701D"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6E9E64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633C7D3"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B85AC90"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239F205"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74067E42"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38269F04" w14:textId="77777777" w:rsidR="005D664B" w:rsidRPr="00D51EB3" w:rsidRDefault="005D664B">
            <w:pPr>
              <w:jc w:val="center"/>
              <w:rPr>
                <w:sz w:val="20"/>
                <w:szCs w:val="20"/>
              </w:rPr>
            </w:pPr>
          </w:p>
        </w:tc>
        <w:tc>
          <w:tcPr>
            <w:tcW w:w="1151" w:type="dxa"/>
            <w:shd w:val="clear" w:color="auto" w:fill="auto"/>
          </w:tcPr>
          <w:p w14:paraId="3CAF2BCD" w14:textId="77777777" w:rsidR="005D664B" w:rsidRPr="00D51EB3" w:rsidRDefault="005D664B">
            <w:pPr>
              <w:jc w:val="center"/>
              <w:rPr>
                <w:sz w:val="20"/>
                <w:szCs w:val="20"/>
              </w:rPr>
            </w:pPr>
            <w:r w:rsidRPr="00D51EB3">
              <w:rPr>
                <w:sz w:val="20"/>
                <w:szCs w:val="20"/>
              </w:rPr>
              <w:t>MS, CS, E</w:t>
            </w:r>
          </w:p>
        </w:tc>
      </w:tr>
      <w:tr w:rsidR="0015338F" w:rsidRPr="00D51EB3" w14:paraId="6D021BAD" w14:textId="77777777" w:rsidTr="00A55B07">
        <w:trPr>
          <w:trHeight w:val="620"/>
        </w:trPr>
        <w:tc>
          <w:tcPr>
            <w:tcW w:w="1627" w:type="dxa"/>
            <w:shd w:val="clear" w:color="auto" w:fill="auto"/>
          </w:tcPr>
          <w:p w14:paraId="00EEA412" w14:textId="77777777" w:rsidR="005D664B" w:rsidRPr="00D51EB3" w:rsidRDefault="005D664B">
            <w:pPr>
              <w:rPr>
                <w:sz w:val="20"/>
                <w:szCs w:val="20"/>
              </w:rPr>
            </w:pPr>
            <w:r w:rsidRPr="00D51EB3">
              <w:rPr>
                <w:sz w:val="20"/>
                <w:szCs w:val="20"/>
              </w:rPr>
              <w:t>Funeral &amp; Mortuary Services</w:t>
            </w:r>
          </w:p>
        </w:tc>
        <w:tc>
          <w:tcPr>
            <w:tcW w:w="472" w:type="dxa"/>
            <w:shd w:val="clear" w:color="auto" w:fill="auto"/>
          </w:tcPr>
          <w:p w14:paraId="5E1906AD"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01220746"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117DC101"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061FC2A"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6A138A18" w14:textId="77777777" w:rsidR="005D664B" w:rsidRPr="00EC0003" w:rsidRDefault="005D664B">
            <w:pPr>
              <w:jc w:val="center"/>
              <w:rPr>
                <w:strike/>
                <w:sz w:val="20"/>
                <w:szCs w:val="20"/>
              </w:rPr>
            </w:pPr>
            <w:r w:rsidRPr="00EC0003">
              <w:rPr>
                <w:strike/>
                <w:sz w:val="20"/>
                <w:szCs w:val="20"/>
              </w:rPr>
              <w:t>--</w:t>
            </w:r>
          </w:p>
        </w:tc>
        <w:tc>
          <w:tcPr>
            <w:tcW w:w="559" w:type="dxa"/>
            <w:shd w:val="clear" w:color="auto" w:fill="auto"/>
          </w:tcPr>
          <w:p w14:paraId="0AA5B112"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186C261"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9DBB79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D1FDA9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A12146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2A5476D"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09B1E72F" w14:textId="77777777" w:rsidR="005D664B" w:rsidRPr="00EC0003" w:rsidRDefault="005D664B">
            <w:pPr>
              <w:jc w:val="center"/>
              <w:rPr>
                <w:strike/>
                <w:sz w:val="20"/>
                <w:szCs w:val="20"/>
              </w:rPr>
            </w:pPr>
            <w:r w:rsidRPr="00EC0003">
              <w:rPr>
                <w:strike/>
                <w:sz w:val="20"/>
                <w:szCs w:val="20"/>
              </w:rPr>
              <w:t>--</w:t>
            </w:r>
          </w:p>
        </w:tc>
        <w:tc>
          <w:tcPr>
            <w:tcW w:w="1388" w:type="dxa"/>
            <w:shd w:val="clear" w:color="auto" w:fill="auto"/>
          </w:tcPr>
          <w:p w14:paraId="08FEAD9A" w14:textId="77777777" w:rsidR="005D664B" w:rsidRPr="00D51EB3" w:rsidRDefault="005D664B">
            <w:pPr>
              <w:jc w:val="center"/>
              <w:rPr>
                <w:sz w:val="20"/>
                <w:szCs w:val="20"/>
              </w:rPr>
            </w:pPr>
          </w:p>
        </w:tc>
        <w:tc>
          <w:tcPr>
            <w:tcW w:w="1151" w:type="dxa"/>
            <w:shd w:val="clear" w:color="auto" w:fill="auto"/>
          </w:tcPr>
          <w:p w14:paraId="2D5690EA" w14:textId="77777777" w:rsidR="005D664B" w:rsidRPr="00D51EB3" w:rsidRDefault="005D664B">
            <w:pPr>
              <w:jc w:val="center"/>
              <w:rPr>
                <w:sz w:val="20"/>
                <w:szCs w:val="20"/>
              </w:rPr>
            </w:pPr>
            <w:r w:rsidRPr="00D51EB3">
              <w:rPr>
                <w:sz w:val="20"/>
                <w:szCs w:val="20"/>
              </w:rPr>
              <w:t>CS, E</w:t>
            </w:r>
          </w:p>
        </w:tc>
      </w:tr>
      <w:tr w:rsidR="0015338F" w:rsidRPr="00D51EB3" w14:paraId="5F91D243" w14:textId="77777777" w:rsidTr="00A55B07">
        <w:trPr>
          <w:trHeight w:val="620"/>
        </w:trPr>
        <w:tc>
          <w:tcPr>
            <w:tcW w:w="1627" w:type="dxa"/>
            <w:shd w:val="clear" w:color="auto" w:fill="auto"/>
          </w:tcPr>
          <w:p w14:paraId="04EC9E4F" w14:textId="77777777" w:rsidR="005D664B" w:rsidRPr="00D51EB3" w:rsidRDefault="005D664B">
            <w:pPr>
              <w:rPr>
                <w:sz w:val="20"/>
                <w:szCs w:val="20"/>
              </w:rPr>
            </w:pPr>
            <w:r w:rsidRPr="00D51EB3">
              <w:rPr>
                <w:sz w:val="20"/>
                <w:szCs w:val="20"/>
              </w:rPr>
              <w:t>Instructional Studios</w:t>
            </w:r>
          </w:p>
        </w:tc>
        <w:tc>
          <w:tcPr>
            <w:tcW w:w="472" w:type="dxa"/>
            <w:shd w:val="clear" w:color="auto" w:fill="auto"/>
          </w:tcPr>
          <w:p w14:paraId="0481E3E4"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0610553C"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3BA28323"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648DB339"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2B2185EC"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401B7E02"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9BDF34E"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72BFCB6"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D8A91E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80B54AF"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5BC7F4A"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1B6BF8D3"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1835804F" w14:textId="77777777" w:rsidR="005D664B" w:rsidRPr="00D51EB3" w:rsidRDefault="005D664B">
            <w:pPr>
              <w:jc w:val="center"/>
              <w:rPr>
                <w:sz w:val="20"/>
                <w:szCs w:val="20"/>
              </w:rPr>
            </w:pPr>
          </w:p>
        </w:tc>
        <w:tc>
          <w:tcPr>
            <w:tcW w:w="1151" w:type="dxa"/>
            <w:shd w:val="clear" w:color="auto" w:fill="auto"/>
          </w:tcPr>
          <w:p w14:paraId="57881F61" w14:textId="77777777" w:rsidR="005D664B" w:rsidRPr="00D51EB3" w:rsidRDefault="005D664B">
            <w:pPr>
              <w:jc w:val="center"/>
              <w:rPr>
                <w:sz w:val="20"/>
                <w:szCs w:val="20"/>
              </w:rPr>
            </w:pPr>
            <w:r w:rsidRPr="00D51EB3">
              <w:rPr>
                <w:sz w:val="20"/>
                <w:szCs w:val="20"/>
              </w:rPr>
              <w:t>MS, CS,</w:t>
            </w:r>
          </w:p>
          <w:p w14:paraId="1C28AD6C" w14:textId="77777777" w:rsidR="005D664B" w:rsidRPr="00D51EB3" w:rsidRDefault="005D664B">
            <w:pPr>
              <w:jc w:val="center"/>
              <w:rPr>
                <w:sz w:val="20"/>
                <w:szCs w:val="20"/>
              </w:rPr>
            </w:pPr>
            <w:r w:rsidRPr="00D51EB3">
              <w:rPr>
                <w:sz w:val="20"/>
                <w:szCs w:val="20"/>
              </w:rPr>
              <w:t>E</w:t>
            </w:r>
          </w:p>
        </w:tc>
      </w:tr>
      <w:tr w:rsidR="0015338F" w:rsidRPr="00D51EB3" w14:paraId="76CBF146" w14:textId="77777777" w:rsidTr="00A55B07">
        <w:trPr>
          <w:trHeight w:val="530"/>
        </w:trPr>
        <w:tc>
          <w:tcPr>
            <w:tcW w:w="1627" w:type="dxa"/>
            <w:shd w:val="clear" w:color="auto" w:fill="auto"/>
          </w:tcPr>
          <w:p w14:paraId="783C3FDC" w14:textId="77777777" w:rsidR="005D664B" w:rsidRPr="00D51EB3" w:rsidRDefault="005D664B">
            <w:pPr>
              <w:rPr>
                <w:sz w:val="20"/>
                <w:szCs w:val="20"/>
              </w:rPr>
            </w:pPr>
            <w:r w:rsidRPr="00D51EB3">
              <w:rPr>
                <w:sz w:val="20"/>
                <w:szCs w:val="20"/>
              </w:rPr>
              <w:t>Maintenance &amp; Repair</w:t>
            </w:r>
          </w:p>
        </w:tc>
        <w:tc>
          <w:tcPr>
            <w:tcW w:w="472" w:type="dxa"/>
            <w:shd w:val="clear" w:color="auto" w:fill="auto"/>
          </w:tcPr>
          <w:p w14:paraId="3A6ACDDD"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2E686357"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75B7C217"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59DE31E"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351ECBFE"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79849DC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FA682B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1F2483A"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26C9C27F"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25374B6B"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5551412"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3BEFEC54"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7E4A1AAB" w14:textId="77777777" w:rsidR="005D664B" w:rsidRPr="00D51EB3" w:rsidRDefault="005D664B">
            <w:pPr>
              <w:jc w:val="center"/>
              <w:rPr>
                <w:sz w:val="20"/>
                <w:szCs w:val="20"/>
              </w:rPr>
            </w:pPr>
          </w:p>
        </w:tc>
        <w:tc>
          <w:tcPr>
            <w:tcW w:w="1151" w:type="dxa"/>
            <w:shd w:val="clear" w:color="auto" w:fill="auto"/>
          </w:tcPr>
          <w:p w14:paraId="7BEE0F3F" w14:textId="77777777" w:rsidR="005D664B" w:rsidRPr="00D51EB3" w:rsidRDefault="005D664B">
            <w:pPr>
              <w:jc w:val="center"/>
              <w:rPr>
                <w:sz w:val="20"/>
                <w:szCs w:val="20"/>
              </w:rPr>
            </w:pPr>
            <w:r w:rsidRPr="00D51EB3">
              <w:rPr>
                <w:sz w:val="20"/>
                <w:szCs w:val="20"/>
              </w:rPr>
              <w:t>CS, E</w:t>
            </w:r>
          </w:p>
        </w:tc>
      </w:tr>
      <w:tr w:rsidR="0015338F" w:rsidRPr="00D51EB3" w14:paraId="3AEEA694" w14:textId="77777777" w:rsidTr="00A55B07">
        <w:trPr>
          <w:trHeight w:val="350"/>
        </w:trPr>
        <w:tc>
          <w:tcPr>
            <w:tcW w:w="1627" w:type="dxa"/>
            <w:shd w:val="clear" w:color="auto" w:fill="auto"/>
          </w:tcPr>
          <w:p w14:paraId="08F40158" w14:textId="77777777" w:rsidR="005D664B" w:rsidRPr="00D51EB3" w:rsidRDefault="005D664B">
            <w:pPr>
              <w:rPr>
                <w:sz w:val="20"/>
                <w:szCs w:val="20"/>
              </w:rPr>
            </w:pPr>
            <w:r w:rsidRPr="00D51EB3">
              <w:rPr>
                <w:sz w:val="20"/>
                <w:szCs w:val="20"/>
              </w:rPr>
              <w:t>Off-Site Services</w:t>
            </w:r>
          </w:p>
        </w:tc>
        <w:tc>
          <w:tcPr>
            <w:tcW w:w="472" w:type="dxa"/>
            <w:shd w:val="clear" w:color="auto" w:fill="auto"/>
          </w:tcPr>
          <w:p w14:paraId="13E44AA3"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38101580"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5C159183"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427C2967"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304D33F4"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1CCEE1D2"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7BA086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6E0824D"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2DF390A0"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4001CF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365386E"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1D32AD0E"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3C25A470" w14:textId="77777777" w:rsidR="005D664B" w:rsidRPr="00D51EB3" w:rsidRDefault="005D664B">
            <w:pPr>
              <w:jc w:val="center"/>
              <w:rPr>
                <w:sz w:val="20"/>
                <w:szCs w:val="20"/>
              </w:rPr>
            </w:pPr>
          </w:p>
        </w:tc>
        <w:tc>
          <w:tcPr>
            <w:tcW w:w="1151" w:type="dxa"/>
            <w:shd w:val="clear" w:color="auto" w:fill="auto"/>
          </w:tcPr>
          <w:p w14:paraId="0B2238EE" w14:textId="77777777" w:rsidR="005D664B" w:rsidRPr="00D51EB3" w:rsidRDefault="005D664B">
            <w:pPr>
              <w:jc w:val="center"/>
              <w:rPr>
                <w:sz w:val="20"/>
                <w:szCs w:val="20"/>
              </w:rPr>
            </w:pPr>
          </w:p>
        </w:tc>
      </w:tr>
      <w:tr w:rsidR="0015338F" w:rsidRPr="00D51EB3" w14:paraId="734E00D6" w14:textId="77777777" w:rsidTr="00A55B07">
        <w:trPr>
          <w:trHeight w:val="229"/>
        </w:trPr>
        <w:tc>
          <w:tcPr>
            <w:tcW w:w="1627" w:type="dxa"/>
            <w:shd w:val="clear" w:color="auto" w:fill="auto"/>
          </w:tcPr>
          <w:p w14:paraId="7079445E" w14:textId="77777777" w:rsidR="005D664B" w:rsidRPr="00D51EB3" w:rsidRDefault="005D664B">
            <w:pPr>
              <w:rPr>
                <w:sz w:val="20"/>
                <w:szCs w:val="20"/>
              </w:rPr>
            </w:pPr>
            <w:r w:rsidRPr="00D51EB3">
              <w:rPr>
                <w:sz w:val="20"/>
                <w:szCs w:val="20"/>
              </w:rPr>
              <w:t>Personal Services</w:t>
            </w:r>
          </w:p>
        </w:tc>
        <w:tc>
          <w:tcPr>
            <w:tcW w:w="472" w:type="dxa"/>
            <w:shd w:val="clear" w:color="auto" w:fill="auto"/>
          </w:tcPr>
          <w:p w14:paraId="7740CAB9"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0BAE0FB9"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2F9DF111"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5935F03E"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054E56EA"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29690110"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C5A832D"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767304F"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CB5342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E9F3DFF"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E1A3A74"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6F412D4F"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3274203E" w14:textId="77777777" w:rsidR="005D664B" w:rsidRPr="00D51EB3" w:rsidRDefault="005D664B">
            <w:pPr>
              <w:jc w:val="center"/>
              <w:rPr>
                <w:sz w:val="20"/>
                <w:szCs w:val="20"/>
              </w:rPr>
            </w:pPr>
          </w:p>
        </w:tc>
        <w:tc>
          <w:tcPr>
            <w:tcW w:w="1151" w:type="dxa"/>
            <w:shd w:val="clear" w:color="auto" w:fill="auto"/>
          </w:tcPr>
          <w:p w14:paraId="2C05BDC5" w14:textId="77777777" w:rsidR="005D664B" w:rsidRPr="00D51EB3" w:rsidRDefault="005D664B">
            <w:pPr>
              <w:jc w:val="center"/>
              <w:rPr>
                <w:sz w:val="20"/>
                <w:szCs w:val="20"/>
              </w:rPr>
            </w:pPr>
            <w:r w:rsidRPr="00D51EB3">
              <w:rPr>
                <w:sz w:val="20"/>
                <w:szCs w:val="20"/>
              </w:rPr>
              <w:t>MS, CS, E</w:t>
            </w:r>
          </w:p>
        </w:tc>
      </w:tr>
      <w:tr w:rsidR="0015338F" w:rsidRPr="00D51EB3" w14:paraId="62B6089D" w14:textId="77777777" w:rsidTr="00A55B07">
        <w:trPr>
          <w:trHeight w:val="782"/>
        </w:trPr>
        <w:tc>
          <w:tcPr>
            <w:tcW w:w="1627" w:type="dxa"/>
            <w:shd w:val="clear" w:color="auto" w:fill="auto"/>
          </w:tcPr>
          <w:p w14:paraId="1282FC85" w14:textId="77777777" w:rsidR="005D664B" w:rsidRPr="00D51EB3" w:rsidRDefault="005D664B">
            <w:pPr>
              <w:rPr>
                <w:sz w:val="20"/>
                <w:szCs w:val="20"/>
              </w:rPr>
            </w:pPr>
            <w:r w:rsidRPr="00D51EB3">
              <w:rPr>
                <w:sz w:val="20"/>
                <w:szCs w:val="20"/>
              </w:rPr>
              <w:t>Radio &amp; Television</w:t>
            </w:r>
          </w:p>
          <w:p w14:paraId="461E27A6" w14:textId="77777777" w:rsidR="005D664B" w:rsidRPr="00D51EB3" w:rsidRDefault="005D664B">
            <w:pPr>
              <w:rPr>
                <w:sz w:val="20"/>
                <w:szCs w:val="20"/>
              </w:rPr>
            </w:pPr>
            <w:r w:rsidRPr="00D51EB3">
              <w:rPr>
                <w:sz w:val="20"/>
                <w:szCs w:val="20"/>
              </w:rPr>
              <w:t>Studios</w:t>
            </w:r>
          </w:p>
        </w:tc>
        <w:tc>
          <w:tcPr>
            <w:tcW w:w="472" w:type="dxa"/>
            <w:shd w:val="clear" w:color="auto" w:fill="auto"/>
          </w:tcPr>
          <w:p w14:paraId="0DE3E107"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7A3C7539"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7C6A07EF"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0ABF6253"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6B2BBF6D"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085B980F"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CE53ACF"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10DFC5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096EAC7"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8B9A53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5040F6B"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7D02694"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6764EA22" w14:textId="77777777" w:rsidR="005D664B" w:rsidRPr="00D51EB3" w:rsidRDefault="005D664B">
            <w:pPr>
              <w:jc w:val="center"/>
              <w:rPr>
                <w:sz w:val="20"/>
                <w:szCs w:val="20"/>
              </w:rPr>
            </w:pPr>
          </w:p>
        </w:tc>
        <w:tc>
          <w:tcPr>
            <w:tcW w:w="1151" w:type="dxa"/>
            <w:shd w:val="clear" w:color="auto" w:fill="auto"/>
          </w:tcPr>
          <w:p w14:paraId="2577098C" w14:textId="77777777" w:rsidR="005D664B" w:rsidRPr="00D51EB3" w:rsidRDefault="005D664B">
            <w:pPr>
              <w:jc w:val="center"/>
              <w:rPr>
                <w:sz w:val="20"/>
                <w:szCs w:val="20"/>
              </w:rPr>
            </w:pPr>
            <w:r w:rsidRPr="00D51EB3">
              <w:rPr>
                <w:sz w:val="20"/>
                <w:szCs w:val="20"/>
              </w:rPr>
              <w:t>CS, E</w:t>
            </w:r>
          </w:p>
        </w:tc>
      </w:tr>
      <w:tr w:rsidR="00902AD4" w:rsidRPr="00D51EB3" w14:paraId="2A6125F1" w14:textId="77777777" w:rsidTr="00A55B07">
        <w:trPr>
          <w:trHeight w:val="620"/>
        </w:trPr>
        <w:tc>
          <w:tcPr>
            <w:tcW w:w="1627" w:type="dxa"/>
            <w:shd w:val="clear" w:color="auto" w:fill="auto"/>
          </w:tcPr>
          <w:p w14:paraId="7C75572F" w14:textId="77777777" w:rsidR="005D664B" w:rsidRPr="00D51EB3" w:rsidRDefault="005D664B">
            <w:pPr>
              <w:rPr>
                <w:sz w:val="20"/>
                <w:szCs w:val="20"/>
              </w:rPr>
            </w:pPr>
            <w:r w:rsidRPr="00D51EB3">
              <w:rPr>
                <w:sz w:val="20"/>
                <w:szCs w:val="20"/>
              </w:rPr>
              <w:lastRenderedPageBreak/>
              <w:t>Visitor Accommodations</w:t>
            </w:r>
          </w:p>
        </w:tc>
        <w:tc>
          <w:tcPr>
            <w:tcW w:w="9126" w:type="dxa"/>
            <w:gridSpan w:val="14"/>
            <w:shd w:val="clear" w:color="auto" w:fill="auto"/>
          </w:tcPr>
          <w:p w14:paraId="3C9E9259" w14:textId="77777777" w:rsidR="005D664B" w:rsidRPr="00D51EB3" w:rsidRDefault="005D664B">
            <w:pPr>
              <w:jc w:val="center"/>
              <w:rPr>
                <w:sz w:val="20"/>
                <w:szCs w:val="20"/>
              </w:rPr>
            </w:pPr>
          </w:p>
        </w:tc>
      </w:tr>
      <w:tr w:rsidR="0015338F" w:rsidRPr="00D51EB3" w14:paraId="0C1C1290" w14:textId="77777777" w:rsidTr="00A55B07">
        <w:trPr>
          <w:trHeight w:val="620"/>
        </w:trPr>
        <w:tc>
          <w:tcPr>
            <w:tcW w:w="1627" w:type="dxa"/>
            <w:shd w:val="clear" w:color="auto" w:fill="auto"/>
          </w:tcPr>
          <w:p w14:paraId="6BF95E92" w14:textId="77777777" w:rsidR="005D664B" w:rsidRPr="00D51EB3" w:rsidRDefault="005D664B">
            <w:pPr>
              <w:ind w:left="144"/>
              <w:rPr>
                <w:sz w:val="20"/>
                <w:szCs w:val="20"/>
              </w:rPr>
            </w:pPr>
            <w:r w:rsidRPr="00D51EB3">
              <w:rPr>
                <w:i/>
                <w:sz w:val="20"/>
                <w:szCs w:val="20"/>
              </w:rPr>
              <w:t xml:space="preserve">Hotels </w:t>
            </w:r>
            <w:r w:rsidRPr="00D51EB3">
              <w:rPr>
                <w:sz w:val="20"/>
                <w:szCs w:val="20"/>
              </w:rPr>
              <w:t xml:space="preserve">and </w:t>
            </w:r>
          </w:p>
          <w:p w14:paraId="58AE06F1" w14:textId="77777777" w:rsidR="005D664B" w:rsidRPr="00D51EB3" w:rsidRDefault="005D664B">
            <w:pPr>
              <w:ind w:left="144"/>
              <w:rPr>
                <w:i/>
                <w:sz w:val="20"/>
                <w:szCs w:val="20"/>
              </w:rPr>
            </w:pPr>
            <w:r w:rsidRPr="00D51EB3">
              <w:rPr>
                <w:i/>
                <w:sz w:val="20"/>
                <w:szCs w:val="20"/>
              </w:rPr>
              <w:t>Motels</w:t>
            </w:r>
          </w:p>
        </w:tc>
        <w:tc>
          <w:tcPr>
            <w:tcW w:w="472" w:type="dxa"/>
            <w:shd w:val="clear" w:color="auto" w:fill="auto"/>
          </w:tcPr>
          <w:p w14:paraId="274D27CA"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55FC3ADC" w14:textId="77777777" w:rsidR="005D664B" w:rsidRPr="00D51EB3" w:rsidRDefault="005D664B">
            <w:pPr>
              <w:jc w:val="center"/>
              <w:rPr>
                <w:sz w:val="20"/>
                <w:szCs w:val="20"/>
                <w:vertAlign w:val="superscript"/>
              </w:rPr>
            </w:pPr>
            <w:r w:rsidRPr="00D51EB3">
              <w:rPr>
                <w:sz w:val="20"/>
                <w:szCs w:val="20"/>
              </w:rPr>
              <w:t>P</w:t>
            </w:r>
            <w:r w:rsidRPr="00D51EB3">
              <w:rPr>
                <w:sz w:val="20"/>
                <w:szCs w:val="20"/>
                <w:vertAlign w:val="superscript"/>
              </w:rPr>
              <w:t>3</w:t>
            </w:r>
          </w:p>
        </w:tc>
        <w:tc>
          <w:tcPr>
            <w:tcW w:w="498" w:type="dxa"/>
            <w:shd w:val="clear" w:color="auto" w:fill="auto"/>
          </w:tcPr>
          <w:p w14:paraId="486AF8E4"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4ADB1D0B" w14:textId="77777777" w:rsidR="005D664B" w:rsidRPr="00D51EB3" w:rsidRDefault="005D664B">
            <w:pPr>
              <w:rPr>
                <w:sz w:val="20"/>
                <w:szCs w:val="20"/>
              </w:rPr>
            </w:pPr>
            <w:r w:rsidRPr="00D51EB3">
              <w:rPr>
                <w:sz w:val="20"/>
                <w:szCs w:val="20"/>
              </w:rPr>
              <w:t>P</w:t>
            </w:r>
          </w:p>
        </w:tc>
        <w:tc>
          <w:tcPr>
            <w:tcW w:w="690" w:type="dxa"/>
            <w:shd w:val="clear" w:color="auto" w:fill="auto"/>
          </w:tcPr>
          <w:p w14:paraId="52F5FD25"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41FD5F9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048F3F5" w14:textId="77777777" w:rsidR="005D664B" w:rsidRPr="00D51EB3" w:rsidRDefault="005D664B">
            <w:pPr>
              <w:jc w:val="center"/>
              <w:rPr>
                <w:sz w:val="20"/>
                <w:szCs w:val="20"/>
                <w:vertAlign w:val="superscript"/>
              </w:rPr>
            </w:pPr>
            <w:r w:rsidRPr="00D51EB3">
              <w:rPr>
                <w:sz w:val="20"/>
                <w:szCs w:val="20"/>
              </w:rPr>
              <w:t>P</w:t>
            </w:r>
            <w:r w:rsidRPr="00D51EB3">
              <w:rPr>
                <w:sz w:val="20"/>
                <w:szCs w:val="20"/>
                <w:vertAlign w:val="superscript"/>
              </w:rPr>
              <w:t>13</w:t>
            </w:r>
          </w:p>
        </w:tc>
        <w:tc>
          <w:tcPr>
            <w:tcW w:w="528" w:type="dxa"/>
            <w:shd w:val="clear" w:color="auto" w:fill="auto"/>
          </w:tcPr>
          <w:p w14:paraId="79C3B82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47C61D8"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2C285C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4B938CEB"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7691FAD8"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59512AC0" w14:textId="77777777" w:rsidR="005D664B" w:rsidRPr="00D51EB3" w:rsidRDefault="005D664B">
            <w:pPr>
              <w:jc w:val="center"/>
              <w:rPr>
                <w:sz w:val="20"/>
                <w:szCs w:val="20"/>
              </w:rPr>
            </w:pPr>
          </w:p>
        </w:tc>
        <w:tc>
          <w:tcPr>
            <w:tcW w:w="1151" w:type="dxa"/>
            <w:shd w:val="clear" w:color="auto" w:fill="auto"/>
          </w:tcPr>
          <w:p w14:paraId="19E1F260" w14:textId="77777777" w:rsidR="005D664B" w:rsidRPr="00D51EB3" w:rsidRDefault="005D664B">
            <w:pPr>
              <w:jc w:val="center"/>
              <w:rPr>
                <w:sz w:val="20"/>
                <w:szCs w:val="20"/>
              </w:rPr>
            </w:pPr>
            <w:r w:rsidRPr="00D51EB3">
              <w:rPr>
                <w:sz w:val="20"/>
                <w:szCs w:val="20"/>
              </w:rPr>
              <w:t>CS, E</w:t>
            </w:r>
          </w:p>
        </w:tc>
      </w:tr>
      <w:tr w:rsidR="00902AD4" w:rsidRPr="00D51EB3" w14:paraId="360FC8F8" w14:textId="77777777" w:rsidTr="00A55B07">
        <w:trPr>
          <w:trHeight w:val="350"/>
        </w:trPr>
        <w:tc>
          <w:tcPr>
            <w:tcW w:w="10753" w:type="dxa"/>
            <w:gridSpan w:val="15"/>
            <w:shd w:val="clear" w:color="auto" w:fill="auto"/>
          </w:tcPr>
          <w:p w14:paraId="2C00CEF1" w14:textId="77777777" w:rsidR="005D664B" w:rsidRPr="00D51EB3" w:rsidRDefault="005D664B">
            <w:pPr>
              <w:ind w:left="-110"/>
              <w:rPr>
                <w:sz w:val="20"/>
                <w:szCs w:val="20"/>
              </w:rPr>
            </w:pPr>
            <w:r w:rsidRPr="00D51EB3">
              <w:rPr>
                <w:b/>
                <w:sz w:val="20"/>
                <w:szCs w:val="20"/>
              </w:rPr>
              <w:t>Separately Regulated Commercial Service Uses</w:t>
            </w:r>
          </w:p>
        </w:tc>
      </w:tr>
      <w:tr w:rsidR="00902AD4" w:rsidRPr="00D51EB3" w14:paraId="21C2411A" w14:textId="77777777" w:rsidTr="00A55B07">
        <w:trPr>
          <w:trHeight w:val="854"/>
        </w:trPr>
        <w:tc>
          <w:tcPr>
            <w:tcW w:w="1627" w:type="dxa"/>
            <w:shd w:val="clear" w:color="auto" w:fill="auto"/>
          </w:tcPr>
          <w:p w14:paraId="169DAEA2" w14:textId="77777777" w:rsidR="005D664B" w:rsidRPr="00D51EB3" w:rsidRDefault="005D664B">
            <w:pPr>
              <w:rPr>
                <w:sz w:val="20"/>
                <w:szCs w:val="20"/>
              </w:rPr>
            </w:pPr>
            <w:r w:rsidRPr="00D51EB3">
              <w:rPr>
                <w:sz w:val="20"/>
                <w:szCs w:val="20"/>
              </w:rPr>
              <w:t>Boarding Kennels/Pet Day Care Facilities</w:t>
            </w:r>
          </w:p>
        </w:tc>
        <w:tc>
          <w:tcPr>
            <w:tcW w:w="472" w:type="dxa"/>
            <w:shd w:val="clear" w:color="auto" w:fill="auto"/>
            <w:vAlign w:val="center"/>
          </w:tcPr>
          <w:p w14:paraId="3A413CD7" w14:textId="77777777" w:rsidR="005D664B" w:rsidRPr="00D51EB3" w:rsidRDefault="005D664B">
            <w:pPr>
              <w:jc w:val="center"/>
              <w:rPr>
                <w:sz w:val="20"/>
                <w:szCs w:val="20"/>
              </w:rPr>
            </w:pPr>
            <w:r w:rsidRPr="00D51EB3">
              <w:rPr>
                <w:sz w:val="20"/>
                <w:szCs w:val="20"/>
              </w:rPr>
              <w:t>L</w:t>
            </w:r>
          </w:p>
        </w:tc>
        <w:tc>
          <w:tcPr>
            <w:tcW w:w="662" w:type="dxa"/>
            <w:shd w:val="clear" w:color="auto" w:fill="auto"/>
            <w:vAlign w:val="center"/>
          </w:tcPr>
          <w:p w14:paraId="73C7E296" w14:textId="77777777" w:rsidR="005D664B" w:rsidRPr="00D51EB3" w:rsidRDefault="005D664B">
            <w:pPr>
              <w:jc w:val="center"/>
              <w:rPr>
                <w:sz w:val="20"/>
                <w:szCs w:val="20"/>
              </w:rPr>
            </w:pPr>
            <w:r w:rsidRPr="00D51EB3">
              <w:rPr>
                <w:sz w:val="20"/>
                <w:szCs w:val="20"/>
              </w:rPr>
              <w:t>L</w:t>
            </w:r>
          </w:p>
        </w:tc>
        <w:tc>
          <w:tcPr>
            <w:tcW w:w="498" w:type="dxa"/>
            <w:shd w:val="clear" w:color="auto" w:fill="auto"/>
            <w:vAlign w:val="center"/>
          </w:tcPr>
          <w:p w14:paraId="564C9691" w14:textId="77777777" w:rsidR="005D664B" w:rsidRPr="00D51EB3" w:rsidRDefault="005D664B">
            <w:pPr>
              <w:jc w:val="center"/>
              <w:rPr>
                <w:sz w:val="20"/>
                <w:szCs w:val="20"/>
              </w:rPr>
            </w:pPr>
            <w:r w:rsidRPr="00D51EB3">
              <w:rPr>
                <w:sz w:val="20"/>
                <w:szCs w:val="20"/>
              </w:rPr>
              <w:t>L</w:t>
            </w:r>
          </w:p>
        </w:tc>
        <w:tc>
          <w:tcPr>
            <w:tcW w:w="486" w:type="dxa"/>
            <w:shd w:val="clear" w:color="auto" w:fill="auto"/>
            <w:vAlign w:val="center"/>
          </w:tcPr>
          <w:p w14:paraId="53391F1A" w14:textId="77777777" w:rsidR="005D664B" w:rsidRPr="00D51EB3" w:rsidRDefault="005D664B">
            <w:pPr>
              <w:jc w:val="center"/>
              <w:rPr>
                <w:sz w:val="20"/>
                <w:szCs w:val="20"/>
              </w:rPr>
            </w:pPr>
            <w:r w:rsidRPr="00D51EB3">
              <w:rPr>
                <w:sz w:val="20"/>
                <w:szCs w:val="20"/>
              </w:rPr>
              <w:t>L</w:t>
            </w:r>
          </w:p>
        </w:tc>
        <w:tc>
          <w:tcPr>
            <w:tcW w:w="690" w:type="dxa"/>
            <w:shd w:val="clear" w:color="auto" w:fill="auto"/>
            <w:vAlign w:val="center"/>
          </w:tcPr>
          <w:p w14:paraId="516B0DE6" w14:textId="77777777" w:rsidR="005D664B" w:rsidRPr="00EC0003" w:rsidRDefault="005D664B">
            <w:pPr>
              <w:jc w:val="center"/>
              <w:rPr>
                <w:strike/>
                <w:sz w:val="20"/>
                <w:szCs w:val="20"/>
              </w:rPr>
            </w:pPr>
            <w:r w:rsidRPr="00EC0003">
              <w:rPr>
                <w:strike/>
                <w:sz w:val="20"/>
                <w:szCs w:val="20"/>
              </w:rPr>
              <w:t>L</w:t>
            </w:r>
          </w:p>
        </w:tc>
        <w:tc>
          <w:tcPr>
            <w:tcW w:w="559" w:type="dxa"/>
            <w:shd w:val="clear" w:color="auto" w:fill="auto"/>
            <w:vAlign w:val="center"/>
          </w:tcPr>
          <w:p w14:paraId="13010826"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29A25A3F"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546CDE74" w14:textId="77777777" w:rsidR="005D664B" w:rsidRPr="00D51EB3" w:rsidRDefault="005D664B">
            <w:pPr>
              <w:jc w:val="center"/>
              <w:rPr>
                <w:sz w:val="20"/>
                <w:szCs w:val="20"/>
              </w:rPr>
            </w:pPr>
            <w:r w:rsidRPr="00D51EB3">
              <w:rPr>
                <w:sz w:val="20"/>
              </w:rPr>
              <w:t>--</w:t>
            </w:r>
          </w:p>
        </w:tc>
        <w:tc>
          <w:tcPr>
            <w:tcW w:w="528" w:type="dxa"/>
            <w:shd w:val="clear" w:color="auto" w:fill="auto"/>
            <w:vAlign w:val="center"/>
          </w:tcPr>
          <w:p w14:paraId="6F9EF17D" w14:textId="77777777" w:rsidR="005D664B" w:rsidRPr="00D51EB3" w:rsidRDefault="005D664B">
            <w:pPr>
              <w:jc w:val="center"/>
              <w:rPr>
                <w:sz w:val="20"/>
                <w:szCs w:val="20"/>
              </w:rPr>
            </w:pPr>
            <w:r w:rsidRPr="00D51EB3">
              <w:rPr>
                <w:sz w:val="20"/>
              </w:rPr>
              <w:t>--</w:t>
            </w:r>
          </w:p>
        </w:tc>
        <w:tc>
          <w:tcPr>
            <w:tcW w:w="528" w:type="dxa"/>
            <w:shd w:val="clear" w:color="auto" w:fill="auto"/>
            <w:vAlign w:val="center"/>
          </w:tcPr>
          <w:p w14:paraId="3FA33116"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729EE963" w14:textId="77777777" w:rsidR="005D664B" w:rsidRPr="00D51EB3" w:rsidRDefault="005D664B">
            <w:pPr>
              <w:jc w:val="center"/>
              <w:rPr>
                <w:sz w:val="20"/>
                <w:szCs w:val="20"/>
              </w:rPr>
            </w:pPr>
            <w:r w:rsidRPr="00D51EB3">
              <w:rPr>
                <w:sz w:val="20"/>
              </w:rPr>
              <w:t>--</w:t>
            </w:r>
          </w:p>
        </w:tc>
        <w:tc>
          <w:tcPr>
            <w:tcW w:w="580" w:type="dxa"/>
            <w:shd w:val="clear" w:color="auto" w:fill="auto"/>
            <w:vAlign w:val="center"/>
          </w:tcPr>
          <w:p w14:paraId="556C7758" w14:textId="77777777" w:rsidR="005D664B" w:rsidRPr="00EC0003" w:rsidRDefault="005D664B">
            <w:pPr>
              <w:jc w:val="center"/>
              <w:rPr>
                <w:strike/>
                <w:sz w:val="20"/>
                <w:szCs w:val="20"/>
              </w:rPr>
            </w:pPr>
            <w:r w:rsidRPr="00EC0003">
              <w:rPr>
                <w:strike/>
                <w:sz w:val="20"/>
              </w:rPr>
              <w:t>--</w:t>
            </w:r>
          </w:p>
        </w:tc>
        <w:tc>
          <w:tcPr>
            <w:tcW w:w="1388" w:type="dxa"/>
            <w:shd w:val="clear" w:color="auto" w:fill="auto"/>
            <w:vAlign w:val="center"/>
          </w:tcPr>
          <w:p w14:paraId="3D2B58E4" w14:textId="77777777" w:rsidR="005D664B" w:rsidRPr="00D51EB3" w:rsidRDefault="005D664B">
            <w:pPr>
              <w:jc w:val="center"/>
              <w:rPr>
                <w:sz w:val="20"/>
                <w:szCs w:val="20"/>
              </w:rPr>
            </w:pPr>
            <w:r w:rsidRPr="00D51EB3">
              <w:rPr>
                <w:sz w:val="20"/>
                <w:szCs w:val="20"/>
              </w:rPr>
              <w:t>§141.0604</w:t>
            </w:r>
          </w:p>
        </w:tc>
        <w:tc>
          <w:tcPr>
            <w:tcW w:w="1151" w:type="dxa"/>
            <w:shd w:val="clear" w:color="auto" w:fill="auto"/>
            <w:vAlign w:val="center"/>
          </w:tcPr>
          <w:p w14:paraId="42FDE836" w14:textId="77777777" w:rsidR="005D664B" w:rsidRPr="00D51EB3" w:rsidRDefault="005D664B">
            <w:pPr>
              <w:jc w:val="center"/>
              <w:rPr>
                <w:sz w:val="20"/>
                <w:szCs w:val="20"/>
              </w:rPr>
            </w:pPr>
            <w:r w:rsidRPr="00D51EB3">
              <w:rPr>
                <w:sz w:val="20"/>
                <w:szCs w:val="20"/>
              </w:rPr>
              <w:t>CS, E</w:t>
            </w:r>
          </w:p>
        </w:tc>
      </w:tr>
      <w:tr w:rsidR="00902AD4" w:rsidRPr="00D51EB3" w14:paraId="2ACFC597" w14:textId="77777777" w:rsidTr="00A55B07">
        <w:trPr>
          <w:trHeight w:val="229"/>
        </w:trPr>
        <w:tc>
          <w:tcPr>
            <w:tcW w:w="1627" w:type="dxa"/>
            <w:shd w:val="clear" w:color="auto" w:fill="auto"/>
          </w:tcPr>
          <w:p w14:paraId="344841FC" w14:textId="77777777" w:rsidR="005D664B" w:rsidRPr="00D51EB3" w:rsidRDefault="005D664B">
            <w:pPr>
              <w:rPr>
                <w:sz w:val="20"/>
                <w:szCs w:val="20"/>
              </w:rPr>
            </w:pPr>
            <w:r w:rsidRPr="00D51EB3">
              <w:rPr>
                <w:sz w:val="20"/>
                <w:szCs w:val="20"/>
              </w:rPr>
              <w:t>Veterinary Clinics &amp; Animal Hospitals</w:t>
            </w:r>
          </w:p>
        </w:tc>
        <w:tc>
          <w:tcPr>
            <w:tcW w:w="472" w:type="dxa"/>
            <w:shd w:val="clear" w:color="auto" w:fill="auto"/>
            <w:vAlign w:val="center"/>
          </w:tcPr>
          <w:p w14:paraId="53183B95" w14:textId="77777777" w:rsidR="005D664B" w:rsidRPr="00D51EB3" w:rsidRDefault="005D664B">
            <w:pPr>
              <w:jc w:val="center"/>
              <w:rPr>
                <w:sz w:val="20"/>
                <w:szCs w:val="20"/>
              </w:rPr>
            </w:pPr>
            <w:r w:rsidRPr="00D51EB3">
              <w:rPr>
                <w:sz w:val="20"/>
                <w:szCs w:val="20"/>
              </w:rPr>
              <w:t>L</w:t>
            </w:r>
          </w:p>
        </w:tc>
        <w:tc>
          <w:tcPr>
            <w:tcW w:w="662" w:type="dxa"/>
            <w:shd w:val="clear" w:color="auto" w:fill="auto"/>
            <w:vAlign w:val="center"/>
          </w:tcPr>
          <w:p w14:paraId="63B2B791" w14:textId="77777777" w:rsidR="005D664B" w:rsidRPr="00D51EB3" w:rsidRDefault="005D664B">
            <w:pPr>
              <w:jc w:val="center"/>
              <w:rPr>
                <w:sz w:val="20"/>
                <w:szCs w:val="20"/>
              </w:rPr>
            </w:pPr>
            <w:r w:rsidRPr="00D51EB3">
              <w:rPr>
                <w:sz w:val="20"/>
                <w:szCs w:val="20"/>
              </w:rPr>
              <w:t>L</w:t>
            </w:r>
          </w:p>
        </w:tc>
        <w:tc>
          <w:tcPr>
            <w:tcW w:w="498" w:type="dxa"/>
            <w:shd w:val="clear" w:color="auto" w:fill="auto"/>
            <w:vAlign w:val="center"/>
          </w:tcPr>
          <w:p w14:paraId="5A3919DB" w14:textId="77777777" w:rsidR="005D664B" w:rsidRPr="00D51EB3" w:rsidRDefault="005D664B">
            <w:pPr>
              <w:jc w:val="center"/>
              <w:rPr>
                <w:sz w:val="20"/>
                <w:szCs w:val="20"/>
              </w:rPr>
            </w:pPr>
            <w:r w:rsidRPr="00D51EB3">
              <w:rPr>
                <w:w w:val="99"/>
                <w:sz w:val="20"/>
                <w:szCs w:val="20"/>
              </w:rPr>
              <w:t>L</w:t>
            </w:r>
          </w:p>
        </w:tc>
        <w:tc>
          <w:tcPr>
            <w:tcW w:w="486" w:type="dxa"/>
            <w:shd w:val="clear" w:color="auto" w:fill="auto"/>
            <w:vAlign w:val="center"/>
          </w:tcPr>
          <w:p w14:paraId="5BA1BAC7" w14:textId="77777777" w:rsidR="005D664B" w:rsidRPr="00D51EB3" w:rsidRDefault="005D664B">
            <w:pPr>
              <w:jc w:val="center"/>
              <w:rPr>
                <w:sz w:val="20"/>
                <w:szCs w:val="20"/>
              </w:rPr>
            </w:pPr>
            <w:r w:rsidRPr="00D51EB3">
              <w:rPr>
                <w:sz w:val="20"/>
                <w:szCs w:val="20"/>
              </w:rPr>
              <w:t>L</w:t>
            </w:r>
          </w:p>
        </w:tc>
        <w:tc>
          <w:tcPr>
            <w:tcW w:w="690" w:type="dxa"/>
            <w:shd w:val="clear" w:color="auto" w:fill="auto"/>
            <w:vAlign w:val="center"/>
          </w:tcPr>
          <w:p w14:paraId="6687446D" w14:textId="77777777" w:rsidR="005D664B" w:rsidRPr="00EC0003" w:rsidRDefault="005D664B">
            <w:pPr>
              <w:jc w:val="center"/>
              <w:rPr>
                <w:strike/>
                <w:sz w:val="20"/>
                <w:szCs w:val="20"/>
              </w:rPr>
            </w:pPr>
            <w:r w:rsidRPr="00EC0003">
              <w:rPr>
                <w:strike/>
                <w:sz w:val="20"/>
                <w:szCs w:val="20"/>
              </w:rPr>
              <w:t>--</w:t>
            </w:r>
          </w:p>
        </w:tc>
        <w:tc>
          <w:tcPr>
            <w:tcW w:w="559" w:type="dxa"/>
            <w:shd w:val="clear" w:color="auto" w:fill="auto"/>
            <w:vAlign w:val="center"/>
          </w:tcPr>
          <w:p w14:paraId="6E58E528"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635C2E62"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626C535F" w14:textId="77777777" w:rsidR="005D664B" w:rsidRPr="00D51EB3" w:rsidRDefault="005D664B">
            <w:pPr>
              <w:jc w:val="center"/>
              <w:rPr>
                <w:sz w:val="20"/>
                <w:szCs w:val="20"/>
              </w:rPr>
            </w:pPr>
            <w:r w:rsidRPr="00D51EB3">
              <w:rPr>
                <w:sz w:val="20"/>
              </w:rPr>
              <w:t>--</w:t>
            </w:r>
          </w:p>
        </w:tc>
        <w:tc>
          <w:tcPr>
            <w:tcW w:w="528" w:type="dxa"/>
            <w:shd w:val="clear" w:color="auto" w:fill="auto"/>
            <w:vAlign w:val="center"/>
          </w:tcPr>
          <w:p w14:paraId="70C74152" w14:textId="77777777" w:rsidR="005D664B" w:rsidRPr="00D51EB3" w:rsidRDefault="005D664B">
            <w:pPr>
              <w:jc w:val="center"/>
              <w:rPr>
                <w:sz w:val="20"/>
                <w:szCs w:val="20"/>
              </w:rPr>
            </w:pPr>
            <w:r w:rsidRPr="00D51EB3">
              <w:rPr>
                <w:sz w:val="20"/>
              </w:rPr>
              <w:t>--</w:t>
            </w:r>
          </w:p>
        </w:tc>
        <w:tc>
          <w:tcPr>
            <w:tcW w:w="528" w:type="dxa"/>
            <w:shd w:val="clear" w:color="auto" w:fill="auto"/>
            <w:vAlign w:val="center"/>
          </w:tcPr>
          <w:p w14:paraId="2721D084" w14:textId="77777777" w:rsidR="005D664B" w:rsidRPr="00D51EB3" w:rsidRDefault="005D664B">
            <w:pPr>
              <w:jc w:val="center"/>
              <w:rPr>
                <w:sz w:val="20"/>
                <w:szCs w:val="20"/>
              </w:rPr>
            </w:pPr>
            <w:r w:rsidRPr="00D51EB3">
              <w:rPr>
                <w:sz w:val="20"/>
              </w:rPr>
              <w:t>--</w:t>
            </w:r>
          </w:p>
        </w:tc>
        <w:tc>
          <w:tcPr>
            <w:tcW w:w="528" w:type="dxa"/>
            <w:shd w:val="clear" w:color="auto" w:fill="auto"/>
            <w:vAlign w:val="center"/>
          </w:tcPr>
          <w:p w14:paraId="574916D1" w14:textId="77777777" w:rsidR="005D664B" w:rsidRPr="00D51EB3" w:rsidRDefault="005D664B">
            <w:pPr>
              <w:jc w:val="center"/>
              <w:rPr>
                <w:sz w:val="20"/>
                <w:szCs w:val="20"/>
              </w:rPr>
            </w:pPr>
            <w:r w:rsidRPr="00D51EB3">
              <w:rPr>
                <w:sz w:val="20"/>
              </w:rPr>
              <w:t>--</w:t>
            </w:r>
          </w:p>
        </w:tc>
        <w:tc>
          <w:tcPr>
            <w:tcW w:w="580" w:type="dxa"/>
            <w:shd w:val="clear" w:color="auto" w:fill="auto"/>
            <w:vAlign w:val="center"/>
          </w:tcPr>
          <w:p w14:paraId="29FD38FA" w14:textId="77777777" w:rsidR="005D664B" w:rsidRPr="00EC0003" w:rsidRDefault="005D664B">
            <w:pPr>
              <w:jc w:val="center"/>
              <w:rPr>
                <w:strike/>
                <w:sz w:val="20"/>
                <w:szCs w:val="20"/>
              </w:rPr>
            </w:pPr>
            <w:r w:rsidRPr="00EC0003">
              <w:rPr>
                <w:strike/>
                <w:sz w:val="20"/>
              </w:rPr>
              <w:t>--</w:t>
            </w:r>
          </w:p>
        </w:tc>
        <w:tc>
          <w:tcPr>
            <w:tcW w:w="1388" w:type="dxa"/>
            <w:shd w:val="clear" w:color="auto" w:fill="auto"/>
            <w:vAlign w:val="center"/>
          </w:tcPr>
          <w:p w14:paraId="727F9B9E" w14:textId="77777777" w:rsidR="005D664B" w:rsidRPr="00D51EB3" w:rsidRDefault="005D664B">
            <w:pPr>
              <w:jc w:val="center"/>
              <w:rPr>
                <w:sz w:val="20"/>
                <w:szCs w:val="20"/>
              </w:rPr>
            </w:pPr>
            <w:r w:rsidRPr="00D51EB3">
              <w:rPr>
                <w:sz w:val="20"/>
                <w:szCs w:val="20"/>
              </w:rPr>
              <w:t>§141.0625</w:t>
            </w:r>
          </w:p>
        </w:tc>
        <w:tc>
          <w:tcPr>
            <w:tcW w:w="1151" w:type="dxa"/>
            <w:shd w:val="clear" w:color="auto" w:fill="auto"/>
            <w:vAlign w:val="center"/>
          </w:tcPr>
          <w:p w14:paraId="24820392" w14:textId="77777777" w:rsidR="005D664B" w:rsidRPr="00D51EB3" w:rsidRDefault="005D664B">
            <w:pPr>
              <w:jc w:val="center"/>
              <w:rPr>
                <w:sz w:val="20"/>
                <w:szCs w:val="20"/>
              </w:rPr>
            </w:pPr>
            <w:r w:rsidRPr="00D51EB3">
              <w:rPr>
                <w:sz w:val="20"/>
              </w:rPr>
              <w:t>CS, E</w:t>
            </w:r>
          </w:p>
        </w:tc>
      </w:tr>
      <w:tr w:rsidR="00902AD4" w:rsidRPr="00D51EB3" w14:paraId="11482FB3" w14:textId="77777777" w:rsidTr="00A55B07">
        <w:trPr>
          <w:trHeight w:val="229"/>
        </w:trPr>
        <w:tc>
          <w:tcPr>
            <w:tcW w:w="1627" w:type="dxa"/>
            <w:shd w:val="clear" w:color="auto" w:fill="auto"/>
          </w:tcPr>
          <w:p w14:paraId="7FDC0B9E" w14:textId="77777777" w:rsidR="005D664B" w:rsidRPr="00D51EB3" w:rsidRDefault="005D664B">
            <w:pPr>
              <w:rPr>
                <w:sz w:val="20"/>
                <w:szCs w:val="20"/>
              </w:rPr>
            </w:pPr>
            <w:r w:rsidRPr="00D51EB3">
              <w:rPr>
                <w:sz w:val="20"/>
                <w:szCs w:val="20"/>
              </w:rPr>
              <w:t>Assembly Uses, including Places of Religious Assembly</w:t>
            </w:r>
          </w:p>
          <w:p w14:paraId="37B69D77" w14:textId="77777777" w:rsidR="005D664B" w:rsidRPr="00D51EB3" w:rsidRDefault="005D664B">
            <w:pPr>
              <w:rPr>
                <w:sz w:val="20"/>
                <w:szCs w:val="20"/>
              </w:rPr>
            </w:pPr>
          </w:p>
        </w:tc>
        <w:tc>
          <w:tcPr>
            <w:tcW w:w="472" w:type="dxa"/>
            <w:shd w:val="clear" w:color="auto" w:fill="auto"/>
            <w:vAlign w:val="center"/>
          </w:tcPr>
          <w:p w14:paraId="73C3BBD0" w14:textId="77777777" w:rsidR="005D664B" w:rsidRPr="00D51EB3" w:rsidRDefault="005D664B">
            <w:pPr>
              <w:jc w:val="center"/>
              <w:rPr>
                <w:sz w:val="20"/>
                <w:szCs w:val="20"/>
              </w:rPr>
            </w:pPr>
            <w:r w:rsidRPr="00D51EB3">
              <w:rPr>
                <w:sz w:val="20"/>
                <w:szCs w:val="20"/>
              </w:rPr>
              <w:t>P</w:t>
            </w:r>
          </w:p>
        </w:tc>
        <w:tc>
          <w:tcPr>
            <w:tcW w:w="662" w:type="dxa"/>
            <w:shd w:val="clear" w:color="auto" w:fill="auto"/>
            <w:vAlign w:val="center"/>
          </w:tcPr>
          <w:p w14:paraId="370915BF" w14:textId="77777777" w:rsidR="005D664B" w:rsidRPr="00D51EB3" w:rsidRDefault="005D664B">
            <w:pPr>
              <w:jc w:val="center"/>
              <w:rPr>
                <w:sz w:val="20"/>
                <w:szCs w:val="20"/>
              </w:rPr>
            </w:pPr>
            <w:r w:rsidRPr="00D51EB3">
              <w:rPr>
                <w:sz w:val="20"/>
                <w:szCs w:val="20"/>
              </w:rPr>
              <w:t>P</w:t>
            </w:r>
          </w:p>
        </w:tc>
        <w:tc>
          <w:tcPr>
            <w:tcW w:w="498" w:type="dxa"/>
            <w:shd w:val="clear" w:color="auto" w:fill="auto"/>
            <w:vAlign w:val="center"/>
          </w:tcPr>
          <w:p w14:paraId="72940B89" w14:textId="77777777" w:rsidR="005D664B" w:rsidRPr="00D51EB3" w:rsidRDefault="005D664B">
            <w:pPr>
              <w:jc w:val="center"/>
              <w:rPr>
                <w:sz w:val="20"/>
                <w:szCs w:val="20"/>
              </w:rPr>
            </w:pPr>
            <w:r w:rsidRPr="00D51EB3">
              <w:rPr>
                <w:sz w:val="20"/>
                <w:szCs w:val="20"/>
              </w:rPr>
              <w:t>P</w:t>
            </w:r>
          </w:p>
        </w:tc>
        <w:tc>
          <w:tcPr>
            <w:tcW w:w="486" w:type="dxa"/>
            <w:shd w:val="clear" w:color="auto" w:fill="auto"/>
            <w:vAlign w:val="center"/>
          </w:tcPr>
          <w:p w14:paraId="348B8E17" w14:textId="77777777" w:rsidR="005D664B" w:rsidRPr="00D51EB3" w:rsidRDefault="005D664B">
            <w:pPr>
              <w:jc w:val="center"/>
              <w:rPr>
                <w:sz w:val="20"/>
                <w:szCs w:val="20"/>
              </w:rPr>
            </w:pPr>
            <w:r w:rsidRPr="00D51EB3">
              <w:rPr>
                <w:sz w:val="20"/>
                <w:szCs w:val="20"/>
              </w:rPr>
              <w:t>P</w:t>
            </w:r>
          </w:p>
        </w:tc>
        <w:tc>
          <w:tcPr>
            <w:tcW w:w="690" w:type="dxa"/>
            <w:shd w:val="clear" w:color="auto" w:fill="auto"/>
            <w:vAlign w:val="center"/>
          </w:tcPr>
          <w:p w14:paraId="68D6E3FE"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vAlign w:val="center"/>
          </w:tcPr>
          <w:p w14:paraId="16F566BC"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5F72FD82"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59743B71"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5B19485F"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3FA5B0C"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6683C2D5"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67D65FBC"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vAlign w:val="center"/>
          </w:tcPr>
          <w:p w14:paraId="2623A0E4" w14:textId="77777777" w:rsidR="005D664B" w:rsidRPr="00D51EB3" w:rsidRDefault="00EC0003">
            <w:pPr>
              <w:jc w:val="center"/>
              <w:rPr>
                <w:sz w:val="20"/>
                <w:szCs w:val="20"/>
              </w:rPr>
            </w:pPr>
            <w:r w:rsidRPr="00D61F6E">
              <w:rPr>
                <w:sz w:val="20"/>
                <w:szCs w:val="20"/>
                <w:u w:val="double"/>
              </w:rPr>
              <w:t>§141.060</w:t>
            </w:r>
            <w:r>
              <w:rPr>
                <w:sz w:val="20"/>
                <w:szCs w:val="20"/>
                <w:u w:val="double"/>
              </w:rPr>
              <w:t>2</w:t>
            </w:r>
          </w:p>
        </w:tc>
        <w:tc>
          <w:tcPr>
            <w:tcW w:w="1151" w:type="dxa"/>
            <w:shd w:val="clear" w:color="auto" w:fill="auto"/>
            <w:vAlign w:val="center"/>
          </w:tcPr>
          <w:p w14:paraId="3FE00C64" w14:textId="77777777" w:rsidR="005D664B" w:rsidRPr="00D51EB3" w:rsidRDefault="005D664B">
            <w:pPr>
              <w:jc w:val="center"/>
              <w:rPr>
                <w:sz w:val="20"/>
                <w:szCs w:val="20"/>
              </w:rPr>
            </w:pPr>
            <w:r w:rsidRPr="00D51EB3">
              <w:rPr>
                <w:sz w:val="20"/>
                <w:szCs w:val="20"/>
              </w:rPr>
              <w:t>CS</w:t>
            </w:r>
          </w:p>
        </w:tc>
      </w:tr>
      <w:tr w:rsidR="0015338F" w:rsidRPr="00D51EB3" w14:paraId="131926A5" w14:textId="77777777" w:rsidTr="00A55B07">
        <w:trPr>
          <w:trHeight w:val="611"/>
        </w:trPr>
        <w:tc>
          <w:tcPr>
            <w:tcW w:w="1627" w:type="dxa"/>
            <w:shd w:val="clear" w:color="auto" w:fill="auto"/>
          </w:tcPr>
          <w:p w14:paraId="195A9190" w14:textId="77777777" w:rsidR="005D664B" w:rsidRPr="00D51EB3" w:rsidRDefault="005D664B">
            <w:pPr>
              <w:rPr>
                <w:sz w:val="20"/>
                <w:szCs w:val="20"/>
              </w:rPr>
            </w:pPr>
            <w:r w:rsidRPr="00D51EB3">
              <w:rPr>
                <w:sz w:val="20"/>
                <w:szCs w:val="20"/>
              </w:rPr>
              <w:t>Child Care Facilities</w:t>
            </w:r>
          </w:p>
        </w:tc>
        <w:tc>
          <w:tcPr>
            <w:tcW w:w="472" w:type="dxa"/>
            <w:shd w:val="clear" w:color="auto" w:fill="auto"/>
          </w:tcPr>
          <w:p w14:paraId="428F093E"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046277C1"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5098CDA0"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11155AE7"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7B4D1958"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57D24578"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8BFFA37"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7EEDFD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20EA02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623294C"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DF431BB"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4C24CD11"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3ADBE203" w14:textId="77777777" w:rsidR="005D664B" w:rsidRPr="00D51EB3" w:rsidRDefault="00EC0003">
            <w:pPr>
              <w:jc w:val="center"/>
              <w:rPr>
                <w:sz w:val="20"/>
                <w:szCs w:val="20"/>
              </w:rPr>
            </w:pPr>
            <w:r w:rsidRPr="00D61F6E">
              <w:rPr>
                <w:sz w:val="20"/>
                <w:szCs w:val="20"/>
                <w:u w:val="double"/>
              </w:rPr>
              <w:t>§141.060</w:t>
            </w:r>
            <w:r>
              <w:rPr>
                <w:sz w:val="20"/>
                <w:szCs w:val="20"/>
                <w:u w:val="double"/>
              </w:rPr>
              <w:t>6</w:t>
            </w:r>
          </w:p>
        </w:tc>
        <w:tc>
          <w:tcPr>
            <w:tcW w:w="1151" w:type="dxa"/>
            <w:shd w:val="clear" w:color="auto" w:fill="auto"/>
          </w:tcPr>
          <w:p w14:paraId="207A68F4" w14:textId="77777777" w:rsidR="005D664B" w:rsidRPr="00D51EB3" w:rsidRDefault="005D664B">
            <w:pPr>
              <w:jc w:val="center"/>
              <w:rPr>
                <w:sz w:val="20"/>
                <w:szCs w:val="20"/>
              </w:rPr>
            </w:pPr>
            <w:r w:rsidRPr="00D51EB3">
              <w:rPr>
                <w:sz w:val="20"/>
                <w:szCs w:val="20"/>
              </w:rPr>
              <w:t>CS, E</w:t>
            </w:r>
          </w:p>
        </w:tc>
      </w:tr>
      <w:tr w:rsidR="0015338F" w:rsidRPr="00D51EB3" w14:paraId="461C3508" w14:textId="77777777" w:rsidTr="00A55B07">
        <w:trPr>
          <w:trHeight w:val="575"/>
        </w:trPr>
        <w:tc>
          <w:tcPr>
            <w:tcW w:w="1627" w:type="dxa"/>
            <w:shd w:val="clear" w:color="auto" w:fill="auto"/>
          </w:tcPr>
          <w:p w14:paraId="46EC3ECA" w14:textId="77777777" w:rsidR="005D664B" w:rsidRPr="00D51EB3" w:rsidRDefault="005D664B">
            <w:pPr>
              <w:keepNext/>
              <w:rPr>
                <w:i/>
                <w:sz w:val="20"/>
                <w:szCs w:val="20"/>
              </w:rPr>
            </w:pPr>
            <w:r w:rsidRPr="00D51EB3">
              <w:rPr>
                <w:i/>
                <w:sz w:val="20"/>
                <w:szCs w:val="20"/>
              </w:rPr>
              <w:t>Outdoor Activities</w:t>
            </w:r>
          </w:p>
        </w:tc>
        <w:tc>
          <w:tcPr>
            <w:tcW w:w="472" w:type="dxa"/>
            <w:shd w:val="clear" w:color="auto" w:fill="auto"/>
          </w:tcPr>
          <w:p w14:paraId="7031A3B8" w14:textId="77777777" w:rsidR="005D664B" w:rsidRPr="00D51EB3" w:rsidRDefault="005D664B">
            <w:pPr>
              <w:keepNext/>
              <w:jc w:val="center"/>
              <w:rPr>
                <w:sz w:val="20"/>
                <w:szCs w:val="20"/>
              </w:rPr>
            </w:pPr>
            <w:r w:rsidRPr="00D51EB3">
              <w:rPr>
                <w:sz w:val="20"/>
                <w:szCs w:val="20"/>
              </w:rPr>
              <w:t>N/</w:t>
            </w:r>
          </w:p>
          <w:p w14:paraId="3B62CFF7" w14:textId="77777777" w:rsidR="005D664B" w:rsidRPr="00D51EB3" w:rsidRDefault="005D664B">
            <w:pPr>
              <w:keepNext/>
              <w:jc w:val="center"/>
              <w:rPr>
                <w:sz w:val="20"/>
                <w:szCs w:val="20"/>
              </w:rPr>
            </w:pPr>
            <w:r w:rsidRPr="00D51EB3">
              <w:rPr>
                <w:sz w:val="20"/>
                <w:szCs w:val="20"/>
              </w:rPr>
              <w:t>C</w:t>
            </w:r>
          </w:p>
        </w:tc>
        <w:tc>
          <w:tcPr>
            <w:tcW w:w="662" w:type="dxa"/>
            <w:shd w:val="clear" w:color="auto" w:fill="auto"/>
          </w:tcPr>
          <w:p w14:paraId="58D115F7" w14:textId="77777777" w:rsidR="005D664B" w:rsidRPr="00D51EB3" w:rsidRDefault="005D664B">
            <w:pPr>
              <w:keepNext/>
              <w:jc w:val="center"/>
              <w:rPr>
                <w:sz w:val="20"/>
                <w:szCs w:val="20"/>
              </w:rPr>
            </w:pPr>
            <w:r w:rsidRPr="00D51EB3">
              <w:rPr>
                <w:sz w:val="20"/>
                <w:szCs w:val="20"/>
              </w:rPr>
              <w:t>N/</w:t>
            </w:r>
          </w:p>
          <w:p w14:paraId="68447966" w14:textId="77777777" w:rsidR="005D664B" w:rsidRPr="00D51EB3" w:rsidRDefault="005D664B">
            <w:pPr>
              <w:keepNext/>
              <w:jc w:val="center"/>
              <w:rPr>
                <w:sz w:val="20"/>
                <w:szCs w:val="20"/>
              </w:rPr>
            </w:pPr>
            <w:r w:rsidRPr="00D51EB3">
              <w:rPr>
                <w:sz w:val="20"/>
                <w:szCs w:val="20"/>
              </w:rPr>
              <w:t>C</w:t>
            </w:r>
          </w:p>
        </w:tc>
        <w:tc>
          <w:tcPr>
            <w:tcW w:w="498" w:type="dxa"/>
            <w:shd w:val="clear" w:color="auto" w:fill="auto"/>
          </w:tcPr>
          <w:p w14:paraId="25F221A3" w14:textId="77777777" w:rsidR="005D664B" w:rsidRPr="00D51EB3" w:rsidRDefault="005D664B">
            <w:pPr>
              <w:keepNext/>
              <w:jc w:val="center"/>
              <w:rPr>
                <w:sz w:val="20"/>
                <w:szCs w:val="20"/>
              </w:rPr>
            </w:pPr>
            <w:r w:rsidRPr="00D51EB3">
              <w:rPr>
                <w:sz w:val="20"/>
                <w:szCs w:val="20"/>
              </w:rPr>
              <w:t>N/</w:t>
            </w:r>
          </w:p>
          <w:p w14:paraId="55012D0D" w14:textId="77777777" w:rsidR="005D664B" w:rsidRPr="00D51EB3" w:rsidRDefault="005D664B">
            <w:pPr>
              <w:keepNext/>
              <w:jc w:val="center"/>
              <w:rPr>
                <w:sz w:val="20"/>
                <w:szCs w:val="20"/>
              </w:rPr>
            </w:pPr>
            <w:r w:rsidRPr="00D51EB3">
              <w:rPr>
                <w:sz w:val="20"/>
                <w:szCs w:val="20"/>
              </w:rPr>
              <w:t>C</w:t>
            </w:r>
          </w:p>
        </w:tc>
        <w:tc>
          <w:tcPr>
            <w:tcW w:w="486" w:type="dxa"/>
            <w:shd w:val="clear" w:color="auto" w:fill="auto"/>
          </w:tcPr>
          <w:p w14:paraId="292A2676" w14:textId="77777777" w:rsidR="005D664B" w:rsidRPr="00D51EB3" w:rsidRDefault="005D664B">
            <w:pPr>
              <w:keepNext/>
              <w:jc w:val="center"/>
              <w:rPr>
                <w:sz w:val="20"/>
                <w:szCs w:val="20"/>
              </w:rPr>
            </w:pPr>
            <w:r w:rsidRPr="00D51EB3">
              <w:rPr>
                <w:sz w:val="20"/>
                <w:szCs w:val="20"/>
              </w:rPr>
              <w:t>N/</w:t>
            </w:r>
          </w:p>
          <w:p w14:paraId="5112556F" w14:textId="77777777" w:rsidR="005D664B" w:rsidRPr="00D51EB3" w:rsidRDefault="005D664B">
            <w:pPr>
              <w:keepNext/>
              <w:jc w:val="center"/>
              <w:rPr>
                <w:sz w:val="20"/>
                <w:szCs w:val="20"/>
              </w:rPr>
            </w:pPr>
            <w:r w:rsidRPr="00D51EB3">
              <w:rPr>
                <w:sz w:val="20"/>
                <w:szCs w:val="20"/>
              </w:rPr>
              <w:t>C</w:t>
            </w:r>
          </w:p>
        </w:tc>
        <w:tc>
          <w:tcPr>
            <w:tcW w:w="690" w:type="dxa"/>
            <w:shd w:val="clear" w:color="auto" w:fill="auto"/>
          </w:tcPr>
          <w:p w14:paraId="476451A0" w14:textId="77777777" w:rsidR="005D664B" w:rsidRPr="00EC0003" w:rsidRDefault="005D664B">
            <w:pPr>
              <w:keepNext/>
              <w:jc w:val="center"/>
              <w:rPr>
                <w:strike/>
                <w:sz w:val="20"/>
                <w:szCs w:val="20"/>
              </w:rPr>
            </w:pPr>
            <w:r w:rsidRPr="00EC0003">
              <w:rPr>
                <w:strike/>
                <w:sz w:val="20"/>
                <w:szCs w:val="20"/>
              </w:rPr>
              <w:t>N/</w:t>
            </w:r>
          </w:p>
          <w:p w14:paraId="6E9C39D8" w14:textId="77777777" w:rsidR="005D664B" w:rsidRPr="00EC0003" w:rsidRDefault="005D664B">
            <w:pPr>
              <w:keepNext/>
              <w:jc w:val="center"/>
              <w:rPr>
                <w:strike/>
                <w:sz w:val="20"/>
                <w:szCs w:val="20"/>
              </w:rPr>
            </w:pPr>
            <w:r w:rsidRPr="00EC0003">
              <w:rPr>
                <w:strike/>
                <w:sz w:val="20"/>
                <w:szCs w:val="20"/>
              </w:rPr>
              <w:t>C</w:t>
            </w:r>
          </w:p>
        </w:tc>
        <w:tc>
          <w:tcPr>
            <w:tcW w:w="559" w:type="dxa"/>
            <w:shd w:val="clear" w:color="auto" w:fill="auto"/>
          </w:tcPr>
          <w:p w14:paraId="7A6401AF" w14:textId="77777777" w:rsidR="005D664B" w:rsidRPr="00D51EB3" w:rsidRDefault="005D664B">
            <w:pPr>
              <w:keepNext/>
              <w:jc w:val="center"/>
              <w:rPr>
                <w:sz w:val="20"/>
                <w:szCs w:val="20"/>
              </w:rPr>
            </w:pPr>
            <w:r w:rsidRPr="00D51EB3">
              <w:rPr>
                <w:sz w:val="20"/>
                <w:szCs w:val="20"/>
              </w:rPr>
              <w:t>N/</w:t>
            </w:r>
          </w:p>
          <w:p w14:paraId="69A19E44"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7841951B" w14:textId="77777777" w:rsidR="005D664B" w:rsidRPr="00D51EB3" w:rsidRDefault="005D664B">
            <w:pPr>
              <w:keepNext/>
              <w:jc w:val="center"/>
              <w:rPr>
                <w:sz w:val="20"/>
                <w:szCs w:val="20"/>
              </w:rPr>
            </w:pPr>
            <w:r w:rsidRPr="00D51EB3">
              <w:rPr>
                <w:sz w:val="20"/>
                <w:szCs w:val="20"/>
              </w:rPr>
              <w:t>N/</w:t>
            </w:r>
          </w:p>
          <w:p w14:paraId="07021710"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763B63CD"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5F70A901"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00107D2F" w14:textId="77777777" w:rsidR="005D664B" w:rsidRPr="00D51EB3" w:rsidRDefault="005D664B">
            <w:pPr>
              <w:keepNext/>
              <w:jc w:val="center"/>
              <w:rPr>
                <w:sz w:val="20"/>
                <w:szCs w:val="20"/>
              </w:rPr>
            </w:pPr>
            <w:r w:rsidRPr="00D51EB3">
              <w:rPr>
                <w:sz w:val="20"/>
                <w:szCs w:val="20"/>
              </w:rPr>
              <w:t>N/</w:t>
            </w:r>
          </w:p>
          <w:p w14:paraId="139F242E" w14:textId="77777777" w:rsidR="005D664B" w:rsidRPr="00D51EB3" w:rsidRDefault="005D664B">
            <w:pPr>
              <w:keepNext/>
              <w:jc w:val="center"/>
              <w:rPr>
                <w:sz w:val="20"/>
                <w:szCs w:val="20"/>
              </w:rPr>
            </w:pPr>
            <w:r w:rsidRPr="00D51EB3">
              <w:rPr>
                <w:sz w:val="20"/>
                <w:szCs w:val="20"/>
              </w:rPr>
              <w:t>C</w:t>
            </w:r>
          </w:p>
        </w:tc>
        <w:tc>
          <w:tcPr>
            <w:tcW w:w="528" w:type="dxa"/>
            <w:shd w:val="clear" w:color="auto" w:fill="auto"/>
          </w:tcPr>
          <w:p w14:paraId="5B3BC3B7" w14:textId="77777777" w:rsidR="005D664B" w:rsidRPr="00D51EB3" w:rsidRDefault="005D664B">
            <w:pPr>
              <w:keepNext/>
              <w:jc w:val="center"/>
              <w:rPr>
                <w:sz w:val="20"/>
                <w:szCs w:val="20"/>
              </w:rPr>
            </w:pPr>
            <w:r w:rsidRPr="00D51EB3">
              <w:rPr>
                <w:sz w:val="20"/>
                <w:szCs w:val="20"/>
              </w:rPr>
              <w:t>N/</w:t>
            </w:r>
          </w:p>
          <w:p w14:paraId="1ED02429" w14:textId="77777777" w:rsidR="005D664B" w:rsidRPr="00D51EB3" w:rsidRDefault="005D664B">
            <w:pPr>
              <w:keepNext/>
              <w:jc w:val="center"/>
              <w:rPr>
                <w:sz w:val="20"/>
                <w:szCs w:val="20"/>
              </w:rPr>
            </w:pPr>
            <w:r w:rsidRPr="00D51EB3">
              <w:rPr>
                <w:sz w:val="20"/>
                <w:szCs w:val="20"/>
              </w:rPr>
              <w:t>C</w:t>
            </w:r>
          </w:p>
        </w:tc>
        <w:tc>
          <w:tcPr>
            <w:tcW w:w="580" w:type="dxa"/>
            <w:shd w:val="clear" w:color="auto" w:fill="auto"/>
          </w:tcPr>
          <w:p w14:paraId="3207F0A4" w14:textId="77777777" w:rsidR="005D664B" w:rsidRPr="00EC0003" w:rsidRDefault="005D664B">
            <w:pPr>
              <w:keepNext/>
              <w:jc w:val="center"/>
              <w:rPr>
                <w:strike/>
                <w:sz w:val="20"/>
                <w:szCs w:val="20"/>
              </w:rPr>
            </w:pPr>
            <w:r w:rsidRPr="00EC0003">
              <w:rPr>
                <w:strike/>
                <w:sz w:val="20"/>
                <w:szCs w:val="20"/>
              </w:rPr>
              <w:t>N/</w:t>
            </w:r>
          </w:p>
          <w:p w14:paraId="75A7A2CF" w14:textId="77777777" w:rsidR="005D664B" w:rsidRPr="00EC0003" w:rsidRDefault="005D664B">
            <w:pPr>
              <w:keepNext/>
              <w:jc w:val="center"/>
              <w:rPr>
                <w:strike/>
                <w:sz w:val="20"/>
                <w:szCs w:val="20"/>
              </w:rPr>
            </w:pPr>
            <w:r w:rsidRPr="00EC0003">
              <w:rPr>
                <w:strike/>
                <w:sz w:val="20"/>
                <w:szCs w:val="20"/>
              </w:rPr>
              <w:t>C</w:t>
            </w:r>
          </w:p>
        </w:tc>
        <w:tc>
          <w:tcPr>
            <w:tcW w:w="1388" w:type="dxa"/>
            <w:shd w:val="clear" w:color="auto" w:fill="auto"/>
          </w:tcPr>
          <w:p w14:paraId="3B1DDA3B" w14:textId="77777777" w:rsidR="005D664B" w:rsidRPr="00D51EB3" w:rsidRDefault="005D664B">
            <w:pPr>
              <w:keepNext/>
              <w:jc w:val="center"/>
              <w:rPr>
                <w:sz w:val="20"/>
                <w:szCs w:val="20"/>
              </w:rPr>
            </w:pPr>
            <w:r w:rsidRPr="00D51EB3">
              <w:rPr>
                <w:sz w:val="20"/>
                <w:szCs w:val="20"/>
              </w:rPr>
              <w:t>§156.0315(</w:t>
            </w:r>
            <w:r w:rsidRPr="00EC0003">
              <w:rPr>
                <w:strike/>
                <w:sz w:val="20"/>
                <w:szCs w:val="20"/>
              </w:rPr>
              <w:t>d</w:t>
            </w:r>
            <w:r w:rsidR="00EC0003" w:rsidRPr="00EC0003">
              <w:rPr>
                <w:sz w:val="20"/>
                <w:szCs w:val="20"/>
                <w:u w:val="double"/>
              </w:rPr>
              <w:t>e</w:t>
            </w:r>
            <w:r w:rsidRPr="00D51EB3">
              <w:rPr>
                <w:sz w:val="20"/>
                <w:szCs w:val="20"/>
              </w:rPr>
              <w:t>)</w:t>
            </w:r>
          </w:p>
        </w:tc>
        <w:tc>
          <w:tcPr>
            <w:tcW w:w="1151" w:type="dxa"/>
            <w:shd w:val="clear" w:color="auto" w:fill="auto"/>
          </w:tcPr>
          <w:p w14:paraId="0349ED2B" w14:textId="77777777" w:rsidR="005D664B" w:rsidRPr="00D51EB3" w:rsidRDefault="005D664B">
            <w:pPr>
              <w:keepNext/>
              <w:jc w:val="center"/>
              <w:rPr>
                <w:sz w:val="20"/>
                <w:szCs w:val="20"/>
              </w:rPr>
            </w:pPr>
            <w:r w:rsidRPr="00D51EB3">
              <w:rPr>
                <w:sz w:val="20"/>
                <w:szCs w:val="20"/>
              </w:rPr>
              <w:t>MS, CS</w:t>
            </w:r>
          </w:p>
        </w:tc>
      </w:tr>
      <w:tr w:rsidR="00902AD4" w:rsidRPr="00D51EB3" w14:paraId="64FA672B" w14:textId="77777777" w:rsidTr="00A55B07">
        <w:trPr>
          <w:trHeight w:val="881"/>
        </w:trPr>
        <w:tc>
          <w:tcPr>
            <w:tcW w:w="1627" w:type="dxa"/>
            <w:shd w:val="clear" w:color="auto" w:fill="auto"/>
          </w:tcPr>
          <w:p w14:paraId="432B4668" w14:textId="77777777" w:rsidR="005D664B" w:rsidRPr="00D51EB3" w:rsidRDefault="005D664B">
            <w:pPr>
              <w:rPr>
                <w:sz w:val="20"/>
                <w:szCs w:val="20"/>
                <w:vertAlign w:val="superscript"/>
              </w:rPr>
            </w:pPr>
            <w:r w:rsidRPr="00D51EB3">
              <w:rPr>
                <w:sz w:val="20"/>
                <w:szCs w:val="20"/>
              </w:rPr>
              <w:t>Parking Facilities (</w:t>
            </w:r>
            <w:r w:rsidRPr="00D51EB3">
              <w:rPr>
                <w:i/>
                <w:sz w:val="20"/>
                <w:szCs w:val="20"/>
              </w:rPr>
              <w:t xml:space="preserve">structure </w:t>
            </w:r>
            <w:r w:rsidRPr="00D51EB3">
              <w:rPr>
                <w:sz w:val="20"/>
                <w:szCs w:val="20"/>
              </w:rPr>
              <w:t>or surface)</w:t>
            </w:r>
            <w:r w:rsidRPr="00D51EB3">
              <w:rPr>
                <w:sz w:val="20"/>
                <w:szCs w:val="20"/>
                <w:vertAlign w:val="superscript"/>
              </w:rPr>
              <w:t>8</w:t>
            </w:r>
          </w:p>
        </w:tc>
        <w:tc>
          <w:tcPr>
            <w:tcW w:w="472" w:type="dxa"/>
            <w:shd w:val="clear" w:color="auto" w:fill="auto"/>
            <w:vAlign w:val="center"/>
          </w:tcPr>
          <w:p w14:paraId="6E38CDBC" w14:textId="77777777" w:rsidR="005D664B" w:rsidRPr="00D51EB3" w:rsidRDefault="005D664B">
            <w:pPr>
              <w:jc w:val="center"/>
              <w:rPr>
                <w:sz w:val="20"/>
                <w:szCs w:val="20"/>
              </w:rPr>
            </w:pPr>
            <w:r w:rsidRPr="00D51EB3">
              <w:rPr>
                <w:sz w:val="20"/>
                <w:szCs w:val="20"/>
              </w:rPr>
              <w:t>C</w:t>
            </w:r>
          </w:p>
        </w:tc>
        <w:tc>
          <w:tcPr>
            <w:tcW w:w="662" w:type="dxa"/>
            <w:shd w:val="clear" w:color="auto" w:fill="auto"/>
            <w:vAlign w:val="center"/>
          </w:tcPr>
          <w:p w14:paraId="143989DB" w14:textId="77777777" w:rsidR="005D664B" w:rsidRPr="00D51EB3" w:rsidRDefault="005D664B">
            <w:pPr>
              <w:jc w:val="center"/>
              <w:rPr>
                <w:sz w:val="20"/>
                <w:szCs w:val="20"/>
              </w:rPr>
            </w:pPr>
            <w:r w:rsidRPr="00D51EB3">
              <w:rPr>
                <w:sz w:val="20"/>
                <w:szCs w:val="20"/>
              </w:rPr>
              <w:t>C</w:t>
            </w:r>
          </w:p>
        </w:tc>
        <w:tc>
          <w:tcPr>
            <w:tcW w:w="498" w:type="dxa"/>
            <w:shd w:val="clear" w:color="auto" w:fill="auto"/>
            <w:vAlign w:val="center"/>
          </w:tcPr>
          <w:p w14:paraId="7E6A410A" w14:textId="77777777" w:rsidR="005D664B" w:rsidRPr="00D51EB3" w:rsidRDefault="005D664B">
            <w:pPr>
              <w:jc w:val="center"/>
              <w:rPr>
                <w:sz w:val="20"/>
                <w:szCs w:val="20"/>
              </w:rPr>
            </w:pPr>
            <w:r w:rsidRPr="00D51EB3">
              <w:rPr>
                <w:sz w:val="20"/>
                <w:szCs w:val="20"/>
              </w:rPr>
              <w:t>C</w:t>
            </w:r>
          </w:p>
        </w:tc>
        <w:tc>
          <w:tcPr>
            <w:tcW w:w="486" w:type="dxa"/>
            <w:shd w:val="clear" w:color="auto" w:fill="auto"/>
            <w:vAlign w:val="center"/>
          </w:tcPr>
          <w:p w14:paraId="4D4E1C76" w14:textId="77777777" w:rsidR="005D664B" w:rsidRPr="00D51EB3" w:rsidRDefault="005D664B">
            <w:pPr>
              <w:jc w:val="center"/>
              <w:rPr>
                <w:sz w:val="20"/>
                <w:szCs w:val="20"/>
              </w:rPr>
            </w:pPr>
            <w:r w:rsidRPr="00D51EB3">
              <w:rPr>
                <w:sz w:val="20"/>
                <w:szCs w:val="20"/>
              </w:rPr>
              <w:t>C</w:t>
            </w:r>
          </w:p>
        </w:tc>
        <w:tc>
          <w:tcPr>
            <w:tcW w:w="690" w:type="dxa"/>
            <w:shd w:val="clear" w:color="auto" w:fill="auto"/>
            <w:vAlign w:val="center"/>
          </w:tcPr>
          <w:p w14:paraId="48A6B036" w14:textId="77777777" w:rsidR="005D664B" w:rsidRPr="00EC0003" w:rsidRDefault="005D664B">
            <w:pPr>
              <w:jc w:val="center"/>
              <w:rPr>
                <w:strike/>
                <w:sz w:val="20"/>
                <w:szCs w:val="20"/>
              </w:rPr>
            </w:pPr>
            <w:r w:rsidRPr="00EC0003">
              <w:rPr>
                <w:strike/>
                <w:sz w:val="20"/>
                <w:szCs w:val="20"/>
              </w:rPr>
              <w:t>C</w:t>
            </w:r>
          </w:p>
        </w:tc>
        <w:tc>
          <w:tcPr>
            <w:tcW w:w="559" w:type="dxa"/>
            <w:shd w:val="clear" w:color="auto" w:fill="auto"/>
            <w:vAlign w:val="center"/>
          </w:tcPr>
          <w:p w14:paraId="3DC2DD30"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77AC3E8B"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5E85EF9"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5E902F53"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5C747E2F"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7C19B4A7" w14:textId="77777777" w:rsidR="005D664B" w:rsidRPr="00D51EB3" w:rsidRDefault="005D664B">
            <w:pPr>
              <w:jc w:val="center"/>
              <w:rPr>
                <w:sz w:val="20"/>
                <w:szCs w:val="20"/>
              </w:rPr>
            </w:pPr>
            <w:r w:rsidRPr="00D51EB3">
              <w:rPr>
                <w:sz w:val="20"/>
                <w:szCs w:val="20"/>
              </w:rPr>
              <w:t>C</w:t>
            </w:r>
          </w:p>
        </w:tc>
        <w:tc>
          <w:tcPr>
            <w:tcW w:w="580" w:type="dxa"/>
            <w:shd w:val="clear" w:color="auto" w:fill="auto"/>
            <w:vAlign w:val="center"/>
          </w:tcPr>
          <w:p w14:paraId="013453DF" w14:textId="77777777" w:rsidR="005D664B" w:rsidRPr="00EC0003" w:rsidRDefault="005D664B">
            <w:pPr>
              <w:jc w:val="center"/>
              <w:rPr>
                <w:strike/>
                <w:sz w:val="20"/>
                <w:szCs w:val="20"/>
              </w:rPr>
            </w:pPr>
            <w:r w:rsidRPr="00EC0003">
              <w:rPr>
                <w:strike/>
                <w:sz w:val="20"/>
                <w:szCs w:val="20"/>
              </w:rPr>
              <w:t>C</w:t>
            </w:r>
          </w:p>
        </w:tc>
        <w:tc>
          <w:tcPr>
            <w:tcW w:w="1388" w:type="dxa"/>
            <w:shd w:val="clear" w:color="auto" w:fill="auto"/>
            <w:vAlign w:val="center"/>
          </w:tcPr>
          <w:p w14:paraId="4F824663" w14:textId="77777777" w:rsidR="005D664B" w:rsidRPr="00D51EB3" w:rsidRDefault="005D664B">
            <w:pPr>
              <w:jc w:val="center"/>
              <w:rPr>
                <w:sz w:val="20"/>
                <w:szCs w:val="20"/>
              </w:rPr>
            </w:pPr>
            <w:r w:rsidRPr="00D51EB3">
              <w:rPr>
                <w:sz w:val="20"/>
                <w:szCs w:val="20"/>
              </w:rPr>
              <w:t>§156.0313</w:t>
            </w:r>
          </w:p>
        </w:tc>
        <w:tc>
          <w:tcPr>
            <w:tcW w:w="1151" w:type="dxa"/>
            <w:shd w:val="clear" w:color="auto" w:fill="auto"/>
            <w:vAlign w:val="center"/>
          </w:tcPr>
          <w:p w14:paraId="53D31C88" w14:textId="77777777" w:rsidR="005D664B" w:rsidRPr="00D51EB3" w:rsidRDefault="005D664B">
            <w:pPr>
              <w:jc w:val="center"/>
              <w:rPr>
                <w:sz w:val="20"/>
                <w:szCs w:val="20"/>
              </w:rPr>
            </w:pPr>
            <w:r w:rsidRPr="00D51EB3">
              <w:rPr>
                <w:sz w:val="20"/>
                <w:szCs w:val="20"/>
              </w:rPr>
              <w:t>CS</w:t>
            </w:r>
          </w:p>
        </w:tc>
      </w:tr>
      <w:tr w:rsidR="0015338F" w:rsidRPr="00D51EB3" w14:paraId="76FBC97F" w14:textId="77777777" w:rsidTr="00A55B07">
        <w:trPr>
          <w:trHeight w:val="1070"/>
        </w:trPr>
        <w:tc>
          <w:tcPr>
            <w:tcW w:w="1627" w:type="dxa"/>
            <w:shd w:val="clear" w:color="auto" w:fill="auto"/>
          </w:tcPr>
          <w:p w14:paraId="7554CDAF" w14:textId="77777777" w:rsidR="005D664B" w:rsidRPr="00D51EB3" w:rsidRDefault="005D664B">
            <w:pPr>
              <w:rPr>
                <w:sz w:val="20"/>
                <w:szCs w:val="20"/>
              </w:rPr>
            </w:pPr>
            <w:r w:rsidRPr="00D51EB3">
              <w:rPr>
                <w:sz w:val="20"/>
                <w:szCs w:val="20"/>
              </w:rPr>
              <w:t>Private Clubs, Lodges and Fraternal Organizations</w:t>
            </w:r>
          </w:p>
        </w:tc>
        <w:tc>
          <w:tcPr>
            <w:tcW w:w="472" w:type="dxa"/>
            <w:shd w:val="clear" w:color="auto" w:fill="auto"/>
          </w:tcPr>
          <w:p w14:paraId="5163B673"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795B27A0"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390C1AC3"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206B8B93"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58D64CFC"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30543D6F"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2AC595A8"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790B08B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7599D7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3FB6B9A"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5F5BA658"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A096F09"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36F589C8" w14:textId="77777777" w:rsidR="005D664B" w:rsidRPr="00D51EB3" w:rsidRDefault="005D664B">
            <w:pPr>
              <w:jc w:val="center"/>
              <w:rPr>
                <w:sz w:val="20"/>
                <w:szCs w:val="20"/>
              </w:rPr>
            </w:pPr>
          </w:p>
        </w:tc>
        <w:tc>
          <w:tcPr>
            <w:tcW w:w="1151" w:type="dxa"/>
            <w:shd w:val="clear" w:color="auto" w:fill="auto"/>
          </w:tcPr>
          <w:p w14:paraId="04B38B83" w14:textId="77777777" w:rsidR="005D664B" w:rsidRPr="00D51EB3" w:rsidRDefault="005D664B">
            <w:pPr>
              <w:jc w:val="center"/>
              <w:rPr>
                <w:sz w:val="20"/>
                <w:szCs w:val="20"/>
              </w:rPr>
            </w:pPr>
          </w:p>
        </w:tc>
      </w:tr>
      <w:tr w:rsidR="0015338F" w:rsidRPr="00D51EB3" w14:paraId="2EAF6CF5" w14:textId="77777777" w:rsidTr="00A55B07">
        <w:trPr>
          <w:trHeight w:val="229"/>
        </w:trPr>
        <w:tc>
          <w:tcPr>
            <w:tcW w:w="1627" w:type="dxa"/>
            <w:shd w:val="clear" w:color="auto" w:fill="auto"/>
          </w:tcPr>
          <w:p w14:paraId="346E1415" w14:textId="77777777" w:rsidR="005D664B" w:rsidRPr="00D51EB3" w:rsidRDefault="005D664B">
            <w:pPr>
              <w:rPr>
                <w:i/>
                <w:sz w:val="20"/>
                <w:szCs w:val="20"/>
              </w:rPr>
            </w:pPr>
            <w:r w:rsidRPr="00D51EB3">
              <w:rPr>
                <w:i/>
                <w:sz w:val="20"/>
                <w:szCs w:val="20"/>
              </w:rPr>
              <w:t>Pushcarts on private property</w:t>
            </w:r>
          </w:p>
        </w:tc>
        <w:tc>
          <w:tcPr>
            <w:tcW w:w="472" w:type="dxa"/>
            <w:shd w:val="clear" w:color="auto" w:fill="auto"/>
          </w:tcPr>
          <w:p w14:paraId="7E0548B6"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2BC35B37" w14:textId="77777777" w:rsidR="005D664B" w:rsidRPr="00D51EB3" w:rsidRDefault="005D664B">
            <w:pPr>
              <w:jc w:val="center"/>
              <w:rPr>
                <w:sz w:val="20"/>
                <w:szCs w:val="20"/>
              </w:rPr>
            </w:pPr>
            <w:r w:rsidRPr="00D51EB3">
              <w:rPr>
                <w:sz w:val="20"/>
                <w:szCs w:val="20"/>
              </w:rPr>
              <w:t>L</w:t>
            </w:r>
          </w:p>
        </w:tc>
        <w:tc>
          <w:tcPr>
            <w:tcW w:w="498" w:type="dxa"/>
            <w:shd w:val="clear" w:color="auto" w:fill="auto"/>
          </w:tcPr>
          <w:p w14:paraId="008F1271"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0BC33B24"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5BC08F7F" w14:textId="77777777" w:rsidR="005D664B" w:rsidRPr="00EC0003" w:rsidRDefault="005D664B">
            <w:pPr>
              <w:jc w:val="center"/>
              <w:rPr>
                <w:strike/>
                <w:sz w:val="20"/>
                <w:szCs w:val="20"/>
              </w:rPr>
            </w:pPr>
            <w:r w:rsidRPr="00EC0003">
              <w:rPr>
                <w:strike/>
                <w:sz w:val="20"/>
                <w:szCs w:val="20"/>
              </w:rPr>
              <w:t>L</w:t>
            </w:r>
          </w:p>
        </w:tc>
        <w:tc>
          <w:tcPr>
            <w:tcW w:w="559" w:type="dxa"/>
            <w:shd w:val="clear" w:color="auto" w:fill="auto"/>
          </w:tcPr>
          <w:p w14:paraId="054DE20E"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17E5E5E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9B11525"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9852AEC"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14CC6A97"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0121E7F2" w14:textId="77777777" w:rsidR="005D664B" w:rsidRPr="00D51EB3" w:rsidRDefault="005D664B">
            <w:pPr>
              <w:jc w:val="center"/>
              <w:rPr>
                <w:sz w:val="20"/>
                <w:szCs w:val="20"/>
              </w:rPr>
            </w:pPr>
            <w:r w:rsidRPr="00D51EB3">
              <w:rPr>
                <w:sz w:val="20"/>
                <w:szCs w:val="20"/>
              </w:rPr>
              <w:t>L</w:t>
            </w:r>
          </w:p>
        </w:tc>
        <w:tc>
          <w:tcPr>
            <w:tcW w:w="580" w:type="dxa"/>
            <w:shd w:val="clear" w:color="auto" w:fill="auto"/>
          </w:tcPr>
          <w:p w14:paraId="0CCBCE2A" w14:textId="77777777" w:rsidR="005D664B" w:rsidRPr="00EC0003" w:rsidRDefault="005D664B">
            <w:pPr>
              <w:jc w:val="center"/>
              <w:rPr>
                <w:strike/>
                <w:sz w:val="20"/>
                <w:szCs w:val="20"/>
              </w:rPr>
            </w:pPr>
            <w:r w:rsidRPr="00EC0003">
              <w:rPr>
                <w:strike/>
                <w:sz w:val="20"/>
                <w:szCs w:val="20"/>
              </w:rPr>
              <w:t>L</w:t>
            </w:r>
          </w:p>
        </w:tc>
        <w:tc>
          <w:tcPr>
            <w:tcW w:w="1388" w:type="dxa"/>
            <w:shd w:val="clear" w:color="auto" w:fill="auto"/>
          </w:tcPr>
          <w:p w14:paraId="01B0CAEC" w14:textId="77777777" w:rsidR="005D664B" w:rsidRPr="00D51EB3" w:rsidRDefault="005D664B">
            <w:pPr>
              <w:jc w:val="center"/>
              <w:rPr>
                <w:sz w:val="20"/>
                <w:szCs w:val="20"/>
              </w:rPr>
            </w:pPr>
            <w:r w:rsidRPr="00D51EB3">
              <w:rPr>
                <w:sz w:val="20"/>
                <w:szCs w:val="20"/>
              </w:rPr>
              <w:t>§141.0619</w:t>
            </w:r>
          </w:p>
        </w:tc>
        <w:tc>
          <w:tcPr>
            <w:tcW w:w="1151" w:type="dxa"/>
            <w:shd w:val="clear" w:color="auto" w:fill="auto"/>
          </w:tcPr>
          <w:p w14:paraId="76657E69" w14:textId="77777777" w:rsidR="005D664B" w:rsidRPr="00D51EB3" w:rsidRDefault="005D664B">
            <w:pPr>
              <w:jc w:val="center"/>
              <w:rPr>
                <w:sz w:val="20"/>
                <w:szCs w:val="20"/>
              </w:rPr>
            </w:pPr>
          </w:p>
        </w:tc>
      </w:tr>
      <w:tr w:rsidR="00902AD4" w:rsidRPr="00D51EB3" w14:paraId="6F0A78B7" w14:textId="77777777" w:rsidTr="00A55B07">
        <w:trPr>
          <w:trHeight w:val="602"/>
        </w:trPr>
        <w:tc>
          <w:tcPr>
            <w:tcW w:w="1627" w:type="dxa"/>
            <w:shd w:val="clear" w:color="auto" w:fill="auto"/>
          </w:tcPr>
          <w:p w14:paraId="1AF3CE0B" w14:textId="77777777" w:rsidR="005D664B" w:rsidRPr="00D51EB3" w:rsidRDefault="005D664B">
            <w:pPr>
              <w:rPr>
                <w:i/>
                <w:sz w:val="20"/>
                <w:szCs w:val="20"/>
              </w:rPr>
            </w:pPr>
            <w:r w:rsidRPr="00D51EB3">
              <w:rPr>
                <w:i/>
                <w:sz w:val="20"/>
                <w:szCs w:val="20"/>
              </w:rPr>
              <w:t>Recycling Facilities</w:t>
            </w:r>
          </w:p>
        </w:tc>
        <w:tc>
          <w:tcPr>
            <w:tcW w:w="9126" w:type="dxa"/>
            <w:gridSpan w:val="14"/>
            <w:shd w:val="clear" w:color="auto" w:fill="auto"/>
          </w:tcPr>
          <w:p w14:paraId="16344A13" w14:textId="77777777" w:rsidR="005D664B" w:rsidRPr="00D51EB3" w:rsidRDefault="005D664B">
            <w:pPr>
              <w:jc w:val="center"/>
              <w:rPr>
                <w:sz w:val="20"/>
                <w:szCs w:val="20"/>
              </w:rPr>
            </w:pPr>
          </w:p>
        </w:tc>
      </w:tr>
      <w:tr w:rsidR="0015338F" w:rsidRPr="00D51EB3" w14:paraId="71B9F040" w14:textId="77777777" w:rsidTr="00A55B07">
        <w:trPr>
          <w:trHeight w:val="620"/>
        </w:trPr>
        <w:tc>
          <w:tcPr>
            <w:tcW w:w="1627" w:type="dxa"/>
            <w:shd w:val="clear" w:color="auto" w:fill="auto"/>
          </w:tcPr>
          <w:p w14:paraId="7FC5FF0F" w14:textId="77777777" w:rsidR="005D664B" w:rsidRPr="00D51EB3" w:rsidRDefault="005D664B">
            <w:pPr>
              <w:ind w:left="144"/>
              <w:rPr>
                <w:sz w:val="20"/>
                <w:szCs w:val="20"/>
              </w:rPr>
            </w:pPr>
            <w:r w:rsidRPr="00D51EB3">
              <w:rPr>
                <w:sz w:val="20"/>
                <w:szCs w:val="20"/>
              </w:rPr>
              <w:t xml:space="preserve">Drop-Off </w:t>
            </w:r>
          </w:p>
          <w:p w14:paraId="69D6E8F1" w14:textId="77777777" w:rsidR="005D664B" w:rsidRPr="00D51EB3" w:rsidRDefault="005D664B">
            <w:pPr>
              <w:ind w:left="144"/>
              <w:rPr>
                <w:sz w:val="20"/>
                <w:szCs w:val="20"/>
              </w:rPr>
            </w:pPr>
            <w:r w:rsidRPr="00D51EB3">
              <w:rPr>
                <w:sz w:val="20"/>
                <w:szCs w:val="20"/>
              </w:rPr>
              <w:t>Facilities</w:t>
            </w:r>
          </w:p>
        </w:tc>
        <w:tc>
          <w:tcPr>
            <w:tcW w:w="472" w:type="dxa"/>
            <w:shd w:val="clear" w:color="auto" w:fill="auto"/>
          </w:tcPr>
          <w:p w14:paraId="74B3678C"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21986BAF" w14:textId="77777777" w:rsidR="005D664B" w:rsidRPr="00D51EB3" w:rsidRDefault="005D664B">
            <w:pPr>
              <w:jc w:val="center"/>
              <w:rPr>
                <w:sz w:val="20"/>
                <w:szCs w:val="20"/>
              </w:rPr>
            </w:pPr>
            <w:r w:rsidRPr="00D51EB3">
              <w:rPr>
                <w:sz w:val="20"/>
                <w:szCs w:val="20"/>
              </w:rPr>
              <w:t>L</w:t>
            </w:r>
          </w:p>
        </w:tc>
        <w:tc>
          <w:tcPr>
            <w:tcW w:w="498" w:type="dxa"/>
            <w:shd w:val="clear" w:color="auto" w:fill="auto"/>
          </w:tcPr>
          <w:p w14:paraId="6F67DBEF"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7E6D44F9"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40FC0D0D" w14:textId="77777777" w:rsidR="005D664B" w:rsidRPr="00EC0003" w:rsidRDefault="005D664B">
            <w:pPr>
              <w:jc w:val="center"/>
              <w:rPr>
                <w:strike/>
                <w:sz w:val="20"/>
                <w:szCs w:val="20"/>
              </w:rPr>
            </w:pPr>
            <w:r w:rsidRPr="00EC0003">
              <w:rPr>
                <w:strike/>
                <w:sz w:val="20"/>
                <w:szCs w:val="20"/>
              </w:rPr>
              <w:t>L</w:t>
            </w:r>
          </w:p>
        </w:tc>
        <w:tc>
          <w:tcPr>
            <w:tcW w:w="559" w:type="dxa"/>
            <w:shd w:val="clear" w:color="auto" w:fill="auto"/>
          </w:tcPr>
          <w:p w14:paraId="208D8AA9"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710D2E30"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21B1DB81"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3F3EA547"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61575E39"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6FC68AD8"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EC96E04" w14:textId="77777777" w:rsidR="005D664B" w:rsidRPr="00EC0003" w:rsidRDefault="005D664B">
            <w:pPr>
              <w:jc w:val="center"/>
              <w:rPr>
                <w:strike/>
                <w:sz w:val="20"/>
                <w:szCs w:val="20"/>
              </w:rPr>
            </w:pPr>
            <w:r w:rsidRPr="00EC0003">
              <w:rPr>
                <w:strike/>
                <w:sz w:val="20"/>
                <w:szCs w:val="20"/>
              </w:rPr>
              <w:t>L</w:t>
            </w:r>
          </w:p>
        </w:tc>
        <w:tc>
          <w:tcPr>
            <w:tcW w:w="1388" w:type="dxa"/>
            <w:shd w:val="clear" w:color="auto" w:fill="auto"/>
          </w:tcPr>
          <w:p w14:paraId="008E5883" w14:textId="77777777" w:rsidR="005D664B" w:rsidRPr="00D51EB3" w:rsidRDefault="005D664B">
            <w:pPr>
              <w:jc w:val="center"/>
              <w:rPr>
                <w:sz w:val="20"/>
                <w:szCs w:val="20"/>
              </w:rPr>
            </w:pPr>
            <w:r w:rsidRPr="00D51EB3">
              <w:rPr>
                <w:sz w:val="20"/>
                <w:szCs w:val="20"/>
              </w:rPr>
              <w:t>§141.0620(b)</w:t>
            </w:r>
          </w:p>
        </w:tc>
        <w:tc>
          <w:tcPr>
            <w:tcW w:w="1151" w:type="dxa"/>
            <w:shd w:val="clear" w:color="auto" w:fill="auto"/>
          </w:tcPr>
          <w:p w14:paraId="6FE650E2" w14:textId="77777777" w:rsidR="005D664B" w:rsidRPr="00D51EB3" w:rsidRDefault="005D664B">
            <w:pPr>
              <w:jc w:val="center"/>
              <w:rPr>
                <w:sz w:val="20"/>
                <w:szCs w:val="20"/>
              </w:rPr>
            </w:pPr>
          </w:p>
        </w:tc>
      </w:tr>
      <w:tr w:rsidR="0015338F" w:rsidRPr="00D51EB3" w14:paraId="2E15761E" w14:textId="77777777" w:rsidTr="00A55B07">
        <w:trPr>
          <w:trHeight w:val="800"/>
        </w:trPr>
        <w:tc>
          <w:tcPr>
            <w:tcW w:w="1627" w:type="dxa"/>
            <w:shd w:val="clear" w:color="auto" w:fill="auto"/>
          </w:tcPr>
          <w:p w14:paraId="0542C043" w14:textId="77777777" w:rsidR="005D664B" w:rsidRPr="00D51EB3" w:rsidRDefault="005D664B">
            <w:pPr>
              <w:ind w:left="144"/>
              <w:rPr>
                <w:sz w:val="20"/>
                <w:szCs w:val="20"/>
              </w:rPr>
            </w:pPr>
            <w:r w:rsidRPr="00D51EB3">
              <w:rPr>
                <w:sz w:val="20"/>
                <w:szCs w:val="20"/>
              </w:rPr>
              <w:t>Reverse Vending Machines</w:t>
            </w:r>
          </w:p>
        </w:tc>
        <w:tc>
          <w:tcPr>
            <w:tcW w:w="472" w:type="dxa"/>
            <w:shd w:val="clear" w:color="auto" w:fill="auto"/>
          </w:tcPr>
          <w:p w14:paraId="6CD68B4D"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7DAAF551" w14:textId="77777777" w:rsidR="005D664B" w:rsidRPr="00D51EB3" w:rsidRDefault="005D664B">
            <w:pPr>
              <w:jc w:val="center"/>
              <w:rPr>
                <w:sz w:val="20"/>
                <w:szCs w:val="20"/>
              </w:rPr>
            </w:pPr>
            <w:r w:rsidRPr="00D51EB3">
              <w:rPr>
                <w:sz w:val="20"/>
                <w:szCs w:val="20"/>
              </w:rPr>
              <w:t>L</w:t>
            </w:r>
          </w:p>
        </w:tc>
        <w:tc>
          <w:tcPr>
            <w:tcW w:w="498" w:type="dxa"/>
            <w:shd w:val="clear" w:color="auto" w:fill="auto"/>
          </w:tcPr>
          <w:p w14:paraId="22921771"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599A1CFF"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08573F67" w14:textId="77777777" w:rsidR="005D664B" w:rsidRPr="00EC0003" w:rsidRDefault="005D664B">
            <w:pPr>
              <w:jc w:val="center"/>
              <w:rPr>
                <w:strike/>
                <w:sz w:val="20"/>
                <w:szCs w:val="20"/>
              </w:rPr>
            </w:pPr>
            <w:r w:rsidRPr="00EC0003">
              <w:rPr>
                <w:strike/>
                <w:sz w:val="20"/>
                <w:szCs w:val="20"/>
              </w:rPr>
              <w:t>L</w:t>
            </w:r>
          </w:p>
        </w:tc>
        <w:tc>
          <w:tcPr>
            <w:tcW w:w="559" w:type="dxa"/>
            <w:shd w:val="clear" w:color="auto" w:fill="auto"/>
          </w:tcPr>
          <w:p w14:paraId="162800F4"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17B93C67"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384EF1E4"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47A293B1"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4308BB4D"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4106562F"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B25216B" w14:textId="77777777" w:rsidR="005D664B" w:rsidRPr="00EC0003" w:rsidRDefault="005D664B">
            <w:pPr>
              <w:jc w:val="center"/>
              <w:rPr>
                <w:strike/>
                <w:sz w:val="20"/>
                <w:szCs w:val="20"/>
              </w:rPr>
            </w:pPr>
            <w:r w:rsidRPr="00EC0003">
              <w:rPr>
                <w:strike/>
                <w:sz w:val="20"/>
                <w:szCs w:val="20"/>
              </w:rPr>
              <w:t>L</w:t>
            </w:r>
          </w:p>
        </w:tc>
        <w:tc>
          <w:tcPr>
            <w:tcW w:w="1388" w:type="dxa"/>
            <w:shd w:val="clear" w:color="auto" w:fill="auto"/>
          </w:tcPr>
          <w:p w14:paraId="4A7FBF44" w14:textId="77777777" w:rsidR="005D664B" w:rsidRPr="00D51EB3" w:rsidRDefault="005D664B">
            <w:pPr>
              <w:jc w:val="center"/>
              <w:rPr>
                <w:sz w:val="20"/>
                <w:szCs w:val="20"/>
              </w:rPr>
            </w:pPr>
            <w:r w:rsidRPr="00D51EB3">
              <w:rPr>
                <w:sz w:val="20"/>
                <w:szCs w:val="20"/>
              </w:rPr>
              <w:t>§141.0620(c)</w:t>
            </w:r>
          </w:p>
        </w:tc>
        <w:tc>
          <w:tcPr>
            <w:tcW w:w="1151" w:type="dxa"/>
            <w:shd w:val="clear" w:color="auto" w:fill="auto"/>
          </w:tcPr>
          <w:p w14:paraId="21D972CA" w14:textId="77777777" w:rsidR="005D664B" w:rsidRPr="00D51EB3" w:rsidRDefault="005D664B">
            <w:pPr>
              <w:jc w:val="center"/>
              <w:rPr>
                <w:sz w:val="20"/>
                <w:szCs w:val="20"/>
              </w:rPr>
            </w:pPr>
          </w:p>
        </w:tc>
      </w:tr>
      <w:tr w:rsidR="00902AD4" w:rsidRPr="00D51EB3" w14:paraId="0DF8BA72" w14:textId="77777777" w:rsidTr="00A55B07">
        <w:trPr>
          <w:trHeight w:val="1340"/>
        </w:trPr>
        <w:tc>
          <w:tcPr>
            <w:tcW w:w="1627" w:type="dxa"/>
            <w:shd w:val="clear" w:color="auto" w:fill="auto"/>
          </w:tcPr>
          <w:p w14:paraId="0861225C" w14:textId="77777777" w:rsidR="005D664B" w:rsidRPr="00D51EB3" w:rsidRDefault="005D664B">
            <w:pPr>
              <w:ind w:left="144"/>
              <w:rPr>
                <w:sz w:val="20"/>
                <w:szCs w:val="20"/>
              </w:rPr>
            </w:pPr>
            <w:r w:rsidRPr="00D51EB3">
              <w:rPr>
                <w:sz w:val="20"/>
                <w:szCs w:val="20"/>
              </w:rPr>
              <w:lastRenderedPageBreak/>
              <w:t>Large Collection Facilities and Processing Facilities</w:t>
            </w:r>
          </w:p>
        </w:tc>
        <w:tc>
          <w:tcPr>
            <w:tcW w:w="472" w:type="dxa"/>
            <w:shd w:val="clear" w:color="auto" w:fill="auto"/>
            <w:vAlign w:val="center"/>
          </w:tcPr>
          <w:p w14:paraId="116FE583" w14:textId="77777777" w:rsidR="005D664B" w:rsidRPr="00D51EB3" w:rsidRDefault="005D664B">
            <w:pPr>
              <w:jc w:val="center"/>
              <w:rPr>
                <w:sz w:val="20"/>
                <w:szCs w:val="20"/>
              </w:rPr>
            </w:pPr>
            <w:r w:rsidRPr="00D51EB3">
              <w:rPr>
                <w:sz w:val="20"/>
                <w:szCs w:val="20"/>
              </w:rPr>
              <w:t>--</w:t>
            </w:r>
          </w:p>
        </w:tc>
        <w:tc>
          <w:tcPr>
            <w:tcW w:w="662" w:type="dxa"/>
            <w:shd w:val="clear" w:color="auto" w:fill="auto"/>
            <w:vAlign w:val="center"/>
          </w:tcPr>
          <w:p w14:paraId="0CC48E03" w14:textId="77777777" w:rsidR="005D664B" w:rsidRPr="00D51EB3" w:rsidRDefault="005D664B">
            <w:pPr>
              <w:jc w:val="center"/>
              <w:rPr>
                <w:sz w:val="20"/>
                <w:szCs w:val="20"/>
              </w:rPr>
            </w:pPr>
            <w:r w:rsidRPr="00D51EB3">
              <w:rPr>
                <w:sz w:val="20"/>
                <w:szCs w:val="20"/>
              </w:rPr>
              <w:t>--</w:t>
            </w:r>
          </w:p>
        </w:tc>
        <w:tc>
          <w:tcPr>
            <w:tcW w:w="498" w:type="dxa"/>
            <w:shd w:val="clear" w:color="auto" w:fill="auto"/>
            <w:vAlign w:val="center"/>
          </w:tcPr>
          <w:p w14:paraId="6B88BE23" w14:textId="77777777" w:rsidR="005D664B" w:rsidRPr="00D51EB3" w:rsidRDefault="005D664B">
            <w:pPr>
              <w:jc w:val="center"/>
              <w:rPr>
                <w:sz w:val="20"/>
                <w:szCs w:val="20"/>
              </w:rPr>
            </w:pPr>
            <w:r w:rsidRPr="00D51EB3">
              <w:rPr>
                <w:sz w:val="20"/>
                <w:szCs w:val="20"/>
              </w:rPr>
              <w:t>--</w:t>
            </w:r>
          </w:p>
        </w:tc>
        <w:tc>
          <w:tcPr>
            <w:tcW w:w="486" w:type="dxa"/>
            <w:shd w:val="clear" w:color="auto" w:fill="auto"/>
            <w:vAlign w:val="center"/>
          </w:tcPr>
          <w:p w14:paraId="77F335A1" w14:textId="77777777" w:rsidR="005D664B" w:rsidRPr="00D51EB3" w:rsidRDefault="005D664B">
            <w:pPr>
              <w:jc w:val="center"/>
              <w:rPr>
                <w:sz w:val="20"/>
                <w:szCs w:val="20"/>
              </w:rPr>
            </w:pPr>
            <w:r w:rsidRPr="00D51EB3">
              <w:rPr>
                <w:sz w:val="20"/>
                <w:szCs w:val="20"/>
              </w:rPr>
              <w:t>--</w:t>
            </w:r>
          </w:p>
        </w:tc>
        <w:tc>
          <w:tcPr>
            <w:tcW w:w="690" w:type="dxa"/>
            <w:shd w:val="clear" w:color="auto" w:fill="auto"/>
            <w:vAlign w:val="center"/>
          </w:tcPr>
          <w:p w14:paraId="485D5780" w14:textId="77777777" w:rsidR="005D664B" w:rsidRPr="00EC0003" w:rsidRDefault="005D664B">
            <w:pPr>
              <w:jc w:val="center"/>
              <w:rPr>
                <w:strike/>
                <w:sz w:val="20"/>
                <w:szCs w:val="20"/>
              </w:rPr>
            </w:pPr>
            <w:r w:rsidRPr="00EC0003">
              <w:rPr>
                <w:strike/>
                <w:sz w:val="20"/>
                <w:szCs w:val="20"/>
              </w:rPr>
              <w:t>--</w:t>
            </w:r>
          </w:p>
        </w:tc>
        <w:tc>
          <w:tcPr>
            <w:tcW w:w="559" w:type="dxa"/>
            <w:shd w:val="clear" w:color="auto" w:fill="auto"/>
            <w:vAlign w:val="center"/>
          </w:tcPr>
          <w:p w14:paraId="3FF2A6A3"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5AEF8C96"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32F13A5F"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6B592D38"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5728ADF6"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4EA69081"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67029268" w14:textId="77777777" w:rsidR="005D664B" w:rsidRPr="00EC0003" w:rsidRDefault="005D664B">
            <w:pPr>
              <w:jc w:val="center"/>
              <w:rPr>
                <w:strike/>
                <w:sz w:val="20"/>
                <w:szCs w:val="20"/>
              </w:rPr>
            </w:pPr>
            <w:r w:rsidRPr="00EC0003">
              <w:rPr>
                <w:strike/>
                <w:sz w:val="20"/>
                <w:szCs w:val="20"/>
              </w:rPr>
              <w:t>--</w:t>
            </w:r>
          </w:p>
        </w:tc>
        <w:tc>
          <w:tcPr>
            <w:tcW w:w="1388" w:type="dxa"/>
            <w:shd w:val="clear" w:color="auto" w:fill="auto"/>
            <w:vAlign w:val="center"/>
          </w:tcPr>
          <w:p w14:paraId="68B78F0C" w14:textId="77777777" w:rsidR="005D664B" w:rsidRPr="00D51EB3" w:rsidRDefault="005D664B">
            <w:pPr>
              <w:jc w:val="center"/>
              <w:rPr>
                <w:sz w:val="20"/>
                <w:szCs w:val="20"/>
              </w:rPr>
            </w:pPr>
            <w:r w:rsidRPr="00D51EB3">
              <w:rPr>
                <w:sz w:val="20"/>
                <w:szCs w:val="20"/>
              </w:rPr>
              <w:t>§141.0620(e)</w:t>
            </w:r>
          </w:p>
        </w:tc>
        <w:tc>
          <w:tcPr>
            <w:tcW w:w="1151" w:type="dxa"/>
            <w:shd w:val="clear" w:color="auto" w:fill="auto"/>
          </w:tcPr>
          <w:p w14:paraId="64F7B572" w14:textId="77777777" w:rsidR="005D664B" w:rsidRPr="00D51EB3" w:rsidRDefault="005D664B">
            <w:pPr>
              <w:jc w:val="center"/>
              <w:rPr>
                <w:sz w:val="20"/>
                <w:szCs w:val="20"/>
              </w:rPr>
            </w:pPr>
          </w:p>
        </w:tc>
      </w:tr>
      <w:tr w:rsidR="0015338F" w:rsidRPr="00D51EB3" w14:paraId="573EFD82" w14:textId="77777777" w:rsidTr="00A55B07">
        <w:trPr>
          <w:trHeight w:val="800"/>
        </w:trPr>
        <w:tc>
          <w:tcPr>
            <w:tcW w:w="1627" w:type="dxa"/>
            <w:shd w:val="clear" w:color="auto" w:fill="auto"/>
          </w:tcPr>
          <w:p w14:paraId="1A156DB3" w14:textId="77777777" w:rsidR="005D664B" w:rsidRPr="00D51EB3" w:rsidRDefault="005D664B">
            <w:pPr>
              <w:ind w:left="144"/>
              <w:rPr>
                <w:sz w:val="20"/>
                <w:szCs w:val="20"/>
              </w:rPr>
            </w:pPr>
            <w:r w:rsidRPr="00D51EB3">
              <w:rPr>
                <w:sz w:val="20"/>
                <w:szCs w:val="20"/>
              </w:rPr>
              <w:t>Small Collection Facilities</w:t>
            </w:r>
          </w:p>
        </w:tc>
        <w:tc>
          <w:tcPr>
            <w:tcW w:w="472" w:type="dxa"/>
            <w:shd w:val="clear" w:color="auto" w:fill="auto"/>
          </w:tcPr>
          <w:p w14:paraId="431E2E0A"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77D91071" w14:textId="77777777" w:rsidR="005D664B" w:rsidRPr="00D51EB3" w:rsidRDefault="005D664B">
            <w:pPr>
              <w:jc w:val="center"/>
              <w:rPr>
                <w:sz w:val="20"/>
                <w:szCs w:val="20"/>
              </w:rPr>
            </w:pPr>
            <w:r w:rsidRPr="00D51EB3">
              <w:rPr>
                <w:sz w:val="20"/>
                <w:szCs w:val="20"/>
              </w:rPr>
              <w:t>L</w:t>
            </w:r>
          </w:p>
        </w:tc>
        <w:tc>
          <w:tcPr>
            <w:tcW w:w="498" w:type="dxa"/>
            <w:shd w:val="clear" w:color="auto" w:fill="auto"/>
          </w:tcPr>
          <w:p w14:paraId="5D58C4F2"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31886888"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591F0378" w14:textId="77777777" w:rsidR="005D664B" w:rsidRPr="00EC0003" w:rsidRDefault="005D664B">
            <w:pPr>
              <w:jc w:val="center"/>
              <w:rPr>
                <w:strike/>
                <w:sz w:val="20"/>
                <w:szCs w:val="20"/>
              </w:rPr>
            </w:pPr>
            <w:r w:rsidRPr="00EC0003">
              <w:rPr>
                <w:strike/>
                <w:sz w:val="20"/>
                <w:szCs w:val="20"/>
              </w:rPr>
              <w:t>L</w:t>
            </w:r>
          </w:p>
        </w:tc>
        <w:tc>
          <w:tcPr>
            <w:tcW w:w="559" w:type="dxa"/>
            <w:shd w:val="clear" w:color="auto" w:fill="auto"/>
          </w:tcPr>
          <w:p w14:paraId="15D4F92C"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2667DA03"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79237470"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6036D43D"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32790333"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677C899A"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FB7BD20" w14:textId="77777777" w:rsidR="005D664B" w:rsidRPr="00EC0003" w:rsidRDefault="005D664B">
            <w:pPr>
              <w:jc w:val="center"/>
              <w:rPr>
                <w:strike/>
                <w:sz w:val="20"/>
                <w:szCs w:val="20"/>
              </w:rPr>
            </w:pPr>
            <w:r w:rsidRPr="00EC0003">
              <w:rPr>
                <w:strike/>
                <w:sz w:val="20"/>
                <w:szCs w:val="20"/>
              </w:rPr>
              <w:t>L</w:t>
            </w:r>
          </w:p>
        </w:tc>
        <w:tc>
          <w:tcPr>
            <w:tcW w:w="1388" w:type="dxa"/>
            <w:shd w:val="clear" w:color="auto" w:fill="auto"/>
          </w:tcPr>
          <w:p w14:paraId="36DF48D8" w14:textId="77777777" w:rsidR="005D664B" w:rsidRPr="00D51EB3" w:rsidRDefault="005D664B">
            <w:pPr>
              <w:jc w:val="center"/>
              <w:rPr>
                <w:sz w:val="20"/>
                <w:szCs w:val="20"/>
              </w:rPr>
            </w:pPr>
            <w:r w:rsidRPr="00D51EB3">
              <w:rPr>
                <w:sz w:val="20"/>
                <w:szCs w:val="20"/>
              </w:rPr>
              <w:t>§141.0620(d)</w:t>
            </w:r>
          </w:p>
        </w:tc>
        <w:tc>
          <w:tcPr>
            <w:tcW w:w="1151" w:type="dxa"/>
            <w:shd w:val="clear" w:color="auto" w:fill="auto"/>
          </w:tcPr>
          <w:p w14:paraId="2EFA669A" w14:textId="77777777" w:rsidR="005D664B" w:rsidRPr="00D51EB3" w:rsidRDefault="005D664B">
            <w:pPr>
              <w:jc w:val="center"/>
              <w:rPr>
                <w:sz w:val="20"/>
                <w:szCs w:val="20"/>
              </w:rPr>
            </w:pPr>
          </w:p>
        </w:tc>
      </w:tr>
      <w:tr w:rsidR="00902AD4" w:rsidRPr="00D51EB3" w14:paraId="65676B83" w14:textId="77777777" w:rsidTr="00A55B07">
        <w:trPr>
          <w:trHeight w:val="890"/>
        </w:trPr>
        <w:tc>
          <w:tcPr>
            <w:tcW w:w="1627" w:type="dxa"/>
            <w:shd w:val="clear" w:color="auto" w:fill="auto"/>
          </w:tcPr>
          <w:p w14:paraId="26903CB8" w14:textId="77777777" w:rsidR="005D664B" w:rsidRPr="00D51EB3" w:rsidRDefault="005D664B">
            <w:pPr>
              <w:ind w:left="144"/>
              <w:rPr>
                <w:sz w:val="20"/>
                <w:szCs w:val="20"/>
              </w:rPr>
            </w:pPr>
            <w:r w:rsidRPr="00D51EB3">
              <w:rPr>
                <w:sz w:val="20"/>
                <w:szCs w:val="20"/>
              </w:rPr>
              <w:t>Small and Large Processing Facilities</w:t>
            </w:r>
          </w:p>
        </w:tc>
        <w:tc>
          <w:tcPr>
            <w:tcW w:w="472" w:type="dxa"/>
            <w:shd w:val="clear" w:color="auto" w:fill="auto"/>
            <w:vAlign w:val="center"/>
          </w:tcPr>
          <w:p w14:paraId="0676262E" w14:textId="77777777" w:rsidR="005D664B" w:rsidRPr="00D51EB3" w:rsidRDefault="005D664B">
            <w:pPr>
              <w:jc w:val="center"/>
              <w:rPr>
                <w:sz w:val="20"/>
                <w:szCs w:val="20"/>
              </w:rPr>
            </w:pPr>
            <w:r w:rsidRPr="00D51EB3">
              <w:rPr>
                <w:sz w:val="20"/>
                <w:szCs w:val="20"/>
              </w:rPr>
              <w:t>--</w:t>
            </w:r>
          </w:p>
        </w:tc>
        <w:tc>
          <w:tcPr>
            <w:tcW w:w="662" w:type="dxa"/>
            <w:shd w:val="clear" w:color="auto" w:fill="auto"/>
            <w:vAlign w:val="center"/>
          </w:tcPr>
          <w:p w14:paraId="7DA36330" w14:textId="77777777" w:rsidR="005D664B" w:rsidRPr="00D51EB3" w:rsidRDefault="005D664B">
            <w:pPr>
              <w:jc w:val="center"/>
              <w:rPr>
                <w:sz w:val="20"/>
                <w:szCs w:val="20"/>
              </w:rPr>
            </w:pPr>
            <w:r w:rsidRPr="00D51EB3">
              <w:rPr>
                <w:sz w:val="20"/>
                <w:szCs w:val="20"/>
              </w:rPr>
              <w:t>--</w:t>
            </w:r>
          </w:p>
        </w:tc>
        <w:tc>
          <w:tcPr>
            <w:tcW w:w="498" w:type="dxa"/>
            <w:shd w:val="clear" w:color="auto" w:fill="auto"/>
            <w:vAlign w:val="center"/>
          </w:tcPr>
          <w:p w14:paraId="00211649" w14:textId="77777777" w:rsidR="005D664B" w:rsidRPr="00D51EB3" w:rsidRDefault="005D664B">
            <w:pPr>
              <w:jc w:val="center"/>
              <w:rPr>
                <w:sz w:val="20"/>
                <w:szCs w:val="20"/>
              </w:rPr>
            </w:pPr>
            <w:r w:rsidRPr="00D51EB3">
              <w:rPr>
                <w:sz w:val="20"/>
                <w:szCs w:val="20"/>
              </w:rPr>
              <w:t>--</w:t>
            </w:r>
          </w:p>
        </w:tc>
        <w:tc>
          <w:tcPr>
            <w:tcW w:w="486" w:type="dxa"/>
            <w:shd w:val="clear" w:color="auto" w:fill="auto"/>
            <w:vAlign w:val="center"/>
          </w:tcPr>
          <w:p w14:paraId="1060AD16" w14:textId="77777777" w:rsidR="005D664B" w:rsidRPr="00D51EB3" w:rsidRDefault="005D664B">
            <w:pPr>
              <w:jc w:val="center"/>
              <w:rPr>
                <w:sz w:val="20"/>
                <w:szCs w:val="20"/>
              </w:rPr>
            </w:pPr>
            <w:r w:rsidRPr="00D51EB3">
              <w:rPr>
                <w:sz w:val="20"/>
                <w:szCs w:val="20"/>
              </w:rPr>
              <w:t>--</w:t>
            </w:r>
          </w:p>
        </w:tc>
        <w:tc>
          <w:tcPr>
            <w:tcW w:w="690" w:type="dxa"/>
            <w:shd w:val="clear" w:color="auto" w:fill="auto"/>
            <w:vAlign w:val="center"/>
          </w:tcPr>
          <w:p w14:paraId="67DCF22B" w14:textId="77777777" w:rsidR="005D664B" w:rsidRPr="00EC0003" w:rsidRDefault="005D664B">
            <w:pPr>
              <w:jc w:val="center"/>
              <w:rPr>
                <w:strike/>
                <w:sz w:val="20"/>
                <w:szCs w:val="20"/>
              </w:rPr>
            </w:pPr>
            <w:r w:rsidRPr="00EC0003">
              <w:rPr>
                <w:strike/>
                <w:sz w:val="20"/>
                <w:szCs w:val="20"/>
              </w:rPr>
              <w:t>--</w:t>
            </w:r>
          </w:p>
        </w:tc>
        <w:tc>
          <w:tcPr>
            <w:tcW w:w="559" w:type="dxa"/>
            <w:shd w:val="clear" w:color="auto" w:fill="auto"/>
            <w:vAlign w:val="center"/>
          </w:tcPr>
          <w:p w14:paraId="22434747"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0A122AD0"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60133FE"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7348D96" w14:textId="77777777" w:rsidR="005D664B" w:rsidRPr="00D51EB3" w:rsidRDefault="005D664B">
            <w:pPr>
              <w:jc w:val="center"/>
              <w:rPr>
                <w:sz w:val="20"/>
                <w:szCs w:val="20"/>
              </w:rPr>
            </w:pPr>
            <w:r w:rsidRPr="00D51EB3">
              <w:rPr>
                <w:sz w:val="20"/>
                <w:szCs w:val="20"/>
              </w:rPr>
              <w:t>C</w:t>
            </w:r>
          </w:p>
        </w:tc>
        <w:tc>
          <w:tcPr>
            <w:tcW w:w="528" w:type="dxa"/>
            <w:shd w:val="clear" w:color="auto" w:fill="auto"/>
            <w:vAlign w:val="center"/>
          </w:tcPr>
          <w:p w14:paraId="26288624"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BAED3F6"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7D06901B" w14:textId="77777777" w:rsidR="005D664B" w:rsidRPr="00EC0003" w:rsidRDefault="005D664B">
            <w:pPr>
              <w:jc w:val="center"/>
              <w:rPr>
                <w:strike/>
                <w:sz w:val="20"/>
                <w:szCs w:val="20"/>
              </w:rPr>
            </w:pPr>
            <w:r w:rsidRPr="00EC0003">
              <w:rPr>
                <w:strike/>
                <w:sz w:val="20"/>
                <w:szCs w:val="20"/>
              </w:rPr>
              <w:t>--</w:t>
            </w:r>
          </w:p>
        </w:tc>
        <w:tc>
          <w:tcPr>
            <w:tcW w:w="1388" w:type="dxa"/>
            <w:shd w:val="clear" w:color="auto" w:fill="auto"/>
            <w:vAlign w:val="center"/>
          </w:tcPr>
          <w:p w14:paraId="7FD352DE" w14:textId="77777777" w:rsidR="005D664B" w:rsidRPr="00D51EB3" w:rsidRDefault="005D664B">
            <w:pPr>
              <w:jc w:val="center"/>
              <w:rPr>
                <w:sz w:val="20"/>
                <w:szCs w:val="20"/>
              </w:rPr>
            </w:pPr>
            <w:r w:rsidRPr="00D51EB3">
              <w:rPr>
                <w:sz w:val="20"/>
                <w:szCs w:val="20"/>
              </w:rPr>
              <w:t>§141.0620(f)</w:t>
            </w:r>
          </w:p>
        </w:tc>
        <w:tc>
          <w:tcPr>
            <w:tcW w:w="1151" w:type="dxa"/>
            <w:shd w:val="clear" w:color="auto" w:fill="auto"/>
          </w:tcPr>
          <w:p w14:paraId="691F009D" w14:textId="77777777" w:rsidR="005D664B" w:rsidRPr="00D51EB3" w:rsidRDefault="005D664B">
            <w:pPr>
              <w:jc w:val="center"/>
              <w:rPr>
                <w:sz w:val="20"/>
                <w:szCs w:val="20"/>
              </w:rPr>
            </w:pPr>
          </w:p>
        </w:tc>
      </w:tr>
      <w:tr w:rsidR="0015338F" w:rsidRPr="00D51EB3" w14:paraId="0B4656EF" w14:textId="77777777" w:rsidTr="00A55B07">
        <w:trPr>
          <w:trHeight w:val="620"/>
        </w:trPr>
        <w:tc>
          <w:tcPr>
            <w:tcW w:w="1627" w:type="dxa"/>
            <w:shd w:val="clear" w:color="auto" w:fill="auto"/>
          </w:tcPr>
          <w:p w14:paraId="4B9470AF" w14:textId="77777777" w:rsidR="005D664B" w:rsidRPr="00D51EB3" w:rsidRDefault="005D664B">
            <w:pPr>
              <w:rPr>
                <w:sz w:val="20"/>
                <w:szCs w:val="20"/>
                <w:vertAlign w:val="superscript"/>
              </w:rPr>
            </w:pPr>
            <w:r w:rsidRPr="00D51EB3">
              <w:rPr>
                <w:sz w:val="20"/>
                <w:szCs w:val="20"/>
              </w:rPr>
              <w:t>Sidewalk Cafes</w:t>
            </w:r>
            <w:r w:rsidRPr="00D51EB3">
              <w:rPr>
                <w:sz w:val="20"/>
                <w:szCs w:val="20"/>
                <w:vertAlign w:val="superscript"/>
              </w:rPr>
              <w:t>10</w:t>
            </w:r>
            <w:r w:rsidR="00EC0003" w:rsidRPr="00576D7F">
              <w:rPr>
                <w:sz w:val="20"/>
                <w:szCs w:val="20"/>
                <w:u w:val="double"/>
              </w:rPr>
              <w:t xml:space="preserve">, </w:t>
            </w:r>
            <w:proofErr w:type="spellStart"/>
            <w:r w:rsidR="00EC0003" w:rsidRPr="00576D7F">
              <w:rPr>
                <w:sz w:val="20"/>
                <w:szCs w:val="20"/>
                <w:u w:val="double"/>
              </w:rPr>
              <w:t>Streetaries</w:t>
            </w:r>
            <w:proofErr w:type="spellEnd"/>
            <w:r w:rsidR="00EC0003" w:rsidRPr="00576D7F">
              <w:rPr>
                <w:sz w:val="20"/>
                <w:szCs w:val="20"/>
                <w:u w:val="double"/>
              </w:rPr>
              <w:t>, and Active Sidewalks</w:t>
            </w:r>
          </w:p>
        </w:tc>
        <w:tc>
          <w:tcPr>
            <w:tcW w:w="472" w:type="dxa"/>
            <w:shd w:val="clear" w:color="auto" w:fill="auto"/>
          </w:tcPr>
          <w:p w14:paraId="18B3B93A" w14:textId="77777777" w:rsidR="005D664B" w:rsidRPr="00D51EB3" w:rsidRDefault="005D664B">
            <w:pPr>
              <w:jc w:val="center"/>
              <w:rPr>
                <w:sz w:val="20"/>
                <w:szCs w:val="20"/>
              </w:rPr>
            </w:pPr>
            <w:r w:rsidRPr="00D51EB3">
              <w:rPr>
                <w:sz w:val="20"/>
                <w:szCs w:val="20"/>
              </w:rPr>
              <w:t>L/</w:t>
            </w:r>
          </w:p>
          <w:p w14:paraId="41D59CC5"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3AEBFBF9" w14:textId="77777777" w:rsidR="005D664B" w:rsidRPr="00D51EB3" w:rsidRDefault="005D664B">
            <w:pPr>
              <w:jc w:val="center"/>
              <w:rPr>
                <w:sz w:val="20"/>
                <w:szCs w:val="20"/>
              </w:rPr>
            </w:pPr>
            <w:r w:rsidRPr="00D51EB3">
              <w:rPr>
                <w:sz w:val="20"/>
                <w:szCs w:val="20"/>
              </w:rPr>
              <w:t>L/</w:t>
            </w:r>
          </w:p>
          <w:p w14:paraId="0A2E4119"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2B84140E" w14:textId="77777777" w:rsidR="005D664B" w:rsidRPr="00D51EB3" w:rsidRDefault="005D664B">
            <w:pPr>
              <w:jc w:val="center"/>
              <w:rPr>
                <w:sz w:val="20"/>
                <w:szCs w:val="20"/>
              </w:rPr>
            </w:pPr>
            <w:r w:rsidRPr="00D51EB3">
              <w:rPr>
                <w:sz w:val="20"/>
                <w:szCs w:val="20"/>
              </w:rPr>
              <w:t>L/</w:t>
            </w:r>
          </w:p>
          <w:p w14:paraId="05022ADE"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3F332897" w14:textId="77777777" w:rsidR="005D664B" w:rsidRPr="00D51EB3" w:rsidRDefault="005D664B">
            <w:pPr>
              <w:jc w:val="center"/>
              <w:rPr>
                <w:sz w:val="20"/>
                <w:szCs w:val="20"/>
              </w:rPr>
            </w:pPr>
            <w:r w:rsidRPr="00D51EB3">
              <w:rPr>
                <w:sz w:val="20"/>
                <w:szCs w:val="20"/>
              </w:rPr>
              <w:t>L/</w:t>
            </w:r>
          </w:p>
          <w:p w14:paraId="28A90D90" w14:textId="77777777" w:rsidR="005D664B" w:rsidRPr="00D51EB3" w:rsidRDefault="005D664B">
            <w:pPr>
              <w:jc w:val="center"/>
              <w:rPr>
                <w:sz w:val="20"/>
                <w:szCs w:val="20"/>
              </w:rPr>
            </w:pPr>
            <w:r w:rsidRPr="00D51EB3">
              <w:rPr>
                <w:sz w:val="20"/>
                <w:szCs w:val="20"/>
              </w:rPr>
              <w:t>N</w:t>
            </w:r>
          </w:p>
        </w:tc>
        <w:tc>
          <w:tcPr>
            <w:tcW w:w="690" w:type="dxa"/>
            <w:shd w:val="clear" w:color="auto" w:fill="auto"/>
          </w:tcPr>
          <w:p w14:paraId="787A0595" w14:textId="77777777" w:rsidR="005D664B" w:rsidRPr="00EC0003" w:rsidRDefault="005D664B">
            <w:pPr>
              <w:jc w:val="center"/>
              <w:rPr>
                <w:strike/>
                <w:sz w:val="20"/>
                <w:szCs w:val="20"/>
              </w:rPr>
            </w:pPr>
            <w:r w:rsidRPr="00EC0003">
              <w:rPr>
                <w:strike/>
                <w:sz w:val="20"/>
                <w:szCs w:val="20"/>
              </w:rPr>
              <w:t>L/</w:t>
            </w:r>
          </w:p>
          <w:p w14:paraId="7C350EC6" w14:textId="77777777" w:rsidR="005D664B" w:rsidRPr="00EC0003" w:rsidRDefault="005D664B">
            <w:pPr>
              <w:jc w:val="center"/>
              <w:rPr>
                <w:strike/>
                <w:sz w:val="20"/>
                <w:szCs w:val="20"/>
              </w:rPr>
            </w:pPr>
            <w:r w:rsidRPr="00EC0003">
              <w:rPr>
                <w:strike/>
                <w:sz w:val="20"/>
                <w:szCs w:val="20"/>
              </w:rPr>
              <w:t>N</w:t>
            </w:r>
          </w:p>
        </w:tc>
        <w:tc>
          <w:tcPr>
            <w:tcW w:w="559" w:type="dxa"/>
            <w:shd w:val="clear" w:color="auto" w:fill="auto"/>
          </w:tcPr>
          <w:p w14:paraId="1A84C6A1" w14:textId="77777777" w:rsidR="005D664B" w:rsidRPr="00D51EB3" w:rsidRDefault="005D664B">
            <w:pPr>
              <w:jc w:val="center"/>
              <w:rPr>
                <w:sz w:val="20"/>
                <w:szCs w:val="20"/>
              </w:rPr>
            </w:pPr>
            <w:r w:rsidRPr="00D51EB3">
              <w:rPr>
                <w:sz w:val="20"/>
                <w:szCs w:val="20"/>
              </w:rPr>
              <w:t>L/</w:t>
            </w:r>
          </w:p>
          <w:p w14:paraId="72C4DC56"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0545C4E2" w14:textId="77777777" w:rsidR="005D664B" w:rsidRPr="00D51EB3" w:rsidRDefault="005D664B">
            <w:pPr>
              <w:jc w:val="center"/>
              <w:rPr>
                <w:sz w:val="20"/>
                <w:szCs w:val="20"/>
              </w:rPr>
            </w:pPr>
            <w:r w:rsidRPr="00D51EB3">
              <w:rPr>
                <w:sz w:val="20"/>
                <w:szCs w:val="20"/>
              </w:rPr>
              <w:t>L/</w:t>
            </w:r>
          </w:p>
          <w:p w14:paraId="609ECC78"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4717048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916000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C0B8A25" w14:textId="77777777" w:rsidR="005D664B" w:rsidRPr="00D51EB3" w:rsidRDefault="005D664B">
            <w:pPr>
              <w:jc w:val="center"/>
              <w:rPr>
                <w:sz w:val="20"/>
                <w:szCs w:val="20"/>
              </w:rPr>
            </w:pPr>
            <w:r w:rsidRPr="00D51EB3">
              <w:rPr>
                <w:sz w:val="20"/>
                <w:szCs w:val="20"/>
              </w:rPr>
              <w:t>L/</w:t>
            </w:r>
          </w:p>
          <w:p w14:paraId="21BF8E7A"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4CC99A6A" w14:textId="77777777" w:rsidR="005D664B" w:rsidRPr="00D51EB3" w:rsidRDefault="005D664B">
            <w:pPr>
              <w:jc w:val="center"/>
              <w:rPr>
                <w:sz w:val="20"/>
                <w:szCs w:val="20"/>
              </w:rPr>
            </w:pPr>
            <w:r w:rsidRPr="00D51EB3">
              <w:rPr>
                <w:sz w:val="20"/>
                <w:szCs w:val="20"/>
              </w:rPr>
              <w:t>L/</w:t>
            </w:r>
          </w:p>
          <w:p w14:paraId="6D35A1E8" w14:textId="77777777" w:rsidR="005D664B" w:rsidRPr="00D51EB3" w:rsidRDefault="005D664B">
            <w:pPr>
              <w:jc w:val="center"/>
              <w:rPr>
                <w:sz w:val="20"/>
                <w:szCs w:val="20"/>
              </w:rPr>
            </w:pPr>
            <w:r w:rsidRPr="00D51EB3">
              <w:rPr>
                <w:sz w:val="20"/>
                <w:szCs w:val="20"/>
              </w:rPr>
              <w:t>N</w:t>
            </w:r>
          </w:p>
        </w:tc>
        <w:tc>
          <w:tcPr>
            <w:tcW w:w="580" w:type="dxa"/>
            <w:shd w:val="clear" w:color="auto" w:fill="auto"/>
          </w:tcPr>
          <w:p w14:paraId="3D913379" w14:textId="77777777" w:rsidR="005D664B" w:rsidRPr="00EC0003" w:rsidRDefault="005D664B">
            <w:pPr>
              <w:jc w:val="center"/>
              <w:rPr>
                <w:strike/>
                <w:sz w:val="20"/>
                <w:szCs w:val="20"/>
              </w:rPr>
            </w:pPr>
            <w:r w:rsidRPr="00EC0003">
              <w:rPr>
                <w:strike/>
                <w:sz w:val="20"/>
                <w:szCs w:val="20"/>
              </w:rPr>
              <w:t>L/</w:t>
            </w:r>
          </w:p>
          <w:p w14:paraId="06707BE8" w14:textId="77777777" w:rsidR="005D664B" w:rsidRPr="00EC0003" w:rsidRDefault="005D664B">
            <w:pPr>
              <w:jc w:val="center"/>
              <w:rPr>
                <w:strike/>
                <w:sz w:val="20"/>
                <w:szCs w:val="20"/>
              </w:rPr>
            </w:pPr>
            <w:r w:rsidRPr="00EC0003">
              <w:rPr>
                <w:strike/>
                <w:sz w:val="20"/>
                <w:szCs w:val="20"/>
              </w:rPr>
              <w:t>N</w:t>
            </w:r>
          </w:p>
        </w:tc>
        <w:tc>
          <w:tcPr>
            <w:tcW w:w="1388" w:type="dxa"/>
            <w:shd w:val="clear" w:color="auto" w:fill="auto"/>
          </w:tcPr>
          <w:p w14:paraId="244E29AE" w14:textId="77777777" w:rsidR="005D664B" w:rsidRPr="00D51EB3" w:rsidRDefault="005D664B">
            <w:pPr>
              <w:jc w:val="center"/>
              <w:rPr>
                <w:sz w:val="20"/>
                <w:szCs w:val="20"/>
              </w:rPr>
            </w:pPr>
            <w:r w:rsidRPr="00D51EB3">
              <w:rPr>
                <w:sz w:val="20"/>
                <w:szCs w:val="20"/>
              </w:rPr>
              <w:t>§141.0621</w:t>
            </w:r>
          </w:p>
        </w:tc>
        <w:tc>
          <w:tcPr>
            <w:tcW w:w="1151" w:type="dxa"/>
            <w:shd w:val="clear" w:color="auto" w:fill="auto"/>
          </w:tcPr>
          <w:p w14:paraId="65A1CD1A" w14:textId="77777777" w:rsidR="005D664B" w:rsidRPr="00D51EB3" w:rsidRDefault="005D664B">
            <w:pPr>
              <w:jc w:val="center"/>
              <w:rPr>
                <w:sz w:val="20"/>
                <w:szCs w:val="20"/>
              </w:rPr>
            </w:pPr>
          </w:p>
        </w:tc>
      </w:tr>
      <w:tr w:rsidR="0015338F" w:rsidRPr="00D51EB3" w14:paraId="4AFD6956" w14:textId="77777777" w:rsidTr="00A55B07">
        <w:trPr>
          <w:trHeight w:val="229"/>
        </w:trPr>
        <w:tc>
          <w:tcPr>
            <w:tcW w:w="1627" w:type="dxa"/>
            <w:shd w:val="clear" w:color="auto" w:fill="auto"/>
          </w:tcPr>
          <w:p w14:paraId="2481C54D" w14:textId="77777777" w:rsidR="005D664B" w:rsidRPr="00D51EB3" w:rsidRDefault="005D664B">
            <w:pPr>
              <w:rPr>
                <w:i/>
                <w:sz w:val="20"/>
                <w:szCs w:val="20"/>
              </w:rPr>
            </w:pPr>
            <w:r w:rsidRPr="00D51EB3">
              <w:rPr>
                <w:i/>
                <w:sz w:val="20"/>
                <w:szCs w:val="20"/>
              </w:rPr>
              <w:t>SRO Hotels</w:t>
            </w:r>
          </w:p>
        </w:tc>
        <w:tc>
          <w:tcPr>
            <w:tcW w:w="472" w:type="dxa"/>
            <w:shd w:val="clear" w:color="auto" w:fill="auto"/>
          </w:tcPr>
          <w:p w14:paraId="217AD079"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7F9C7FF4" w14:textId="77777777" w:rsidR="005D664B" w:rsidRPr="00D51EB3" w:rsidRDefault="005D664B">
            <w:pPr>
              <w:jc w:val="center"/>
              <w:rPr>
                <w:sz w:val="20"/>
                <w:szCs w:val="20"/>
              </w:rPr>
            </w:pPr>
            <w:r w:rsidRPr="00D51EB3">
              <w:rPr>
                <w:sz w:val="20"/>
                <w:szCs w:val="20"/>
              </w:rPr>
              <w:t>P</w:t>
            </w:r>
            <w:r w:rsidRPr="00D51EB3">
              <w:rPr>
                <w:sz w:val="20"/>
                <w:szCs w:val="20"/>
                <w:vertAlign w:val="superscript"/>
              </w:rPr>
              <w:t>3</w:t>
            </w:r>
          </w:p>
        </w:tc>
        <w:tc>
          <w:tcPr>
            <w:tcW w:w="498" w:type="dxa"/>
            <w:shd w:val="clear" w:color="auto" w:fill="auto"/>
          </w:tcPr>
          <w:p w14:paraId="31E5B737"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54B29152"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617DD68C" w14:textId="77777777" w:rsidR="005D664B" w:rsidRPr="00EC0003" w:rsidRDefault="005D664B">
            <w:pPr>
              <w:jc w:val="center"/>
              <w:rPr>
                <w:strike/>
                <w:sz w:val="20"/>
                <w:szCs w:val="20"/>
              </w:rPr>
            </w:pPr>
            <w:r w:rsidRPr="00EC0003">
              <w:rPr>
                <w:strike/>
                <w:sz w:val="20"/>
                <w:szCs w:val="20"/>
              </w:rPr>
              <w:t>--</w:t>
            </w:r>
          </w:p>
        </w:tc>
        <w:tc>
          <w:tcPr>
            <w:tcW w:w="559" w:type="dxa"/>
            <w:shd w:val="clear" w:color="auto" w:fill="auto"/>
          </w:tcPr>
          <w:p w14:paraId="339C97F2"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197DE5A6"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DDFD6C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F3EDF4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A08FBAB" w14:textId="77777777" w:rsidR="005D664B" w:rsidRPr="00EC0003" w:rsidRDefault="005D664B">
            <w:pPr>
              <w:jc w:val="center"/>
              <w:rPr>
                <w:strike/>
                <w:sz w:val="20"/>
                <w:szCs w:val="20"/>
              </w:rPr>
            </w:pPr>
            <w:r w:rsidRPr="00EC0003">
              <w:rPr>
                <w:strike/>
                <w:sz w:val="20"/>
                <w:szCs w:val="20"/>
              </w:rPr>
              <w:t>--</w:t>
            </w:r>
            <w:r w:rsidR="00EC0003" w:rsidRPr="00EC0003">
              <w:rPr>
                <w:sz w:val="20"/>
                <w:szCs w:val="20"/>
                <w:u w:val="double"/>
              </w:rPr>
              <w:t>P</w:t>
            </w:r>
          </w:p>
        </w:tc>
        <w:tc>
          <w:tcPr>
            <w:tcW w:w="528" w:type="dxa"/>
            <w:shd w:val="clear" w:color="auto" w:fill="auto"/>
          </w:tcPr>
          <w:p w14:paraId="15AB842C"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6FFA5689" w14:textId="77777777" w:rsidR="005D664B" w:rsidRPr="00EC0003" w:rsidRDefault="005D664B">
            <w:pPr>
              <w:jc w:val="center"/>
              <w:rPr>
                <w:strike/>
                <w:sz w:val="20"/>
                <w:szCs w:val="20"/>
              </w:rPr>
            </w:pPr>
            <w:r w:rsidRPr="00EC0003">
              <w:rPr>
                <w:strike/>
                <w:sz w:val="20"/>
                <w:szCs w:val="20"/>
              </w:rPr>
              <w:t>--</w:t>
            </w:r>
          </w:p>
        </w:tc>
        <w:tc>
          <w:tcPr>
            <w:tcW w:w="1388" w:type="dxa"/>
            <w:shd w:val="clear" w:color="auto" w:fill="auto"/>
          </w:tcPr>
          <w:p w14:paraId="71D6BBB4" w14:textId="77777777" w:rsidR="005D664B" w:rsidRPr="00D51EB3" w:rsidRDefault="005D664B">
            <w:pPr>
              <w:jc w:val="center"/>
              <w:rPr>
                <w:sz w:val="20"/>
                <w:szCs w:val="20"/>
              </w:rPr>
            </w:pPr>
            <w:r w:rsidRPr="00D51EB3">
              <w:rPr>
                <w:sz w:val="20"/>
                <w:szCs w:val="20"/>
              </w:rPr>
              <w:t>§143.0510-</w:t>
            </w:r>
          </w:p>
          <w:p w14:paraId="55EBE4FF" w14:textId="77777777" w:rsidR="005D664B" w:rsidRPr="00D51EB3" w:rsidRDefault="005D664B">
            <w:pPr>
              <w:jc w:val="center"/>
              <w:rPr>
                <w:sz w:val="20"/>
                <w:szCs w:val="20"/>
              </w:rPr>
            </w:pPr>
            <w:r w:rsidRPr="00D51EB3">
              <w:rPr>
                <w:sz w:val="20"/>
                <w:szCs w:val="20"/>
              </w:rPr>
              <w:t>§143.0590</w:t>
            </w:r>
          </w:p>
        </w:tc>
        <w:tc>
          <w:tcPr>
            <w:tcW w:w="1151" w:type="dxa"/>
            <w:shd w:val="clear" w:color="auto" w:fill="auto"/>
          </w:tcPr>
          <w:p w14:paraId="55BCE72C" w14:textId="77777777" w:rsidR="005D664B" w:rsidRPr="00D51EB3" w:rsidRDefault="005D664B">
            <w:pPr>
              <w:jc w:val="center"/>
              <w:rPr>
                <w:sz w:val="20"/>
                <w:szCs w:val="20"/>
              </w:rPr>
            </w:pPr>
          </w:p>
        </w:tc>
      </w:tr>
      <w:tr w:rsidR="0015338F" w:rsidRPr="00D51EB3" w14:paraId="7265F45A" w14:textId="77777777" w:rsidTr="00A55B07">
        <w:trPr>
          <w:trHeight w:val="229"/>
        </w:trPr>
        <w:tc>
          <w:tcPr>
            <w:tcW w:w="1627" w:type="dxa"/>
            <w:shd w:val="clear" w:color="auto" w:fill="auto"/>
          </w:tcPr>
          <w:p w14:paraId="76BEE6B9" w14:textId="77777777" w:rsidR="00A55B07" w:rsidRPr="00D51EB3" w:rsidRDefault="00A55B07">
            <w:pPr>
              <w:rPr>
                <w:i/>
                <w:sz w:val="20"/>
                <w:szCs w:val="20"/>
              </w:rPr>
            </w:pPr>
            <w:r w:rsidRPr="00A55B07">
              <w:rPr>
                <w:i/>
                <w:sz w:val="20"/>
                <w:szCs w:val="20"/>
                <w:u w:val="double"/>
              </w:rPr>
              <w:t>Urgent Care Facilities</w:t>
            </w:r>
          </w:p>
        </w:tc>
        <w:tc>
          <w:tcPr>
            <w:tcW w:w="472" w:type="dxa"/>
            <w:shd w:val="clear" w:color="auto" w:fill="auto"/>
          </w:tcPr>
          <w:p w14:paraId="14A64949" w14:textId="77777777" w:rsidR="00A55B07" w:rsidRPr="00A6713A" w:rsidRDefault="00A6713A">
            <w:pPr>
              <w:jc w:val="center"/>
              <w:rPr>
                <w:sz w:val="20"/>
                <w:szCs w:val="20"/>
                <w:u w:val="double"/>
              </w:rPr>
            </w:pPr>
            <w:r w:rsidRPr="00A6713A">
              <w:rPr>
                <w:sz w:val="20"/>
                <w:szCs w:val="20"/>
                <w:u w:val="double"/>
              </w:rPr>
              <w:t>P</w:t>
            </w:r>
          </w:p>
        </w:tc>
        <w:tc>
          <w:tcPr>
            <w:tcW w:w="662" w:type="dxa"/>
            <w:shd w:val="clear" w:color="auto" w:fill="auto"/>
          </w:tcPr>
          <w:p w14:paraId="4A563595" w14:textId="77777777" w:rsidR="00A55B07" w:rsidRPr="00A6713A" w:rsidRDefault="00A6713A">
            <w:pPr>
              <w:jc w:val="center"/>
              <w:rPr>
                <w:sz w:val="20"/>
                <w:szCs w:val="20"/>
                <w:u w:val="double"/>
              </w:rPr>
            </w:pPr>
            <w:r w:rsidRPr="00A6713A">
              <w:rPr>
                <w:sz w:val="20"/>
                <w:szCs w:val="20"/>
                <w:u w:val="double"/>
              </w:rPr>
              <w:t>P</w:t>
            </w:r>
          </w:p>
        </w:tc>
        <w:tc>
          <w:tcPr>
            <w:tcW w:w="498" w:type="dxa"/>
            <w:shd w:val="clear" w:color="auto" w:fill="auto"/>
          </w:tcPr>
          <w:p w14:paraId="68527A94" w14:textId="77777777" w:rsidR="00A55B07" w:rsidRPr="00A6713A" w:rsidRDefault="00A6713A">
            <w:pPr>
              <w:jc w:val="center"/>
              <w:rPr>
                <w:sz w:val="20"/>
                <w:szCs w:val="20"/>
                <w:u w:val="double"/>
              </w:rPr>
            </w:pPr>
            <w:r w:rsidRPr="00A6713A">
              <w:rPr>
                <w:sz w:val="20"/>
                <w:szCs w:val="20"/>
                <w:u w:val="double"/>
              </w:rPr>
              <w:t>P</w:t>
            </w:r>
          </w:p>
        </w:tc>
        <w:tc>
          <w:tcPr>
            <w:tcW w:w="486" w:type="dxa"/>
            <w:shd w:val="clear" w:color="auto" w:fill="auto"/>
          </w:tcPr>
          <w:p w14:paraId="3F357DB8" w14:textId="77777777" w:rsidR="00A55B07" w:rsidRPr="00A6713A" w:rsidRDefault="00A6713A">
            <w:pPr>
              <w:jc w:val="center"/>
              <w:rPr>
                <w:sz w:val="20"/>
                <w:szCs w:val="20"/>
                <w:u w:val="double"/>
              </w:rPr>
            </w:pPr>
            <w:r w:rsidRPr="00A6713A">
              <w:rPr>
                <w:sz w:val="20"/>
                <w:szCs w:val="20"/>
                <w:u w:val="double"/>
              </w:rPr>
              <w:t>P</w:t>
            </w:r>
          </w:p>
        </w:tc>
        <w:tc>
          <w:tcPr>
            <w:tcW w:w="690" w:type="dxa"/>
            <w:shd w:val="clear" w:color="auto" w:fill="auto"/>
          </w:tcPr>
          <w:p w14:paraId="0224E2A6" w14:textId="77777777" w:rsidR="00A55B07" w:rsidRPr="00EC0003" w:rsidRDefault="00A6713A">
            <w:pPr>
              <w:jc w:val="center"/>
              <w:rPr>
                <w:strike/>
                <w:sz w:val="20"/>
                <w:szCs w:val="20"/>
              </w:rPr>
            </w:pPr>
            <w:r>
              <w:rPr>
                <w:strike/>
                <w:sz w:val="20"/>
                <w:szCs w:val="20"/>
              </w:rPr>
              <w:t>--</w:t>
            </w:r>
          </w:p>
        </w:tc>
        <w:tc>
          <w:tcPr>
            <w:tcW w:w="559" w:type="dxa"/>
            <w:shd w:val="clear" w:color="auto" w:fill="auto"/>
          </w:tcPr>
          <w:p w14:paraId="5C17B5DF" w14:textId="77777777" w:rsidR="00A55B07" w:rsidRPr="00A6713A" w:rsidRDefault="00A6713A">
            <w:pPr>
              <w:jc w:val="center"/>
              <w:rPr>
                <w:sz w:val="20"/>
                <w:szCs w:val="20"/>
                <w:u w:val="double"/>
              </w:rPr>
            </w:pPr>
            <w:r w:rsidRPr="00A6713A">
              <w:rPr>
                <w:sz w:val="20"/>
                <w:szCs w:val="20"/>
                <w:u w:val="double"/>
              </w:rPr>
              <w:t>P</w:t>
            </w:r>
          </w:p>
        </w:tc>
        <w:tc>
          <w:tcPr>
            <w:tcW w:w="528" w:type="dxa"/>
            <w:shd w:val="clear" w:color="auto" w:fill="auto"/>
          </w:tcPr>
          <w:p w14:paraId="14A9155E" w14:textId="77777777" w:rsidR="00A55B07" w:rsidRPr="00A6713A" w:rsidRDefault="00A6713A">
            <w:pPr>
              <w:jc w:val="center"/>
              <w:rPr>
                <w:sz w:val="20"/>
                <w:szCs w:val="20"/>
                <w:u w:val="double"/>
              </w:rPr>
            </w:pPr>
            <w:r w:rsidRPr="00A6713A">
              <w:rPr>
                <w:sz w:val="20"/>
                <w:szCs w:val="20"/>
                <w:u w:val="double"/>
              </w:rPr>
              <w:t>P</w:t>
            </w:r>
          </w:p>
        </w:tc>
        <w:tc>
          <w:tcPr>
            <w:tcW w:w="528" w:type="dxa"/>
            <w:shd w:val="clear" w:color="auto" w:fill="auto"/>
          </w:tcPr>
          <w:p w14:paraId="35A56A1A" w14:textId="77777777" w:rsidR="00A55B07" w:rsidRPr="00A6713A" w:rsidRDefault="00A6713A">
            <w:pPr>
              <w:jc w:val="center"/>
              <w:rPr>
                <w:sz w:val="20"/>
                <w:szCs w:val="20"/>
                <w:u w:val="double"/>
              </w:rPr>
            </w:pPr>
            <w:r w:rsidRPr="00A6713A">
              <w:rPr>
                <w:sz w:val="20"/>
                <w:szCs w:val="20"/>
                <w:u w:val="double"/>
              </w:rPr>
              <w:t>--</w:t>
            </w:r>
          </w:p>
        </w:tc>
        <w:tc>
          <w:tcPr>
            <w:tcW w:w="528" w:type="dxa"/>
            <w:shd w:val="clear" w:color="auto" w:fill="auto"/>
          </w:tcPr>
          <w:p w14:paraId="25E42EB4" w14:textId="77777777" w:rsidR="00A55B07" w:rsidRPr="00A6713A" w:rsidRDefault="00A6713A">
            <w:pPr>
              <w:jc w:val="center"/>
              <w:rPr>
                <w:sz w:val="20"/>
                <w:szCs w:val="20"/>
                <w:u w:val="double"/>
              </w:rPr>
            </w:pPr>
            <w:r w:rsidRPr="00A6713A">
              <w:rPr>
                <w:sz w:val="20"/>
                <w:szCs w:val="20"/>
                <w:u w:val="double"/>
              </w:rPr>
              <w:t>--</w:t>
            </w:r>
          </w:p>
        </w:tc>
        <w:tc>
          <w:tcPr>
            <w:tcW w:w="528" w:type="dxa"/>
            <w:shd w:val="clear" w:color="auto" w:fill="auto"/>
          </w:tcPr>
          <w:p w14:paraId="3DE07F44" w14:textId="77777777" w:rsidR="00A55B07" w:rsidRPr="00A6713A" w:rsidRDefault="00A6713A">
            <w:pPr>
              <w:jc w:val="center"/>
              <w:rPr>
                <w:sz w:val="20"/>
                <w:szCs w:val="20"/>
                <w:u w:val="double"/>
              </w:rPr>
            </w:pPr>
            <w:r w:rsidRPr="00A6713A">
              <w:rPr>
                <w:sz w:val="20"/>
                <w:szCs w:val="20"/>
                <w:u w:val="double"/>
              </w:rPr>
              <w:t>P</w:t>
            </w:r>
          </w:p>
        </w:tc>
        <w:tc>
          <w:tcPr>
            <w:tcW w:w="528" w:type="dxa"/>
            <w:shd w:val="clear" w:color="auto" w:fill="auto"/>
          </w:tcPr>
          <w:p w14:paraId="687F1F4E" w14:textId="77777777" w:rsidR="00A55B07" w:rsidRPr="00A6713A" w:rsidRDefault="00A6713A">
            <w:pPr>
              <w:jc w:val="center"/>
              <w:rPr>
                <w:sz w:val="20"/>
                <w:szCs w:val="20"/>
                <w:u w:val="double"/>
              </w:rPr>
            </w:pPr>
            <w:r w:rsidRPr="00A6713A">
              <w:rPr>
                <w:sz w:val="20"/>
                <w:szCs w:val="20"/>
                <w:u w:val="double"/>
              </w:rPr>
              <w:t>--</w:t>
            </w:r>
          </w:p>
        </w:tc>
        <w:tc>
          <w:tcPr>
            <w:tcW w:w="580" w:type="dxa"/>
            <w:shd w:val="clear" w:color="auto" w:fill="auto"/>
          </w:tcPr>
          <w:p w14:paraId="6FE0D7BD" w14:textId="77777777" w:rsidR="00A55B07" w:rsidRPr="00EC0003" w:rsidRDefault="00A6713A">
            <w:pPr>
              <w:jc w:val="center"/>
              <w:rPr>
                <w:strike/>
                <w:sz w:val="20"/>
                <w:szCs w:val="20"/>
              </w:rPr>
            </w:pPr>
            <w:r>
              <w:rPr>
                <w:strike/>
                <w:sz w:val="20"/>
                <w:szCs w:val="20"/>
              </w:rPr>
              <w:t>--</w:t>
            </w:r>
          </w:p>
        </w:tc>
        <w:tc>
          <w:tcPr>
            <w:tcW w:w="1388" w:type="dxa"/>
            <w:shd w:val="clear" w:color="auto" w:fill="auto"/>
          </w:tcPr>
          <w:p w14:paraId="1FC156C9" w14:textId="77777777" w:rsidR="00A55B07" w:rsidRPr="00D51EB3" w:rsidRDefault="00A6713A">
            <w:pPr>
              <w:jc w:val="center"/>
              <w:rPr>
                <w:sz w:val="20"/>
                <w:szCs w:val="20"/>
              </w:rPr>
            </w:pPr>
            <w:r w:rsidRPr="00611FA3">
              <w:rPr>
                <w:sz w:val="20"/>
                <w:szCs w:val="20"/>
                <w:u w:val="double"/>
              </w:rPr>
              <w:t>§141.06</w:t>
            </w:r>
            <w:r>
              <w:rPr>
                <w:sz w:val="20"/>
                <w:szCs w:val="20"/>
                <w:u w:val="double"/>
              </w:rPr>
              <w:t>2</w:t>
            </w:r>
            <w:r w:rsidRPr="00611FA3">
              <w:rPr>
                <w:sz w:val="20"/>
                <w:szCs w:val="20"/>
                <w:u w:val="double"/>
              </w:rPr>
              <w:t>4</w:t>
            </w:r>
          </w:p>
        </w:tc>
        <w:tc>
          <w:tcPr>
            <w:tcW w:w="1151" w:type="dxa"/>
            <w:shd w:val="clear" w:color="auto" w:fill="auto"/>
          </w:tcPr>
          <w:p w14:paraId="572B30DD" w14:textId="77777777" w:rsidR="00A55B07" w:rsidRPr="00D51EB3" w:rsidRDefault="6304B594" w:rsidP="5071FAFA">
            <w:pPr>
              <w:jc w:val="center"/>
              <w:rPr>
                <w:sz w:val="20"/>
                <w:szCs w:val="20"/>
              </w:rPr>
            </w:pPr>
            <w:r w:rsidRPr="5071FAFA">
              <w:rPr>
                <w:sz w:val="20"/>
                <w:szCs w:val="20"/>
                <w:u w:val="single"/>
              </w:rPr>
              <w:t>CS, E</w:t>
            </w:r>
          </w:p>
          <w:p w14:paraId="2EFE71F1" w14:textId="77777777" w:rsidR="00A55B07" w:rsidRPr="00D51EB3" w:rsidRDefault="00A55B07">
            <w:pPr>
              <w:jc w:val="center"/>
              <w:rPr>
                <w:sz w:val="20"/>
                <w:szCs w:val="20"/>
              </w:rPr>
            </w:pPr>
          </w:p>
        </w:tc>
      </w:tr>
      <w:tr w:rsidR="0015338F" w:rsidRPr="00D51EB3" w14:paraId="2DFDD988" w14:textId="77777777" w:rsidTr="00A55B07">
        <w:trPr>
          <w:trHeight w:val="229"/>
        </w:trPr>
        <w:tc>
          <w:tcPr>
            <w:tcW w:w="1627" w:type="dxa"/>
            <w:shd w:val="clear" w:color="auto" w:fill="auto"/>
          </w:tcPr>
          <w:p w14:paraId="4C5C1DAD" w14:textId="77777777" w:rsidR="005D664B" w:rsidRPr="00D51EB3" w:rsidRDefault="005D664B">
            <w:pPr>
              <w:ind w:left="-110"/>
              <w:rPr>
                <w:b/>
                <w:sz w:val="20"/>
                <w:szCs w:val="20"/>
              </w:rPr>
            </w:pPr>
            <w:r w:rsidRPr="00D51EB3">
              <w:rPr>
                <w:b/>
                <w:sz w:val="20"/>
                <w:szCs w:val="20"/>
              </w:rPr>
              <w:t>Offices</w:t>
            </w:r>
            <w:r w:rsidRPr="00D51EB3">
              <w:rPr>
                <w:b/>
                <w:sz w:val="22"/>
                <w:szCs w:val="22"/>
                <w:vertAlign w:val="superscript"/>
              </w:rPr>
              <w:t>(9)</w:t>
            </w:r>
          </w:p>
        </w:tc>
        <w:tc>
          <w:tcPr>
            <w:tcW w:w="472" w:type="dxa"/>
            <w:shd w:val="clear" w:color="auto" w:fill="auto"/>
          </w:tcPr>
          <w:p w14:paraId="04EB4ECB" w14:textId="77777777" w:rsidR="005D664B" w:rsidRPr="00D51EB3" w:rsidRDefault="005D664B">
            <w:pPr>
              <w:jc w:val="center"/>
              <w:rPr>
                <w:sz w:val="20"/>
                <w:szCs w:val="20"/>
              </w:rPr>
            </w:pPr>
            <w:r w:rsidRPr="00D51EB3">
              <w:rPr>
                <w:sz w:val="20"/>
                <w:szCs w:val="20"/>
              </w:rPr>
              <w:t>P</w:t>
            </w:r>
          </w:p>
        </w:tc>
        <w:tc>
          <w:tcPr>
            <w:tcW w:w="662" w:type="dxa"/>
            <w:shd w:val="clear" w:color="auto" w:fill="auto"/>
          </w:tcPr>
          <w:p w14:paraId="523A6629" w14:textId="77777777" w:rsidR="005D664B" w:rsidRPr="00D51EB3" w:rsidRDefault="005D664B">
            <w:pPr>
              <w:jc w:val="center"/>
              <w:rPr>
                <w:sz w:val="20"/>
                <w:szCs w:val="20"/>
              </w:rPr>
            </w:pPr>
            <w:r w:rsidRPr="00D51EB3">
              <w:rPr>
                <w:sz w:val="20"/>
                <w:szCs w:val="20"/>
              </w:rPr>
              <w:t>P</w:t>
            </w:r>
          </w:p>
        </w:tc>
        <w:tc>
          <w:tcPr>
            <w:tcW w:w="498" w:type="dxa"/>
            <w:shd w:val="clear" w:color="auto" w:fill="auto"/>
          </w:tcPr>
          <w:p w14:paraId="256E1760" w14:textId="77777777" w:rsidR="005D664B" w:rsidRPr="00D51EB3" w:rsidRDefault="005D664B">
            <w:pPr>
              <w:jc w:val="center"/>
              <w:rPr>
                <w:sz w:val="20"/>
                <w:szCs w:val="20"/>
              </w:rPr>
            </w:pPr>
            <w:r w:rsidRPr="00D51EB3">
              <w:rPr>
                <w:sz w:val="20"/>
                <w:szCs w:val="20"/>
              </w:rPr>
              <w:t>P</w:t>
            </w:r>
          </w:p>
        </w:tc>
        <w:tc>
          <w:tcPr>
            <w:tcW w:w="486" w:type="dxa"/>
            <w:shd w:val="clear" w:color="auto" w:fill="auto"/>
          </w:tcPr>
          <w:p w14:paraId="0B83879C" w14:textId="77777777" w:rsidR="005D664B" w:rsidRPr="00D51EB3" w:rsidRDefault="005D664B">
            <w:pPr>
              <w:jc w:val="center"/>
              <w:rPr>
                <w:sz w:val="20"/>
                <w:szCs w:val="20"/>
              </w:rPr>
            </w:pPr>
            <w:r w:rsidRPr="00D51EB3">
              <w:rPr>
                <w:sz w:val="20"/>
                <w:szCs w:val="20"/>
              </w:rPr>
              <w:t>P</w:t>
            </w:r>
          </w:p>
        </w:tc>
        <w:tc>
          <w:tcPr>
            <w:tcW w:w="690" w:type="dxa"/>
            <w:shd w:val="clear" w:color="auto" w:fill="auto"/>
          </w:tcPr>
          <w:p w14:paraId="4FF614F5" w14:textId="77777777" w:rsidR="005D664B" w:rsidRPr="00EC0003" w:rsidRDefault="005D664B">
            <w:pPr>
              <w:jc w:val="center"/>
              <w:rPr>
                <w:strike/>
                <w:sz w:val="20"/>
                <w:szCs w:val="20"/>
              </w:rPr>
            </w:pPr>
            <w:r w:rsidRPr="00EC0003">
              <w:rPr>
                <w:strike/>
                <w:sz w:val="20"/>
                <w:szCs w:val="20"/>
              </w:rPr>
              <w:t>P</w:t>
            </w:r>
          </w:p>
        </w:tc>
        <w:tc>
          <w:tcPr>
            <w:tcW w:w="559" w:type="dxa"/>
            <w:shd w:val="clear" w:color="auto" w:fill="auto"/>
          </w:tcPr>
          <w:p w14:paraId="2E8ED811"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3903CE95"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6218EBC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1199C8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E9727E8" w14:textId="77777777" w:rsidR="005D664B" w:rsidRPr="00D51EB3" w:rsidRDefault="005D664B">
            <w:pPr>
              <w:jc w:val="center"/>
              <w:rPr>
                <w:sz w:val="20"/>
                <w:szCs w:val="20"/>
              </w:rPr>
            </w:pPr>
            <w:r w:rsidRPr="00D51EB3">
              <w:rPr>
                <w:sz w:val="20"/>
                <w:szCs w:val="20"/>
              </w:rPr>
              <w:t>P</w:t>
            </w:r>
          </w:p>
        </w:tc>
        <w:tc>
          <w:tcPr>
            <w:tcW w:w="528" w:type="dxa"/>
            <w:shd w:val="clear" w:color="auto" w:fill="auto"/>
          </w:tcPr>
          <w:p w14:paraId="07E2DE1B"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56F57CD" w14:textId="77777777" w:rsidR="005D664B" w:rsidRPr="00EC0003" w:rsidRDefault="005D664B">
            <w:pPr>
              <w:jc w:val="center"/>
              <w:rPr>
                <w:strike/>
                <w:sz w:val="20"/>
                <w:szCs w:val="20"/>
              </w:rPr>
            </w:pPr>
            <w:r w:rsidRPr="00EC0003">
              <w:rPr>
                <w:strike/>
                <w:sz w:val="20"/>
                <w:szCs w:val="20"/>
              </w:rPr>
              <w:t>P</w:t>
            </w:r>
          </w:p>
        </w:tc>
        <w:tc>
          <w:tcPr>
            <w:tcW w:w="1388" w:type="dxa"/>
            <w:shd w:val="clear" w:color="auto" w:fill="auto"/>
          </w:tcPr>
          <w:p w14:paraId="3B880A78" w14:textId="77777777" w:rsidR="005D664B" w:rsidRPr="00D51EB3" w:rsidRDefault="005D664B">
            <w:pPr>
              <w:jc w:val="center"/>
              <w:rPr>
                <w:sz w:val="20"/>
                <w:szCs w:val="20"/>
              </w:rPr>
            </w:pPr>
          </w:p>
        </w:tc>
        <w:tc>
          <w:tcPr>
            <w:tcW w:w="1151" w:type="dxa"/>
            <w:shd w:val="clear" w:color="auto" w:fill="auto"/>
          </w:tcPr>
          <w:p w14:paraId="6D0683DE" w14:textId="77777777" w:rsidR="005D664B" w:rsidRPr="00D51EB3" w:rsidRDefault="005D664B">
            <w:pPr>
              <w:jc w:val="center"/>
              <w:rPr>
                <w:sz w:val="20"/>
                <w:szCs w:val="20"/>
              </w:rPr>
            </w:pPr>
            <w:r w:rsidRPr="00D51EB3">
              <w:rPr>
                <w:sz w:val="20"/>
                <w:szCs w:val="20"/>
              </w:rPr>
              <w:t>CS, E</w:t>
            </w:r>
          </w:p>
        </w:tc>
      </w:tr>
      <w:tr w:rsidR="00902AD4" w:rsidRPr="00D51EB3" w14:paraId="4C954A6D" w14:textId="77777777" w:rsidTr="00A55B07">
        <w:trPr>
          <w:trHeight w:val="395"/>
        </w:trPr>
        <w:tc>
          <w:tcPr>
            <w:tcW w:w="10753" w:type="dxa"/>
            <w:gridSpan w:val="15"/>
            <w:shd w:val="clear" w:color="auto" w:fill="auto"/>
          </w:tcPr>
          <w:p w14:paraId="7E8EEFDF" w14:textId="77777777" w:rsidR="005D664B" w:rsidRPr="00D51EB3" w:rsidRDefault="005D664B">
            <w:pPr>
              <w:keepNext/>
              <w:ind w:left="-110"/>
              <w:rPr>
                <w:sz w:val="20"/>
                <w:szCs w:val="20"/>
              </w:rPr>
            </w:pPr>
            <w:r w:rsidRPr="00D51EB3">
              <w:rPr>
                <w:b/>
                <w:sz w:val="20"/>
                <w:szCs w:val="20"/>
              </w:rPr>
              <w:t>Vehicle &amp; Vehicular Equipment Sales &amp; Service</w:t>
            </w:r>
          </w:p>
        </w:tc>
      </w:tr>
      <w:tr w:rsidR="00902AD4" w:rsidRPr="00D51EB3" w14:paraId="13292D50" w14:textId="77777777" w:rsidTr="00A55B07">
        <w:trPr>
          <w:trHeight w:val="791"/>
        </w:trPr>
        <w:tc>
          <w:tcPr>
            <w:tcW w:w="1627" w:type="dxa"/>
            <w:shd w:val="clear" w:color="auto" w:fill="auto"/>
          </w:tcPr>
          <w:p w14:paraId="165520BA" w14:textId="77777777" w:rsidR="005D664B" w:rsidRPr="00D51EB3" w:rsidRDefault="005D664B">
            <w:pPr>
              <w:keepNext/>
              <w:rPr>
                <w:sz w:val="20"/>
                <w:szCs w:val="20"/>
              </w:rPr>
            </w:pPr>
            <w:r w:rsidRPr="00D51EB3">
              <w:rPr>
                <w:sz w:val="20"/>
                <w:szCs w:val="20"/>
              </w:rPr>
              <w:t>Personal Vehicle Sales &amp; Rental Offices</w:t>
            </w:r>
          </w:p>
        </w:tc>
        <w:tc>
          <w:tcPr>
            <w:tcW w:w="472" w:type="dxa"/>
            <w:shd w:val="clear" w:color="auto" w:fill="auto"/>
            <w:vAlign w:val="center"/>
          </w:tcPr>
          <w:p w14:paraId="5AD52CFA" w14:textId="77777777" w:rsidR="005D664B" w:rsidRPr="00D51EB3" w:rsidRDefault="005D664B">
            <w:pPr>
              <w:keepNext/>
              <w:jc w:val="center"/>
              <w:rPr>
                <w:sz w:val="20"/>
                <w:szCs w:val="20"/>
              </w:rPr>
            </w:pPr>
            <w:r w:rsidRPr="00D51EB3">
              <w:rPr>
                <w:sz w:val="20"/>
                <w:szCs w:val="20"/>
              </w:rPr>
              <w:t>P</w:t>
            </w:r>
          </w:p>
        </w:tc>
        <w:tc>
          <w:tcPr>
            <w:tcW w:w="662" w:type="dxa"/>
            <w:shd w:val="clear" w:color="auto" w:fill="auto"/>
            <w:vAlign w:val="center"/>
          </w:tcPr>
          <w:p w14:paraId="3F2B4F82" w14:textId="77777777" w:rsidR="005D664B" w:rsidRPr="00D51EB3" w:rsidRDefault="005D664B">
            <w:pPr>
              <w:keepNext/>
              <w:jc w:val="center"/>
              <w:rPr>
                <w:sz w:val="20"/>
                <w:szCs w:val="20"/>
              </w:rPr>
            </w:pPr>
            <w:r w:rsidRPr="00D51EB3">
              <w:rPr>
                <w:sz w:val="20"/>
                <w:szCs w:val="20"/>
              </w:rPr>
              <w:t>P</w:t>
            </w:r>
          </w:p>
        </w:tc>
        <w:tc>
          <w:tcPr>
            <w:tcW w:w="498" w:type="dxa"/>
            <w:shd w:val="clear" w:color="auto" w:fill="auto"/>
            <w:vAlign w:val="center"/>
          </w:tcPr>
          <w:p w14:paraId="7B95FC26" w14:textId="77777777" w:rsidR="005D664B" w:rsidRPr="00D51EB3" w:rsidRDefault="005D664B">
            <w:pPr>
              <w:keepNext/>
              <w:jc w:val="center"/>
              <w:rPr>
                <w:sz w:val="20"/>
                <w:szCs w:val="20"/>
              </w:rPr>
            </w:pPr>
            <w:r w:rsidRPr="00D51EB3">
              <w:rPr>
                <w:sz w:val="20"/>
                <w:szCs w:val="20"/>
              </w:rPr>
              <w:t>P</w:t>
            </w:r>
          </w:p>
        </w:tc>
        <w:tc>
          <w:tcPr>
            <w:tcW w:w="486" w:type="dxa"/>
            <w:shd w:val="clear" w:color="auto" w:fill="auto"/>
            <w:vAlign w:val="center"/>
          </w:tcPr>
          <w:p w14:paraId="43F73A69" w14:textId="77777777" w:rsidR="005D664B" w:rsidRPr="00D51EB3" w:rsidRDefault="005D664B">
            <w:pPr>
              <w:keepNext/>
              <w:jc w:val="center"/>
              <w:rPr>
                <w:sz w:val="20"/>
                <w:szCs w:val="20"/>
              </w:rPr>
            </w:pPr>
            <w:r w:rsidRPr="00D51EB3">
              <w:rPr>
                <w:sz w:val="20"/>
                <w:szCs w:val="20"/>
              </w:rPr>
              <w:t>P</w:t>
            </w:r>
          </w:p>
        </w:tc>
        <w:tc>
          <w:tcPr>
            <w:tcW w:w="690" w:type="dxa"/>
            <w:shd w:val="clear" w:color="auto" w:fill="auto"/>
            <w:vAlign w:val="center"/>
          </w:tcPr>
          <w:p w14:paraId="7E88AAAD" w14:textId="77777777" w:rsidR="005D664B" w:rsidRPr="00A6713A" w:rsidRDefault="005D664B">
            <w:pPr>
              <w:keepNext/>
              <w:jc w:val="center"/>
              <w:rPr>
                <w:strike/>
                <w:sz w:val="20"/>
                <w:szCs w:val="20"/>
              </w:rPr>
            </w:pPr>
            <w:r w:rsidRPr="00A6713A">
              <w:rPr>
                <w:strike/>
                <w:sz w:val="20"/>
                <w:szCs w:val="20"/>
              </w:rPr>
              <w:t>P</w:t>
            </w:r>
          </w:p>
        </w:tc>
        <w:tc>
          <w:tcPr>
            <w:tcW w:w="559" w:type="dxa"/>
            <w:shd w:val="clear" w:color="auto" w:fill="auto"/>
            <w:vAlign w:val="center"/>
          </w:tcPr>
          <w:p w14:paraId="5C08BB90"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561061F2"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4D8A6A90"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5226F47F"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3B7E9257"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01C0E428"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5FFD901F" w14:textId="77777777" w:rsidR="005D664B" w:rsidRPr="00A6713A" w:rsidRDefault="005D664B">
            <w:pPr>
              <w:jc w:val="center"/>
              <w:rPr>
                <w:strike/>
                <w:sz w:val="20"/>
                <w:szCs w:val="20"/>
              </w:rPr>
            </w:pPr>
            <w:r w:rsidRPr="00A6713A">
              <w:rPr>
                <w:strike/>
                <w:sz w:val="20"/>
                <w:szCs w:val="20"/>
              </w:rPr>
              <w:t>P</w:t>
            </w:r>
          </w:p>
        </w:tc>
        <w:tc>
          <w:tcPr>
            <w:tcW w:w="1388" w:type="dxa"/>
            <w:shd w:val="clear" w:color="auto" w:fill="auto"/>
            <w:vAlign w:val="center"/>
          </w:tcPr>
          <w:p w14:paraId="1D8EDAF2" w14:textId="77777777" w:rsidR="005D664B" w:rsidRPr="00D51EB3" w:rsidRDefault="005D664B">
            <w:pPr>
              <w:jc w:val="center"/>
              <w:rPr>
                <w:sz w:val="20"/>
                <w:szCs w:val="20"/>
              </w:rPr>
            </w:pPr>
          </w:p>
        </w:tc>
        <w:tc>
          <w:tcPr>
            <w:tcW w:w="1151" w:type="dxa"/>
            <w:shd w:val="clear" w:color="auto" w:fill="auto"/>
            <w:vAlign w:val="center"/>
          </w:tcPr>
          <w:p w14:paraId="0C722CB1" w14:textId="77777777" w:rsidR="005D664B" w:rsidRPr="00D51EB3" w:rsidRDefault="005D664B">
            <w:pPr>
              <w:jc w:val="center"/>
              <w:rPr>
                <w:sz w:val="20"/>
                <w:szCs w:val="20"/>
              </w:rPr>
            </w:pPr>
            <w:r w:rsidRPr="00D51EB3">
              <w:rPr>
                <w:sz w:val="20"/>
                <w:szCs w:val="20"/>
              </w:rPr>
              <w:t>CS, E</w:t>
            </w:r>
          </w:p>
        </w:tc>
      </w:tr>
      <w:tr w:rsidR="0015338F" w:rsidRPr="00D51EB3" w14:paraId="67274D4B" w14:textId="77777777" w:rsidTr="00A55B07">
        <w:trPr>
          <w:trHeight w:val="1070"/>
        </w:trPr>
        <w:tc>
          <w:tcPr>
            <w:tcW w:w="1627" w:type="dxa"/>
            <w:shd w:val="clear" w:color="auto" w:fill="auto"/>
          </w:tcPr>
          <w:p w14:paraId="2DBC1394" w14:textId="77777777" w:rsidR="005D664B" w:rsidRPr="00D51EB3" w:rsidRDefault="005D664B">
            <w:pPr>
              <w:rPr>
                <w:sz w:val="20"/>
                <w:szCs w:val="20"/>
              </w:rPr>
            </w:pPr>
            <w:r w:rsidRPr="00D51EB3">
              <w:rPr>
                <w:sz w:val="20"/>
                <w:szCs w:val="20"/>
              </w:rPr>
              <w:t>All Other Vehicle &amp; Vehicular Equipment Sales &amp; Services</w:t>
            </w:r>
          </w:p>
        </w:tc>
        <w:tc>
          <w:tcPr>
            <w:tcW w:w="472" w:type="dxa"/>
            <w:shd w:val="clear" w:color="auto" w:fill="auto"/>
          </w:tcPr>
          <w:p w14:paraId="2347F37A"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1A545994"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30FD3678"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7D1F59CE"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36C5273A" w14:textId="77777777" w:rsidR="005D664B" w:rsidRPr="00A6713A" w:rsidRDefault="005D664B">
            <w:pPr>
              <w:jc w:val="center"/>
              <w:rPr>
                <w:strike/>
                <w:sz w:val="20"/>
                <w:szCs w:val="20"/>
              </w:rPr>
            </w:pPr>
            <w:r w:rsidRPr="00A6713A">
              <w:rPr>
                <w:strike/>
                <w:sz w:val="20"/>
                <w:szCs w:val="20"/>
              </w:rPr>
              <w:t>--</w:t>
            </w:r>
          </w:p>
        </w:tc>
        <w:tc>
          <w:tcPr>
            <w:tcW w:w="559" w:type="dxa"/>
            <w:shd w:val="clear" w:color="auto" w:fill="auto"/>
          </w:tcPr>
          <w:p w14:paraId="447EAB6B"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4A830F6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20F37D20"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3813F4C4"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70A1C94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9B2E2D0"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EB40687" w14:textId="77777777" w:rsidR="005D664B" w:rsidRPr="00A6713A" w:rsidRDefault="005D664B">
            <w:pPr>
              <w:jc w:val="center"/>
              <w:rPr>
                <w:strike/>
                <w:sz w:val="20"/>
                <w:szCs w:val="20"/>
              </w:rPr>
            </w:pPr>
            <w:r w:rsidRPr="00A6713A">
              <w:rPr>
                <w:strike/>
                <w:sz w:val="20"/>
                <w:szCs w:val="20"/>
              </w:rPr>
              <w:t>--</w:t>
            </w:r>
          </w:p>
        </w:tc>
        <w:tc>
          <w:tcPr>
            <w:tcW w:w="1388" w:type="dxa"/>
            <w:shd w:val="clear" w:color="auto" w:fill="auto"/>
          </w:tcPr>
          <w:p w14:paraId="4B6B2F07" w14:textId="77777777" w:rsidR="005D664B" w:rsidRPr="00D51EB3" w:rsidRDefault="005D664B">
            <w:pPr>
              <w:jc w:val="center"/>
              <w:rPr>
                <w:sz w:val="20"/>
                <w:szCs w:val="20"/>
              </w:rPr>
            </w:pPr>
          </w:p>
        </w:tc>
        <w:tc>
          <w:tcPr>
            <w:tcW w:w="1151" w:type="dxa"/>
            <w:shd w:val="clear" w:color="auto" w:fill="auto"/>
          </w:tcPr>
          <w:p w14:paraId="69F7EC0B" w14:textId="77777777" w:rsidR="005D664B" w:rsidRPr="00D51EB3" w:rsidRDefault="005D664B">
            <w:pPr>
              <w:jc w:val="center"/>
              <w:rPr>
                <w:sz w:val="20"/>
                <w:szCs w:val="20"/>
              </w:rPr>
            </w:pPr>
          </w:p>
        </w:tc>
      </w:tr>
      <w:tr w:rsidR="00902AD4" w:rsidRPr="00D51EB3" w14:paraId="7B8FE66B" w14:textId="77777777" w:rsidTr="00A55B07">
        <w:trPr>
          <w:trHeight w:val="350"/>
        </w:trPr>
        <w:tc>
          <w:tcPr>
            <w:tcW w:w="10753" w:type="dxa"/>
            <w:gridSpan w:val="15"/>
            <w:shd w:val="clear" w:color="auto" w:fill="auto"/>
          </w:tcPr>
          <w:p w14:paraId="69CD1447" w14:textId="77777777" w:rsidR="005D664B" w:rsidRPr="00D51EB3" w:rsidRDefault="005D664B">
            <w:pPr>
              <w:keepNext/>
              <w:ind w:left="-110"/>
              <w:rPr>
                <w:sz w:val="20"/>
                <w:szCs w:val="20"/>
              </w:rPr>
            </w:pPr>
            <w:r w:rsidRPr="00D51EB3">
              <w:rPr>
                <w:b/>
                <w:sz w:val="20"/>
                <w:szCs w:val="20"/>
              </w:rPr>
              <w:t>Separately Regulated Vehicle &amp; Vehicular Equipment &amp; Service Uses</w:t>
            </w:r>
          </w:p>
        </w:tc>
      </w:tr>
      <w:tr w:rsidR="0015338F" w:rsidRPr="00D51EB3" w14:paraId="203A30E8" w14:textId="77777777" w:rsidTr="00A55B07">
        <w:trPr>
          <w:trHeight w:val="620"/>
        </w:trPr>
        <w:tc>
          <w:tcPr>
            <w:tcW w:w="1627" w:type="dxa"/>
            <w:shd w:val="clear" w:color="auto" w:fill="auto"/>
          </w:tcPr>
          <w:p w14:paraId="5A879606" w14:textId="77777777" w:rsidR="005D664B" w:rsidRPr="00D51EB3" w:rsidRDefault="005D664B">
            <w:pPr>
              <w:rPr>
                <w:sz w:val="20"/>
                <w:szCs w:val="20"/>
              </w:rPr>
            </w:pPr>
            <w:r w:rsidRPr="00D51EB3">
              <w:rPr>
                <w:sz w:val="20"/>
                <w:szCs w:val="20"/>
              </w:rPr>
              <w:t>Automobile Service Stations</w:t>
            </w:r>
          </w:p>
        </w:tc>
        <w:tc>
          <w:tcPr>
            <w:tcW w:w="472" w:type="dxa"/>
            <w:shd w:val="clear" w:color="auto" w:fill="auto"/>
          </w:tcPr>
          <w:p w14:paraId="1E934776"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13294732"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319D0E06" w14:textId="77777777" w:rsidR="005D664B" w:rsidRPr="00A6713A" w:rsidRDefault="005D664B">
            <w:pPr>
              <w:jc w:val="center"/>
              <w:rPr>
                <w:strike/>
                <w:sz w:val="20"/>
                <w:szCs w:val="20"/>
              </w:rPr>
            </w:pPr>
            <w:r w:rsidRPr="00A6713A">
              <w:rPr>
                <w:strike/>
                <w:sz w:val="20"/>
                <w:szCs w:val="20"/>
              </w:rPr>
              <w:t>C</w:t>
            </w:r>
            <w:r w:rsidR="00A6713A" w:rsidRPr="00A6713A">
              <w:rPr>
                <w:sz w:val="20"/>
                <w:szCs w:val="20"/>
                <w:u w:val="double"/>
              </w:rPr>
              <w:t>--</w:t>
            </w:r>
          </w:p>
        </w:tc>
        <w:tc>
          <w:tcPr>
            <w:tcW w:w="486" w:type="dxa"/>
            <w:shd w:val="clear" w:color="auto" w:fill="auto"/>
          </w:tcPr>
          <w:p w14:paraId="712FD33E" w14:textId="77777777" w:rsidR="005D664B" w:rsidRPr="00D51EB3" w:rsidRDefault="00A6713A">
            <w:pPr>
              <w:jc w:val="center"/>
              <w:rPr>
                <w:sz w:val="20"/>
                <w:szCs w:val="20"/>
              </w:rPr>
            </w:pPr>
            <w:r w:rsidRPr="00A6713A">
              <w:rPr>
                <w:strike/>
                <w:sz w:val="20"/>
                <w:szCs w:val="20"/>
              </w:rPr>
              <w:t>C</w:t>
            </w:r>
            <w:r w:rsidRPr="00A6713A">
              <w:rPr>
                <w:sz w:val="20"/>
                <w:szCs w:val="20"/>
                <w:u w:val="double"/>
              </w:rPr>
              <w:t>--</w:t>
            </w:r>
          </w:p>
        </w:tc>
        <w:tc>
          <w:tcPr>
            <w:tcW w:w="690" w:type="dxa"/>
            <w:shd w:val="clear" w:color="auto" w:fill="auto"/>
          </w:tcPr>
          <w:p w14:paraId="52C7F446" w14:textId="77777777" w:rsidR="005D664B" w:rsidRPr="00A6713A" w:rsidRDefault="005D664B">
            <w:pPr>
              <w:jc w:val="center"/>
              <w:rPr>
                <w:strike/>
                <w:sz w:val="20"/>
                <w:szCs w:val="20"/>
              </w:rPr>
            </w:pPr>
            <w:r w:rsidRPr="00A6713A">
              <w:rPr>
                <w:strike/>
                <w:sz w:val="20"/>
                <w:szCs w:val="20"/>
              </w:rPr>
              <w:t>C</w:t>
            </w:r>
          </w:p>
        </w:tc>
        <w:tc>
          <w:tcPr>
            <w:tcW w:w="559" w:type="dxa"/>
            <w:shd w:val="clear" w:color="auto" w:fill="auto"/>
          </w:tcPr>
          <w:p w14:paraId="5BF2F9EB"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136A9A1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BA55504"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10BB684D"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009D108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24904B50"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4EA5F2FC" w14:textId="77777777" w:rsidR="005D664B" w:rsidRPr="00A6713A" w:rsidRDefault="005D664B">
            <w:pPr>
              <w:jc w:val="center"/>
              <w:rPr>
                <w:strike/>
                <w:sz w:val="20"/>
                <w:szCs w:val="20"/>
              </w:rPr>
            </w:pPr>
            <w:r w:rsidRPr="00A6713A">
              <w:rPr>
                <w:strike/>
                <w:sz w:val="20"/>
                <w:szCs w:val="20"/>
              </w:rPr>
              <w:t>--</w:t>
            </w:r>
          </w:p>
        </w:tc>
        <w:tc>
          <w:tcPr>
            <w:tcW w:w="1388" w:type="dxa"/>
            <w:shd w:val="clear" w:color="auto" w:fill="auto"/>
          </w:tcPr>
          <w:p w14:paraId="4F67985B" w14:textId="77777777" w:rsidR="005D664B" w:rsidRPr="00D51EB3" w:rsidRDefault="005D664B">
            <w:pPr>
              <w:jc w:val="center"/>
              <w:rPr>
                <w:sz w:val="20"/>
                <w:szCs w:val="20"/>
              </w:rPr>
            </w:pPr>
            <w:r w:rsidRPr="00D51EB3">
              <w:rPr>
                <w:sz w:val="20"/>
                <w:szCs w:val="20"/>
              </w:rPr>
              <w:t>§141.0801</w:t>
            </w:r>
          </w:p>
        </w:tc>
        <w:tc>
          <w:tcPr>
            <w:tcW w:w="1151" w:type="dxa"/>
            <w:shd w:val="clear" w:color="auto" w:fill="auto"/>
          </w:tcPr>
          <w:p w14:paraId="544CC54E" w14:textId="77777777" w:rsidR="005D664B" w:rsidRPr="00D51EB3" w:rsidRDefault="005D664B">
            <w:pPr>
              <w:jc w:val="center"/>
              <w:rPr>
                <w:sz w:val="20"/>
                <w:szCs w:val="20"/>
              </w:rPr>
            </w:pPr>
          </w:p>
        </w:tc>
      </w:tr>
      <w:tr w:rsidR="00902AD4" w:rsidRPr="00D51EB3" w14:paraId="1CDB1080" w14:textId="77777777" w:rsidTr="00A55B07">
        <w:trPr>
          <w:trHeight w:val="350"/>
        </w:trPr>
        <w:tc>
          <w:tcPr>
            <w:tcW w:w="10753" w:type="dxa"/>
            <w:gridSpan w:val="15"/>
            <w:shd w:val="clear" w:color="auto" w:fill="auto"/>
          </w:tcPr>
          <w:p w14:paraId="7372F983" w14:textId="77777777" w:rsidR="005D664B" w:rsidRPr="00D51EB3" w:rsidRDefault="005D664B">
            <w:pPr>
              <w:keepNext/>
              <w:ind w:left="-110"/>
              <w:rPr>
                <w:sz w:val="20"/>
                <w:szCs w:val="20"/>
              </w:rPr>
            </w:pPr>
            <w:r w:rsidRPr="00D51EB3">
              <w:rPr>
                <w:b/>
                <w:sz w:val="20"/>
                <w:szCs w:val="20"/>
              </w:rPr>
              <w:lastRenderedPageBreak/>
              <w:t>Distribution and Storage</w:t>
            </w:r>
          </w:p>
        </w:tc>
      </w:tr>
      <w:tr w:rsidR="0015338F" w:rsidRPr="00D51EB3" w14:paraId="7F6FCFC6" w14:textId="77777777" w:rsidTr="00A55B07">
        <w:trPr>
          <w:trHeight w:val="800"/>
        </w:trPr>
        <w:tc>
          <w:tcPr>
            <w:tcW w:w="1627" w:type="dxa"/>
            <w:shd w:val="clear" w:color="auto" w:fill="auto"/>
          </w:tcPr>
          <w:p w14:paraId="1B14C65C" w14:textId="77777777" w:rsidR="005D664B" w:rsidRPr="00D51EB3" w:rsidRDefault="005D664B">
            <w:pPr>
              <w:keepNext/>
              <w:rPr>
                <w:sz w:val="20"/>
                <w:szCs w:val="20"/>
              </w:rPr>
            </w:pPr>
            <w:r w:rsidRPr="00D51EB3">
              <w:rPr>
                <w:sz w:val="20"/>
                <w:szCs w:val="20"/>
              </w:rPr>
              <w:t>Distribution</w:t>
            </w:r>
          </w:p>
          <w:p w14:paraId="070A7252" w14:textId="77777777" w:rsidR="005D664B" w:rsidRPr="00D51EB3" w:rsidRDefault="005D664B">
            <w:pPr>
              <w:keepNext/>
              <w:rPr>
                <w:sz w:val="20"/>
                <w:szCs w:val="20"/>
              </w:rPr>
            </w:pPr>
            <w:r w:rsidRPr="00D51EB3">
              <w:rPr>
                <w:sz w:val="20"/>
                <w:szCs w:val="20"/>
              </w:rPr>
              <w:t>Facilities</w:t>
            </w:r>
          </w:p>
        </w:tc>
        <w:tc>
          <w:tcPr>
            <w:tcW w:w="472" w:type="dxa"/>
            <w:shd w:val="clear" w:color="auto" w:fill="auto"/>
          </w:tcPr>
          <w:p w14:paraId="36D05E6D" w14:textId="77777777" w:rsidR="005D664B" w:rsidRPr="00C356FE" w:rsidRDefault="005D664B">
            <w:pPr>
              <w:keepNext/>
              <w:jc w:val="center"/>
              <w:rPr>
                <w:strike/>
                <w:sz w:val="20"/>
                <w:szCs w:val="20"/>
              </w:rPr>
            </w:pPr>
            <w:r w:rsidRPr="00C356FE">
              <w:rPr>
                <w:strike/>
                <w:sz w:val="20"/>
                <w:szCs w:val="20"/>
              </w:rPr>
              <w:t>L</w:t>
            </w:r>
            <w:r w:rsidRPr="00C356FE">
              <w:rPr>
                <w:strike/>
                <w:sz w:val="20"/>
                <w:szCs w:val="20"/>
                <w:vertAlign w:val="superscript"/>
              </w:rPr>
              <w:t>4</w:t>
            </w:r>
            <w:r w:rsidR="00C356FE" w:rsidRPr="00C356FE">
              <w:rPr>
                <w:sz w:val="20"/>
                <w:szCs w:val="20"/>
                <w:u w:val="double"/>
              </w:rPr>
              <w:t>--</w:t>
            </w:r>
          </w:p>
        </w:tc>
        <w:tc>
          <w:tcPr>
            <w:tcW w:w="662" w:type="dxa"/>
            <w:shd w:val="clear" w:color="auto" w:fill="auto"/>
          </w:tcPr>
          <w:p w14:paraId="72C33CA2" w14:textId="77777777" w:rsidR="005D664B" w:rsidRPr="00D51EB3" w:rsidRDefault="005D664B">
            <w:pPr>
              <w:keepNext/>
              <w:jc w:val="center"/>
              <w:rPr>
                <w:sz w:val="20"/>
                <w:szCs w:val="20"/>
              </w:rPr>
            </w:pPr>
            <w:r w:rsidRPr="00D51EB3">
              <w:rPr>
                <w:sz w:val="20"/>
                <w:szCs w:val="20"/>
              </w:rPr>
              <w:t>--</w:t>
            </w:r>
          </w:p>
        </w:tc>
        <w:tc>
          <w:tcPr>
            <w:tcW w:w="498" w:type="dxa"/>
            <w:shd w:val="clear" w:color="auto" w:fill="auto"/>
          </w:tcPr>
          <w:p w14:paraId="46FA062B" w14:textId="77777777" w:rsidR="005D664B" w:rsidRPr="00D51EB3" w:rsidRDefault="00C356FE">
            <w:pPr>
              <w:keepNext/>
              <w:jc w:val="center"/>
              <w:rPr>
                <w:sz w:val="20"/>
                <w:szCs w:val="20"/>
                <w:vertAlign w:val="superscript"/>
              </w:rPr>
            </w:pPr>
            <w:r w:rsidRPr="00C356FE">
              <w:rPr>
                <w:strike/>
                <w:sz w:val="20"/>
                <w:szCs w:val="20"/>
              </w:rPr>
              <w:t>L</w:t>
            </w:r>
            <w:r w:rsidRPr="00C356FE">
              <w:rPr>
                <w:strike/>
                <w:sz w:val="20"/>
                <w:szCs w:val="20"/>
                <w:vertAlign w:val="superscript"/>
              </w:rPr>
              <w:t>4</w:t>
            </w:r>
            <w:r w:rsidRPr="00C356FE">
              <w:rPr>
                <w:sz w:val="20"/>
                <w:szCs w:val="20"/>
                <w:u w:val="double"/>
              </w:rPr>
              <w:t>--</w:t>
            </w:r>
          </w:p>
        </w:tc>
        <w:tc>
          <w:tcPr>
            <w:tcW w:w="486" w:type="dxa"/>
            <w:shd w:val="clear" w:color="auto" w:fill="auto"/>
          </w:tcPr>
          <w:p w14:paraId="00CB6815" w14:textId="77777777" w:rsidR="005D664B" w:rsidRPr="00D51EB3" w:rsidRDefault="00C356FE">
            <w:pPr>
              <w:keepNext/>
              <w:jc w:val="center"/>
              <w:rPr>
                <w:sz w:val="20"/>
                <w:szCs w:val="20"/>
                <w:vertAlign w:val="superscript"/>
              </w:rPr>
            </w:pPr>
            <w:r w:rsidRPr="00C356FE">
              <w:rPr>
                <w:strike/>
                <w:sz w:val="20"/>
                <w:szCs w:val="20"/>
              </w:rPr>
              <w:t>L</w:t>
            </w:r>
            <w:r w:rsidRPr="00C356FE">
              <w:rPr>
                <w:strike/>
                <w:sz w:val="20"/>
                <w:szCs w:val="20"/>
                <w:vertAlign w:val="superscript"/>
              </w:rPr>
              <w:t>4</w:t>
            </w:r>
            <w:r w:rsidRPr="00C356FE">
              <w:rPr>
                <w:sz w:val="20"/>
                <w:szCs w:val="20"/>
                <w:u w:val="double"/>
              </w:rPr>
              <w:t>--</w:t>
            </w:r>
          </w:p>
        </w:tc>
        <w:tc>
          <w:tcPr>
            <w:tcW w:w="690" w:type="dxa"/>
            <w:shd w:val="clear" w:color="auto" w:fill="auto"/>
          </w:tcPr>
          <w:p w14:paraId="1664938C" w14:textId="77777777" w:rsidR="005D664B" w:rsidRPr="00C356FE" w:rsidRDefault="005D664B">
            <w:pPr>
              <w:keepNext/>
              <w:jc w:val="center"/>
              <w:rPr>
                <w:strike/>
                <w:sz w:val="20"/>
                <w:szCs w:val="20"/>
              </w:rPr>
            </w:pPr>
            <w:r w:rsidRPr="00C356FE">
              <w:rPr>
                <w:strike/>
                <w:sz w:val="20"/>
                <w:szCs w:val="20"/>
              </w:rPr>
              <w:t>P</w:t>
            </w:r>
          </w:p>
        </w:tc>
        <w:tc>
          <w:tcPr>
            <w:tcW w:w="559" w:type="dxa"/>
            <w:shd w:val="clear" w:color="auto" w:fill="auto"/>
          </w:tcPr>
          <w:p w14:paraId="2B7D11E4" w14:textId="77777777" w:rsidR="005D664B" w:rsidRPr="00D51EB3" w:rsidRDefault="005D664B">
            <w:pPr>
              <w:keepNext/>
              <w:jc w:val="center"/>
              <w:rPr>
                <w:sz w:val="20"/>
                <w:szCs w:val="20"/>
              </w:rPr>
            </w:pPr>
            <w:r w:rsidRPr="00D51EB3">
              <w:rPr>
                <w:sz w:val="20"/>
                <w:szCs w:val="20"/>
              </w:rPr>
              <w:t>P</w:t>
            </w:r>
            <w:r w:rsidR="00C356FE" w:rsidRPr="00C356FE">
              <w:rPr>
                <w:sz w:val="20"/>
                <w:szCs w:val="20"/>
                <w:u w:val="double"/>
                <w:vertAlign w:val="superscript"/>
              </w:rPr>
              <w:t>4</w:t>
            </w:r>
          </w:p>
        </w:tc>
        <w:tc>
          <w:tcPr>
            <w:tcW w:w="528" w:type="dxa"/>
            <w:shd w:val="clear" w:color="auto" w:fill="auto"/>
          </w:tcPr>
          <w:p w14:paraId="7824275D"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1E070094"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0DADEB49"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642807DD"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6EC299E6" w14:textId="77777777" w:rsidR="005D664B" w:rsidRPr="00D51EB3" w:rsidRDefault="005D664B">
            <w:pPr>
              <w:keepNext/>
              <w:jc w:val="center"/>
              <w:rPr>
                <w:sz w:val="20"/>
                <w:szCs w:val="20"/>
              </w:rPr>
            </w:pPr>
            <w:r w:rsidRPr="00D51EB3">
              <w:rPr>
                <w:sz w:val="20"/>
                <w:szCs w:val="20"/>
              </w:rPr>
              <w:t>--</w:t>
            </w:r>
          </w:p>
        </w:tc>
        <w:tc>
          <w:tcPr>
            <w:tcW w:w="580" w:type="dxa"/>
            <w:shd w:val="clear" w:color="auto" w:fill="auto"/>
          </w:tcPr>
          <w:p w14:paraId="3A970CFC" w14:textId="77777777" w:rsidR="005D664B" w:rsidRPr="00C356FE" w:rsidRDefault="005D664B">
            <w:pPr>
              <w:keepNext/>
              <w:jc w:val="center"/>
              <w:rPr>
                <w:strike/>
                <w:sz w:val="20"/>
                <w:szCs w:val="20"/>
              </w:rPr>
            </w:pPr>
            <w:r w:rsidRPr="00C356FE">
              <w:rPr>
                <w:strike/>
                <w:sz w:val="20"/>
                <w:szCs w:val="20"/>
              </w:rPr>
              <w:t>--</w:t>
            </w:r>
          </w:p>
        </w:tc>
        <w:tc>
          <w:tcPr>
            <w:tcW w:w="1388" w:type="dxa"/>
            <w:shd w:val="clear" w:color="auto" w:fill="auto"/>
          </w:tcPr>
          <w:p w14:paraId="4FD9DFE9" w14:textId="77777777" w:rsidR="005D664B" w:rsidRPr="00D51EB3" w:rsidRDefault="005D664B">
            <w:pPr>
              <w:jc w:val="center"/>
              <w:rPr>
                <w:sz w:val="20"/>
                <w:szCs w:val="20"/>
              </w:rPr>
            </w:pPr>
          </w:p>
        </w:tc>
        <w:tc>
          <w:tcPr>
            <w:tcW w:w="1151" w:type="dxa"/>
            <w:shd w:val="clear" w:color="auto" w:fill="auto"/>
          </w:tcPr>
          <w:p w14:paraId="746FC89B" w14:textId="77777777" w:rsidR="005D664B" w:rsidRPr="00D51EB3" w:rsidRDefault="005D664B">
            <w:pPr>
              <w:jc w:val="center"/>
              <w:rPr>
                <w:sz w:val="20"/>
                <w:szCs w:val="20"/>
              </w:rPr>
            </w:pPr>
          </w:p>
        </w:tc>
      </w:tr>
      <w:tr w:rsidR="0015338F" w:rsidRPr="00D51EB3" w14:paraId="339F1846" w14:textId="77777777" w:rsidTr="00A55B07">
        <w:trPr>
          <w:trHeight w:val="800"/>
        </w:trPr>
        <w:tc>
          <w:tcPr>
            <w:tcW w:w="1627" w:type="dxa"/>
            <w:shd w:val="clear" w:color="auto" w:fill="auto"/>
          </w:tcPr>
          <w:p w14:paraId="7F82EDAA" w14:textId="77777777" w:rsidR="005D664B" w:rsidRPr="00D51EB3" w:rsidRDefault="005D664B">
            <w:pPr>
              <w:keepNext/>
              <w:rPr>
                <w:sz w:val="20"/>
                <w:szCs w:val="20"/>
              </w:rPr>
            </w:pPr>
            <w:r w:rsidRPr="00D51EB3">
              <w:rPr>
                <w:sz w:val="20"/>
                <w:szCs w:val="20"/>
              </w:rPr>
              <w:t>Moving &amp; Storage Facilities</w:t>
            </w:r>
          </w:p>
        </w:tc>
        <w:tc>
          <w:tcPr>
            <w:tcW w:w="472" w:type="dxa"/>
            <w:shd w:val="clear" w:color="auto" w:fill="auto"/>
          </w:tcPr>
          <w:p w14:paraId="5CE49402" w14:textId="77777777" w:rsidR="005D664B" w:rsidRPr="00D51EB3" w:rsidRDefault="00C356FE">
            <w:pPr>
              <w:keepNext/>
              <w:jc w:val="center"/>
              <w:rPr>
                <w:sz w:val="20"/>
                <w:szCs w:val="20"/>
              </w:rPr>
            </w:pPr>
            <w:r w:rsidRPr="00C356FE">
              <w:rPr>
                <w:strike/>
                <w:sz w:val="20"/>
                <w:szCs w:val="20"/>
              </w:rPr>
              <w:t>L</w:t>
            </w:r>
            <w:r w:rsidRPr="00C356FE">
              <w:rPr>
                <w:strike/>
                <w:sz w:val="20"/>
                <w:szCs w:val="20"/>
                <w:vertAlign w:val="superscript"/>
              </w:rPr>
              <w:t>4</w:t>
            </w:r>
            <w:r w:rsidRPr="00C356FE">
              <w:rPr>
                <w:sz w:val="20"/>
                <w:szCs w:val="20"/>
                <w:u w:val="double"/>
              </w:rPr>
              <w:t>--</w:t>
            </w:r>
          </w:p>
        </w:tc>
        <w:tc>
          <w:tcPr>
            <w:tcW w:w="662" w:type="dxa"/>
            <w:shd w:val="clear" w:color="auto" w:fill="auto"/>
          </w:tcPr>
          <w:p w14:paraId="480EF74E" w14:textId="77777777" w:rsidR="005D664B" w:rsidRPr="00D51EB3" w:rsidRDefault="005D664B">
            <w:pPr>
              <w:keepNext/>
              <w:jc w:val="center"/>
              <w:rPr>
                <w:sz w:val="20"/>
                <w:szCs w:val="20"/>
              </w:rPr>
            </w:pPr>
            <w:r w:rsidRPr="00D51EB3">
              <w:rPr>
                <w:sz w:val="20"/>
                <w:szCs w:val="20"/>
              </w:rPr>
              <w:t>--</w:t>
            </w:r>
          </w:p>
        </w:tc>
        <w:tc>
          <w:tcPr>
            <w:tcW w:w="498" w:type="dxa"/>
            <w:shd w:val="clear" w:color="auto" w:fill="auto"/>
          </w:tcPr>
          <w:p w14:paraId="0132385E" w14:textId="77777777" w:rsidR="005D664B" w:rsidRPr="00D51EB3" w:rsidRDefault="00C356FE">
            <w:pPr>
              <w:keepNext/>
              <w:jc w:val="center"/>
              <w:rPr>
                <w:sz w:val="20"/>
                <w:szCs w:val="20"/>
                <w:vertAlign w:val="superscript"/>
              </w:rPr>
            </w:pPr>
            <w:r w:rsidRPr="00C356FE">
              <w:rPr>
                <w:strike/>
                <w:sz w:val="20"/>
                <w:szCs w:val="20"/>
              </w:rPr>
              <w:t>L</w:t>
            </w:r>
            <w:r w:rsidRPr="00C356FE">
              <w:rPr>
                <w:strike/>
                <w:sz w:val="20"/>
                <w:szCs w:val="20"/>
                <w:vertAlign w:val="superscript"/>
              </w:rPr>
              <w:t>4</w:t>
            </w:r>
            <w:r w:rsidRPr="00C356FE">
              <w:rPr>
                <w:sz w:val="20"/>
                <w:szCs w:val="20"/>
                <w:u w:val="double"/>
              </w:rPr>
              <w:t>--</w:t>
            </w:r>
          </w:p>
        </w:tc>
        <w:tc>
          <w:tcPr>
            <w:tcW w:w="486" w:type="dxa"/>
            <w:shd w:val="clear" w:color="auto" w:fill="auto"/>
          </w:tcPr>
          <w:p w14:paraId="7EA91721" w14:textId="77777777" w:rsidR="005D664B" w:rsidRPr="00D51EB3" w:rsidRDefault="00C356FE">
            <w:pPr>
              <w:keepNext/>
              <w:jc w:val="center"/>
              <w:rPr>
                <w:sz w:val="20"/>
                <w:szCs w:val="20"/>
                <w:vertAlign w:val="superscript"/>
              </w:rPr>
            </w:pPr>
            <w:r w:rsidRPr="00C356FE">
              <w:rPr>
                <w:strike/>
                <w:sz w:val="20"/>
                <w:szCs w:val="20"/>
              </w:rPr>
              <w:t>L</w:t>
            </w:r>
            <w:r w:rsidRPr="00C356FE">
              <w:rPr>
                <w:strike/>
                <w:sz w:val="20"/>
                <w:szCs w:val="20"/>
                <w:vertAlign w:val="superscript"/>
              </w:rPr>
              <w:t>4</w:t>
            </w:r>
            <w:r w:rsidRPr="00C356FE">
              <w:rPr>
                <w:sz w:val="20"/>
                <w:szCs w:val="20"/>
                <w:u w:val="double"/>
              </w:rPr>
              <w:t>--</w:t>
            </w:r>
          </w:p>
        </w:tc>
        <w:tc>
          <w:tcPr>
            <w:tcW w:w="690" w:type="dxa"/>
            <w:shd w:val="clear" w:color="auto" w:fill="auto"/>
          </w:tcPr>
          <w:p w14:paraId="37E95AE8" w14:textId="77777777" w:rsidR="005D664B" w:rsidRPr="00C356FE" w:rsidRDefault="005D664B">
            <w:pPr>
              <w:keepNext/>
              <w:jc w:val="center"/>
              <w:rPr>
                <w:strike/>
                <w:sz w:val="20"/>
                <w:szCs w:val="20"/>
              </w:rPr>
            </w:pPr>
            <w:r w:rsidRPr="00C356FE">
              <w:rPr>
                <w:strike/>
                <w:sz w:val="20"/>
                <w:szCs w:val="20"/>
              </w:rPr>
              <w:t>P</w:t>
            </w:r>
          </w:p>
        </w:tc>
        <w:tc>
          <w:tcPr>
            <w:tcW w:w="559" w:type="dxa"/>
            <w:shd w:val="clear" w:color="auto" w:fill="auto"/>
          </w:tcPr>
          <w:p w14:paraId="0E513659" w14:textId="77777777" w:rsidR="005D664B" w:rsidRPr="00D51EB3" w:rsidRDefault="005D664B">
            <w:pPr>
              <w:keepNext/>
              <w:jc w:val="center"/>
              <w:rPr>
                <w:sz w:val="20"/>
                <w:szCs w:val="20"/>
              </w:rPr>
            </w:pPr>
            <w:r w:rsidRPr="00D51EB3">
              <w:rPr>
                <w:sz w:val="20"/>
                <w:szCs w:val="20"/>
              </w:rPr>
              <w:t>P</w:t>
            </w:r>
            <w:r w:rsidR="00C356FE" w:rsidRPr="00C356FE">
              <w:rPr>
                <w:sz w:val="20"/>
                <w:szCs w:val="20"/>
                <w:u w:val="double"/>
                <w:vertAlign w:val="superscript"/>
              </w:rPr>
              <w:t>4</w:t>
            </w:r>
          </w:p>
        </w:tc>
        <w:tc>
          <w:tcPr>
            <w:tcW w:w="528" w:type="dxa"/>
            <w:shd w:val="clear" w:color="auto" w:fill="auto"/>
          </w:tcPr>
          <w:p w14:paraId="5C9EB36C"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4F560DD3"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335D3E74" w14:textId="77777777" w:rsidR="005D664B" w:rsidRPr="00D51EB3" w:rsidRDefault="005D664B">
            <w:pPr>
              <w:keepNext/>
              <w:jc w:val="center"/>
              <w:rPr>
                <w:sz w:val="20"/>
                <w:szCs w:val="20"/>
              </w:rPr>
            </w:pPr>
            <w:r w:rsidRPr="00D51EB3">
              <w:rPr>
                <w:sz w:val="20"/>
                <w:szCs w:val="20"/>
              </w:rPr>
              <w:t>P</w:t>
            </w:r>
          </w:p>
        </w:tc>
        <w:tc>
          <w:tcPr>
            <w:tcW w:w="528" w:type="dxa"/>
            <w:shd w:val="clear" w:color="auto" w:fill="auto"/>
          </w:tcPr>
          <w:p w14:paraId="1B31CA13" w14:textId="77777777" w:rsidR="005D664B" w:rsidRPr="00D51EB3" w:rsidRDefault="005D664B">
            <w:pPr>
              <w:keepNext/>
              <w:jc w:val="center"/>
              <w:rPr>
                <w:sz w:val="20"/>
                <w:szCs w:val="20"/>
              </w:rPr>
            </w:pPr>
            <w:r w:rsidRPr="00D51EB3">
              <w:rPr>
                <w:sz w:val="20"/>
                <w:szCs w:val="20"/>
              </w:rPr>
              <w:t>--</w:t>
            </w:r>
          </w:p>
        </w:tc>
        <w:tc>
          <w:tcPr>
            <w:tcW w:w="528" w:type="dxa"/>
            <w:shd w:val="clear" w:color="auto" w:fill="auto"/>
          </w:tcPr>
          <w:p w14:paraId="6021FDE3" w14:textId="77777777" w:rsidR="005D664B" w:rsidRPr="00D51EB3" w:rsidRDefault="005D664B">
            <w:pPr>
              <w:keepNext/>
              <w:jc w:val="center"/>
              <w:rPr>
                <w:sz w:val="20"/>
                <w:szCs w:val="20"/>
              </w:rPr>
            </w:pPr>
            <w:r w:rsidRPr="00D51EB3">
              <w:rPr>
                <w:sz w:val="20"/>
                <w:szCs w:val="20"/>
              </w:rPr>
              <w:t>--</w:t>
            </w:r>
          </w:p>
        </w:tc>
        <w:tc>
          <w:tcPr>
            <w:tcW w:w="580" w:type="dxa"/>
            <w:shd w:val="clear" w:color="auto" w:fill="auto"/>
          </w:tcPr>
          <w:p w14:paraId="1315D625" w14:textId="77777777" w:rsidR="005D664B" w:rsidRPr="00C356FE" w:rsidRDefault="005D664B">
            <w:pPr>
              <w:keepNext/>
              <w:jc w:val="center"/>
              <w:rPr>
                <w:strike/>
                <w:sz w:val="20"/>
                <w:szCs w:val="20"/>
              </w:rPr>
            </w:pPr>
            <w:r w:rsidRPr="00C356FE">
              <w:rPr>
                <w:strike/>
                <w:sz w:val="20"/>
                <w:szCs w:val="20"/>
              </w:rPr>
              <w:t>--</w:t>
            </w:r>
          </w:p>
        </w:tc>
        <w:tc>
          <w:tcPr>
            <w:tcW w:w="1388" w:type="dxa"/>
            <w:shd w:val="clear" w:color="auto" w:fill="auto"/>
          </w:tcPr>
          <w:p w14:paraId="47C4F367" w14:textId="77777777" w:rsidR="005D664B" w:rsidRPr="00D51EB3" w:rsidRDefault="005D664B">
            <w:pPr>
              <w:jc w:val="center"/>
              <w:rPr>
                <w:sz w:val="20"/>
                <w:szCs w:val="20"/>
              </w:rPr>
            </w:pPr>
          </w:p>
        </w:tc>
        <w:tc>
          <w:tcPr>
            <w:tcW w:w="1151" w:type="dxa"/>
            <w:shd w:val="clear" w:color="auto" w:fill="auto"/>
          </w:tcPr>
          <w:p w14:paraId="69BA8577" w14:textId="77777777" w:rsidR="005D664B" w:rsidRPr="00D51EB3" w:rsidRDefault="005D664B">
            <w:pPr>
              <w:jc w:val="center"/>
              <w:rPr>
                <w:sz w:val="20"/>
                <w:szCs w:val="20"/>
              </w:rPr>
            </w:pPr>
          </w:p>
        </w:tc>
      </w:tr>
      <w:tr w:rsidR="00902AD4" w:rsidRPr="00D51EB3" w14:paraId="4AFE7FB1" w14:textId="77777777" w:rsidTr="00A55B07">
        <w:trPr>
          <w:trHeight w:val="440"/>
        </w:trPr>
        <w:tc>
          <w:tcPr>
            <w:tcW w:w="10753" w:type="dxa"/>
            <w:gridSpan w:val="15"/>
            <w:shd w:val="clear" w:color="auto" w:fill="auto"/>
          </w:tcPr>
          <w:p w14:paraId="7972FA6F" w14:textId="77777777" w:rsidR="005D664B" w:rsidRPr="00D51EB3" w:rsidRDefault="005D664B">
            <w:pPr>
              <w:keepNext/>
              <w:ind w:left="-110"/>
              <w:rPr>
                <w:sz w:val="20"/>
                <w:szCs w:val="20"/>
              </w:rPr>
            </w:pPr>
            <w:r w:rsidRPr="00D51EB3">
              <w:rPr>
                <w:b/>
                <w:sz w:val="20"/>
                <w:szCs w:val="20"/>
              </w:rPr>
              <w:t>Separately Regulated Distribution and Storage Uses</w:t>
            </w:r>
          </w:p>
        </w:tc>
      </w:tr>
      <w:tr w:rsidR="0015338F" w:rsidRPr="00D51EB3" w14:paraId="27236D01" w14:textId="77777777" w:rsidTr="00A55B07">
        <w:trPr>
          <w:trHeight w:val="800"/>
        </w:trPr>
        <w:tc>
          <w:tcPr>
            <w:tcW w:w="1627" w:type="dxa"/>
            <w:shd w:val="clear" w:color="auto" w:fill="auto"/>
          </w:tcPr>
          <w:p w14:paraId="20757D73" w14:textId="77777777" w:rsidR="005D664B" w:rsidRPr="00D51EB3" w:rsidRDefault="005D664B">
            <w:pPr>
              <w:rPr>
                <w:sz w:val="20"/>
                <w:szCs w:val="20"/>
              </w:rPr>
            </w:pPr>
            <w:r w:rsidRPr="00D51EB3">
              <w:rPr>
                <w:sz w:val="20"/>
                <w:szCs w:val="20"/>
              </w:rPr>
              <w:t>Temporary Construction Yards</w:t>
            </w:r>
          </w:p>
        </w:tc>
        <w:tc>
          <w:tcPr>
            <w:tcW w:w="472" w:type="dxa"/>
            <w:shd w:val="clear" w:color="auto" w:fill="auto"/>
          </w:tcPr>
          <w:p w14:paraId="565A5794"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62DEA872"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12F11BE5"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46C7EB0B" w14:textId="77777777" w:rsidR="005D664B" w:rsidRPr="00D51EB3" w:rsidRDefault="005D664B">
            <w:pPr>
              <w:jc w:val="center"/>
              <w:rPr>
                <w:sz w:val="20"/>
                <w:szCs w:val="20"/>
              </w:rPr>
            </w:pPr>
            <w:r w:rsidRPr="00D51EB3">
              <w:rPr>
                <w:sz w:val="20"/>
                <w:szCs w:val="20"/>
              </w:rPr>
              <w:t>N</w:t>
            </w:r>
          </w:p>
        </w:tc>
        <w:tc>
          <w:tcPr>
            <w:tcW w:w="690" w:type="dxa"/>
            <w:shd w:val="clear" w:color="auto" w:fill="auto"/>
          </w:tcPr>
          <w:p w14:paraId="7E90F071" w14:textId="77777777" w:rsidR="005D664B" w:rsidRPr="00C356FE" w:rsidRDefault="005D664B">
            <w:pPr>
              <w:jc w:val="center"/>
              <w:rPr>
                <w:strike/>
                <w:sz w:val="20"/>
                <w:szCs w:val="20"/>
              </w:rPr>
            </w:pPr>
            <w:r w:rsidRPr="00C356FE">
              <w:rPr>
                <w:strike/>
                <w:sz w:val="20"/>
                <w:szCs w:val="20"/>
              </w:rPr>
              <w:t>N</w:t>
            </w:r>
          </w:p>
        </w:tc>
        <w:tc>
          <w:tcPr>
            <w:tcW w:w="559" w:type="dxa"/>
            <w:shd w:val="clear" w:color="auto" w:fill="auto"/>
          </w:tcPr>
          <w:p w14:paraId="19650B06"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5464B547"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368B454D"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17EE7304"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31BF2457"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0CE1E6D0"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1607ECC" w14:textId="77777777" w:rsidR="005D664B" w:rsidRPr="00C356FE" w:rsidRDefault="005D664B">
            <w:pPr>
              <w:jc w:val="center"/>
              <w:rPr>
                <w:strike/>
                <w:sz w:val="20"/>
                <w:szCs w:val="20"/>
              </w:rPr>
            </w:pPr>
            <w:r w:rsidRPr="00C356FE">
              <w:rPr>
                <w:strike/>
                <w:sz w:val="20"/>
                <w:szCs w:val="20"/>
              </w:rPr>
              <w:t>N</w:t>
            </w:r>
          </w:p>
        </w:tc>
        <w:tc>
          <w:tcPr>
            <w:tcW w:w="1388" w:type="dxa"/>
            <w:shd w:val="clear" w:color="auto" w:fill="auto"/>
          </w:tcPr>
          <w:p w14:paraId="7DED2BA7" w14:textId="77777777" w:rsidR="005D664B" w:rsidRPr="00D51EB3" w:rsidRDefault="005D664B">
            <w:pPr>
              <w:jc w:val="center"/>
              <w:rPr>
                <w:sz w:val="20"/>
                <w:szCs w:val="20"/>
              </w:rPr>
            </w:pPr>
          </w:p>
        </w:tc>
        <w:tc>
          <w:tcPr>
            <w:tcW w:w="1151" w:type="dxa"/>
            <w:shd w:val="clear" w:color="auto" w:fill="auto"/>
          </w:tcPr>
          <w:p w14:paraId="0EB093D1" w14:textId="77777777" w:rsidR="005D664B" w:rsidRPr="00D51EB3" w:rsidRDefault="005D664B">
            <w:pPr>
              <w:jc w:val="center"/>
              <w:rPr>
                <w:sz w:val="20"/>
                <w:szCs w:val="20"/>
              </w:rPr>
            </w:pPr>
          </w:p>
        </w:tc>
      </w:tr>
      <w:tr w:rsidR="00902AD4" w:rsidRPr="00D51EB3" w14:paraId="0DB903E0" w14:textId="77777777" w:rsidTr="00A55B07">
        <w:trPr>
          <w:trHeight w:val="350"/>
        </w:trPr>
        <w:tc>
          <w:tcPr>
            <w:tcW w:w="10753" w:type="dxa"/>
            <w:gridSpan w:val="15"/>
            <w:shd w:val="clear" w:color="auto" w:fill="auto"/>
          </w:tcPr>
          <w:p w14:paraId="15197C0F" w14:textId="77777777" w:rsidR="005D664B" w:rsidRPr="00D51EB3" w:rsidRDefault="005D664B">
            <w:pPr>
              <w:ind w:left="-110"/>
              <w:rPr>
                <w:sz w:val="20"/>
                <w:szCs w:val="20"/>
              </w:rPr>
            </w:pPr>
            <w:r w:rsidRPr="00D51EB3">
              <w:rPr>
                <w:b/>
                <w:sz w:val="20"/>
                <w:szCs w:val="20"/>
              </w:rPr>
              <w:t>Industrial</w:t>
            </w:r>
          </w:p>
        </w:tc>
      </w:tr>
      <w:tr w:rsidR="00902AD4" w:rsidRPr="00D51EB3" w14:paraId="28FE202D" w14:textId="77777777" w:rsidTr="00A55B07">
        <w:trPr>
          <w:trHeight w:val="620"/>
        </w:trPr>
        <w:tc>
          <w:tcPr>
            <w:tcW w:w="1627" w:type="dxa"/>
            <w:shd w:val="clear" w:color="auto" w:fill="auto"/>
            <w:vAlign w:val="center"/>
          </w:tcPr>
          <w:p w14:paraId="0DD6533D" w14:textId="77777777" w:rsidR="005D664B" w:rsidRPr="00D51EB3" w:rsidRDefault="005D664B">
            <w:pPr>
              <w:rPr>
                <w:sz w:val="20"/>
                <w:szCs w:val="20"/>
              </w:rPr>
            </w:pPr>
            <w:r w:rsidRPr="00D51EB3">
              <w:rPr>
                <w:sz w:val="20"/>
                <w:szCs w:val="20"/>
              </w:rPr>
              <w:t>Artisan Food and Beverage Producer</w:t>
            </w:r>
            <w:r w:rsidRPr="00D51EB3">
              <w:rPr>
                <w:sz w:val="20"/>
                <w:szCs w:val="20"/>
                <w:vertAlign w:val="superscript"/>
              </w:rPr>
              <w:t>12</w:t>
            </w:r>
          </w:p>
        </w:tc>
        <w:tc>
          <w:tcPr>
            <w:tcW w:w="472" w:type="dxa"/>
            <w:shd w:val="clear" w:color="auto" w:fill="auto"/>
            <w:vAlign w:val="center"/>
          </w:tcPr>
          <w:p w14:paraId="7243FABD" w14:textId="77777777" w:rsidR="005D664B" w:rsidRPr="00D51EB3" w:rsidRDefault="005D664B">
            <w:pPr>
              <w:jc w:val="center"/>
              <w:rPr>
                <w:sz w:val="20"/>
                <w:szCs w:val="20"/>
              </w:rPr>
            </w:pPr>
            <w:r w:rsidRPr="00D51EB3">
              <w:rPr>
                <w:sz w:val="20"/>
                <w:szCs w:val="20"/>
              </w:rPr>
              <w:t>L</w:t>
            </w:r>
          </w:p>
        </w:tc>
        <w:tc>
          <w:tcPr>
            <w:tcW w:w="662" w:type="dxa"/>
            <w:shd w:val="clear" w:color="auto" w:fill="auto"/>
            <w:vAlign w:val="center"/>
          </w:tcPr>
          <w:p w14:paraId="34F70B9D" w14:textId="77777777" w:rsidR="005D664B" w:rsidRPr="00D51EB3" w:rsidRDefault="005D664B">
            <w:pPr>
              <w:jc w:val="center"/>
              <w:rPr>
                <w:sz w:val="20"/>
                <w:szCs w:val="20"/>
              </w:rPr>
            </w:pPr>
            <w:r w:rsidRPr="00D51EB3">
              <w:rPr>
                <w:sz w:val="20"/>
                <w:szCs w:val="20"/>
              </w:rPr>
              <w:t>L</w:t>
            </w:r>
          </w:p>
        </w:tc>
        <w:tc>
          <w:tcPr>
            <w:tcW w:w="498" w:type="dxa"/>
            <w:shd w:val="clear" w:color="auto" w:fill="auto"/>
            <w:vAlign w:val="center"/>
          </w:tcPr>
          <w:p w14:paraId="04854FB2" w14:textId="77777777" w:rsidR="005D664B" w:rsidRPr="00D51EB3" w:rsidRDefault="005D664B">
            <w:pPr>
              <w:jc w:val="center"/>
              <w:rPr>
                <w:sz w:val="20"/>
                <w:szCs w:val="20"/>
              </w:rPr>
            </w:pPr>
            <w:r w:rsidRPr="00D51EB3">
              <w:rPr>
                <w:w w:val="99"/>
                <w:sz w:val="20"/>
                <w:szCs w:val="20"/>
              </w:rPr>
              <w:t>L</w:t>
            </w:r>
          </w:p>
        </w:tc>
        <w:tc>
          <w:tcPr>
            <w:tcW w:w="486" w:type="dxa"/>
            <w:shd w:val="clear" w:color="auto" w:fill="auto"/>
            <w:vAlign w:val="center"/>
          </w:tcPr>
          <w:p w14:paraId="094F01FC" w14:textId="77777777" w:rsidR="005D664B" w:rsidRPr="00D51EB3" w:rsidRDefault="005D664B">
            <w:pPr>
              <w:jc w:val="center"/>
              <w:rPr>
                <w:sz w:val="20"/>
                <w:szCs w:val="20"/>
              </w:rPr>
            </w:pPr>
            <w:r w:rsidRPr="00D51EB3">
              <w:rPr>
                <w:sz w:val="20"/>
                <w:szCs w:val="20"/>
              </w:rPr>
              <w:t>L</w:t>
            </w:r>
          </w:p>
        </w:tc>
        <w:tc>
          <w:tcPr>
            <w:tcW w:w="690" w:type="dxa"/>
            <w:shd w:val="clear" w:color="auto" w:fill="auto"/>
            <w:vAlign w:val="center"/>
          </w:tcPr>
          <w:p w14:paraId="370BDB5E" w14:textId="77777777" w:rsidR="005D664B" w:rsidRPr="00C356FE" w:rsidRDefault="005D664B">
            <w:pPr>
              <w:jc w:val="center"/>
              <w:rPr>
                <w:strike/>
                <w:sz w:val="20"/>
                <w:szCs w:val="20"/>
              </w:rPr>
            </w:pPr>
            <w:r w:rsidRPr="00C356FE">
              <w:rPr>
                <w:strike/>
                <w:sz w:val="20"/>
                <w:szCs w:val="20"/>
              </w:rPr>
              <w:t>L</w:t>
            </w:r>
          </w:p>
        </w:tc>
        <w:tc>
          <w:tcPr>
            <w:tcW w:w="559" w:type="dxa"/>
            <w:shd w:val="clear" w:color="auto" w:fill="auto"/>
            <w:vAlign w:val="center"/>
          </w:tcPr>
          <w:p w14:paraId="5CEB6F2D"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4F14FCDF"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335C396"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709D43C1" w14:textId="77777777" w:rsidR="005D664B" w:rsidRPr="00D51EB3" w:rsidRDefault="005D664B">
            <w:pPr>
              <w:jc w:val="center"/>
              <w:rPr>
                <w:sz w:val="20"/>
                <w:szCs w:val="20"/>
              </w:rPr>
            </w:pPr>
            <w:r w:rsidRPr="00D51EB3">
              <w:rPr>
                <w:sz w:val="20"/>
                <w:szCs w:val="20"/>
              </w:rPr>
              <w:t>L</w:t>
            </w:r>
          </w:p>
        </w:tc>
        <w:tc>
          <w:tcPr>
            <w:tcW w:w="528" w:type="dxa"/>
            <w:shd w:val="clear" w:color="auto" w:fill="auto"/>
            <w:vAlign w:val="center"/>
          </w:tcPr>
          <w:p w14:paraId="5C3D4377" w14:textId="77777777" w:rsidR="005D664B" w:rsidRPr="00D51EB3" w:rsidRDefault="005D664B">
            <w:pPr>
              <w:jc w:val="center"/>
              <w:rPr>
                <w:sz w:val="20"/>
                <w:szCs w:val="20"/>
              </w:rPr>
            </w:pPr>
            <w:r w:rsidRPr="00D51EB3">
              <w:rPr>
                <w:w w:val="99"/>
                <w:sz w:val="20"/>
                <w:szCs w:val="20"/>
              </w:rPr>
              <w:t>L</w:t>
            </w:r>
          </w:p>
        </w:tc>
        <w:tc>
          <w:tcPr>
            <w:tcW w:w="528" w:type="dxa"/>
            <w:shd w:val="clear" w:color="auto" w:fill="auto"/>
            <w:vAlign w:val="center"/>
          </w:tcPr>
          <w:p w14:paraId="35520BEA" w14:textId="77777777" w:rsidR="005D664B" w:rsidRPr="00D51EB3" w:rsidRDefault="005D664B">
            <w:pPr>
              <w:jc w:val="center"/>
              <w:rPr>
                <w:sz w:val="20"/>
                <w:szCs w:val="20"/>
              </w:rPr>
            </w:pPr>
            <w:r w:rsidRPr="00D51EB3">
              <w:rPr>
                <w:sz w:val="20"/>
                <w:szCs w:val="20"/>
              </w:rPr>
              <w:t>L</w:t>
            </w:r>
          </w:p>
        </w:tc>
        <w:tc>
          <w:tcPr>
            <w:tcW w:w="580" w:type="dxa"/>
            <w:shd w:val="clear" w:color="auto" w:fill="auto"/>
            <w:vAlign w:val="center"/>
          </w:tcPr>
          <w:p w14:paraId="279FE820" w14:textId="77777777" w:rsidR="005D664B" w:rsidRPr="00C356FE" w:rsidRDefault="005D664B">
            <w:pPr>
              <w:jc w:val="center"/>
              <w:rPr>
                <w:strike/>
                <w:sz w:val="20"/>
                <w:szCs w:val="20"/>
              </w:rPr>
            </w:pPr>
            <w:r w:rsidRPr="00C356FE">
              <w:rPr>
                <w:strike/>
                <w:sz w:val="20"/>
              </w:rPr>
              <w:t>L</w:t>
            </w:r>
          </w:p>
        </w:tc>
        <w:tc>
          <w:tcPr>
            <w:tcW w:w="1388" w:type="dxa"/>
            <w:shd w:val="clear" w:color="auto" w:fill="auto"/>
            <w:vAlign w:val="center"/>
          </w:tcPr>
          <w:p w14:paraId="3C98DE7B" w14:textId="77777777" w:rsidR="005D664B" w:rsidRPr="00D51EB3" w:rsidRDefault="005D664B">
            <w:pPr>
              <w:jc w:val="center"/>
              <w:rPr>
                <w:sz w:val="20"/>
                <w:szCs w:val="20"/>
              </w:rPr>
            </w:pPr>
            <w:r w:rsidRPr="00D51EB3">
              <w:rPr>
                <w:sz w:val="20"/>
                <w:szCs w:val="20"/>
              </w:rPr>
              <w:t>§141.1001</w:t>
            </w:r>
          </w:p>
        </w:tc>
        <w:tc>
          <w:tcPr>
            <w:tcW w:w="1151" w:type="dxa"/>
            <w:shd w:val="clear" w:color="auto" w:fill="auto"/>
            <w:vAlign w:val="center"/>
          </w:tcPr>
          <w:p w14:paraId="4F9BD9C4" w14:textId="77777777" w:rsidR="005D664B" w:rsidRPr="00D51EB3" w:rsidRDefault="005D664B">
            <w:pPr>
              <w:jc w:val="center"/>
              <w:rPr>
                <w:sz w:val="20"/>
                <w:szCs w:val="20"/>
              </w:rPr>
            </w:pPr>
            <w:r w:rsidRPr="00D51EB3">
              <w:rPr>
                <w:sz w:val="20"/>
              </w:rPr>
              <w:t>CS, E</w:t>
            </w:r>
          </w:p>
        </w:tc>
      </w:tr>
      <w:tr w:rsidR="0015338F" w:rsidRPr="00D51EB3" w14:paraId="6586327D" w14:textId="77777777" w:rsidTr="00A55B07">
        <w:trPr>
          <w:trHeight w:val="620"/>
        </w:trPr>
        <w:tc>
          <w:tcPr>
            <w:tcW w:w="1627" w:type="dxa"/>
            <w:shd w:val="clear" w:color="auto" w:fill="auto"/>
          </w:tcPr>
          <w:p w14:paraId="38252E5F" w14:textId="77777777" w:rsidR="005D664B" w:rsidRPr="00D51EB3" w:rsidRDefault="005D664B">
            <w:pPr>
              <w:rPr>
                <w:sz w:val="20"/>
                <w:szCs w:val="20"/>
              </w:rPr>
            </w:pPr>
            <w:r w:rsidRPr="00D51EB3">
              <w:rPr>
                <w:sz w:val="20"/>
                <w:szCs w:val="20"/>
              </w:rPr>
              <w:t>Heavy Manufacturing</w:t>
            </w:r>
          </w:p>
        </w:tc>
        <w:tc>
          <w:tcPr>
            <w:tcW w:w="472" w:type="dxa"/>
            <w:shd w:val="clear" w:color="auto" w:fill="auto"/>
          </w:tcPr>
          <w:p w14:paraId="0570CC0E"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5350EAE2"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624FC9F9"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2A04488C"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015FFCB4" w14:textId="77777777" w:rsidR="005D664B" w:rsidRPr="00C356FE" w:rsidRDefault="005D664B">
            <w:pPr>
              <w:jc w:val="center"/>
              <w:rPr>
                <w:strike/>
                <w:sz w:val="20"/>
                <w:szCs w:val="20"/>
              </w:rPr>
            </w:pPr>
            <w:r w:rsidRPr="00C356FE">
              <w:rPr>
                <w:strike/>
                <w:sz w:val="20"/>
                <w:szCs w:val="20"/>
              </w:rPr>
              <w:t>--</w:t>
            </w:r>
          </w:p>
        </w:tc>
        <w:tc>
          <w:tcPr>
            <w:tcW w:w="559" w:type="dxa"/>
            <w:shd w:val="clear" w:color="auto" w:fill="auto"/>
          </w:tcPr>
          <w:p w14:paraId="5A6E30B3"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04F1C6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6020E90"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17F56E0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D8BA3F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11F14C0"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106BDC8D" w14:textId="77777777" w:rsidR="005D664B" w:rsidRPr="00C356FE" w:rsidRDefault="005D664B">
            <w:pPr>
              <w:jc w:val="center"/>
              <w:rPr>
                <w:strike/>
                <w:sz w:val="20"/>
                <w:szCs w:val="20"/>
              </w:rPr>
            </w:pPr>
            <w:r w:rsidRPr="00C356FE">
              <w:rPr>
                <w:strike/>
                <w:sz w:val="20"/>
                <w:szCs w:val="20"/>
              </w:rPr>
              <w:t>--</w:t>
            </w:r>
          </w:p>
        </w:tc>
        <w:tc>
          <w:tcPr>
            <w:tcW w:w="1388" w:type="dxa"/>
            <w:shd w:val="clear" w:color="auto" w:fill="auto"/>
          </w:tcPr>
          <w:p w14:paraId="14F8B5B0" w14:textId="77777777" w:rsidR="005D664B" w:rsidRPr="00D51EB3" w:rsidRDefault="005D664B">
            <w:pPr>
              <w:jc w:val="center"/>
              <w:rPr>
                <w:sz w:val="20"/>
                <w:szCs w:val="20"/>
              </w:rPr>
            </w:pPr>
          </w:p>
        </w:tc>
        <w:tc>
          <w:tcPr>
            <w:tcW w:w="1151" w:type="dxa"/>
            <w:shd w:val="clear" w:color="auto" w:fill="auto"/>
          </w:tcPr>
          <w:p w14:paraId="245ED7B6" w14:textId="77777777" w:rsidR="005D664B" w:rsidRPr="00D51EB3" w:rsidRDefault="005D664B">
            <w:pPr>
              <w:jc w:val="center"/>
              <w:rPr>
                <w:sz w:val="20"/>
                <w:szCs w:val="20"/>
              </w:rPr>
            </w:pPr>
          </w:p>
        </w:tc>
      </w:tr>
      <w:tr w:rsidR="00902AD4" w:rsidRPr="00D51EB3" w14:paraId="393A1064" w14:textId="77777777" w:rsidTr="00A55B07">
        <w:trPr>
          <w:trHeight w:val="620"/>
        </w:trPr>
        <w:tc>
          <w:tcPr>
            <w:tcW w:w="1627" w:type="dxa"/>
            <w:shd w:val="clear" w:color="auto" w:fill="auto"/>
          </w:tcPr>
          <w:p w14:paraId="684BC94A" w14:textId="77777777" w:rsidR="005D664B" w:rsidRPr="00D51EB3" w:rsidRDefault="005D664B">
            <w:pPr>
              <w:rPr>
                <w:sz w:val="20"/>
                <w:szCs w:val="20"/>
              </w:rPr>
            </w:pPr>
            <w:r w:rsidRPr="00D51EB3">
              <w:rPr>
                <w:sz w:val="20"/>
                <w:szCs w:val="20"/>
              </w:rPr>
              <w:t>Light Manufacturing</w:t>
            </w:r>
          </w:p>
        </w:tc>
        <w:tc>
          <w:tcPr>
            <w:tcW w:w="472" w:type="dxa"/>
            <w:shd w:val="clear" w:color="auto" w:fill="auto"/>
            <w:vAlign w:val="center"/>
          </w:tcPr>
          <w:p w14:paraId="3E75FA98" w14:textId="77777777" w:rsidR="005D664B" w:rsidRPr="00D51EB3" w:rsidRDefault="005D664B">
            <w:pPr>
              <w:jc w:val="center"/>
              <w:rPr>
                <w:sz w:val="20"/>
                <w:szCs w:val="20"/>
              </w:rPr>
            </w:pPr>
            <w:r w:rsidRPr="00D51EB3">
              <w:rPr>
                <w:rFonts w:eastAsia="Calibri"/>
                <w:w w:val="99"/>
                <w:sz w:val="20"/>
                <w:szCs w:val="20"/>
              </w:rPr>
              <w:t>--</w:t>
            </w:r>
          </w:p>
        </w:tc>
        <w:tc>
          <w:tcPr>
            <w:tcW w:w="662" w:type="dxa"/>
            <w:shd w:val="clear" w:color="auto" w:fill="auto"/>
            <w:vAlign w:val="center"/>
          </w:tcPr>
          <w:p w14:paraId="4F1B6379" w14:textId="77777777" w:rsidR="005D664B" w:rsidRPr="00D51EB3" w:rsidRDefault="005D664B">
            <w:pPr>
              <w:jc w:val="center"/>
              <w:rPr>
                <w:sz w:val="20"/>
                <w:szCs w:val="20"/>
              </w:rPr>
            </w:pPr>
            <w:r w:rsidRPr="00D51EB3">
              <w:rPr>
                <w:sz w:val="20"/>
                <w:szCs w:val="20"/>
              </w:rPr>
              <w:t>--</w:t>
            </w:r>
          </w:p>
        </w:tc>
        <w:tc>
          <w:tcPr>
            <w:tcW w:w="498" w:type="dxa"/>
            <w:shd w:val="clear" w:color="auto" w:fill="auto"/>
            <w:vAlign w:val="center"/>
          </w:tcPr>
          <w:p w14:paraId="68C3F305" w14:textId="77777777" w:rsidR="005D664B" w:rsidRPr="00D51EB3" w:rsidRDefault="005D664B">
            <w:pPr>
              <w:jc w:val="center"/>
              <w:rPr>
                <w:sz w:val="20"/>
                <w:szCs w:val="20"/>
              </w:rPr>
            </w:pPr>
            <w:r w:rsidRPr="00D51EB3">
              <w:rPr>
                <w:rFonts w:eastAsia="Calibri"/>
                <w:w w:val="99"/>
                <w:sz w:val="20"/>
                <w:szCs w:val="20"/>
              </w:rPr>
              <w:t>--</w:t>
            </w:r>
          </w:p>
        </w:tc>
        <w:tc>
          <w:tcPr>
            <w:tcW w:w="486" w:type="dxa"/>
            <w:shd w:val="clear" w:color="auto" w:fill="auto"/>
            <w:vAlign w:val="center"/>
          </w:tcPr>
          <w:p w14:paraId="404EED65" w14:textId="77777777" w:rsidR="005D664B" w:rsidRPr="00D51EB3" w:rsidRDefault="005D664B">
            <w:pPr>
              <w:jc w:val="center"/>
              <w:rPr>
                <w:sz w:val="20"/>
                <w:szCs w:val="20"/>
              </w:rPr>
            </w:pPr>
            <w:r w:rsidRPr="00D51EB3">
              <w:rPr>
                <w:rFonts w:eastAsia="Calibri"/>
                <w:w w:val="99"/>
                <w:sz w:val="20"/>
                <w:szCs w:val="20"/>
              </w:rPr>
              <w:t>--</w:t>
            </w:r>
          </w:p>
        </w:tc>
        <w:tc>
          <w:tcPr>
            <w:tcW w:w="690" w:type="dxa"/>
            <w:shd w:val="clear" w:color="auto" w:fill="auto"/>
            <w:vAlign w:val="center"/>
          </w:tcPr>
          <w:p w14:paraId="2EF608B8" w14:textId="77777777" w:rsidR="005D664B" w:rsidRPr="00C356FE" w:rsidRDefault="005D664B">
            <w:pPr>
              <w:jc w:val="center"/>
              <w:rPr>
                <w:strike/>
                <w:sz w:val="20"/>
                <w:szCs w:val="20"/>
              </w:rPr>
            </w:pPr>
            <w:r w:rsidRPr="00C356FE">
              <w:rPr>
                <w:strike/>
                <w:sz w:val="20"/>
                <w:szCs w:val="20"/>
              </w:rPr>
              <w:t>P</w:t>
            </w:r>
          </w:p>
        </w:tc>
        <w:tc>
          <w:tcPr>
            <w:tcW w:w="559" w:type="dxa"/>
            <w:shd w:val="clear" w:color="auto" w:fill="auto"/>
            <w:vAlign w:val="center"/>
          </w:tcPr>
          <w:p w14:paraId="2FB94A32" w14:textId="77777777" w:rsidR="005D664B" w:rsidRPr="00D51EB3" w:rsidRDefault="005D664B">
            <w:pPr>
              <w:jc w:val="center"/>
              <w:rPr>
                <w:sz w:val="20"/>
                <w:szCs w:val="20"/>
              </w:rPr>
            </w:pPr>
            <w:r w:rsidRPr="00D51EB3">
              <w:rPr>
                <w:w w:val="99"/>
                <w:sz w:val="20"/>
                <w:szCs w:val="20"/>
              </w:rPr>
              <w:t>P</w:t>
            </w:r>
          </w:p>
        </w:tc>
        <w:tc>
          <w:tcPr>
            <w:tcW w:w="528" w:type="dxa"/>
            <w:shd w:val="clear" w:color="auto" w:fill="auto"/>
            <w:vAlign w:val="center"/>
          </w:tcPr>
          <w:p w14:paraId="72602159"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6CEC5495" w14:textId="77777777" w:rsidR="005D664B" w:rsidRPr="00D51EB3" w:rsidRDefault="005D664B">
            <w:pPr>
              <w:jc w:val="center"/>
              <w:rPr>
                <w:sz w:val="20"/>
                <w:szCs w:val="20"/>
              </w:rPr>
            </w:pPr>
            <w:r w:rsidRPr="00D51EB3">
              <w:rPr>
                <w:w w:val="99"/>
                <w:sz w:val="20"/>
                <w:szCs w:val="20"/>
              </w:rPr>
              <w:t>P</w:t>
            </w:r>
          </w:p>
        </w:tc>
        <w:tc>
          <w:tcPr>
            <w:tcW w:w="528" w:type="dxa"/>
            <w:shd w:val="clear" w:color="auto" w:fill="auto"/>
            <w:vAlign w:val="center"/>
          </w:tcPr>
          <w:p w14:paraId="4175BEB5" w14:textId="77777777" w:rsidR="005D664B" w:rsidRPr="00D51EB3" w:rsidRDefault="005D664B">
            <w:pPr>
              <w:jc w:val="center"/>
              <w:rPr>
                <w:sz w:val="20"/>
                <w:szCs w:val="20"/>
              </w:rPr>
            </w:pPr>
            <w:r w:rsidRPr="00D51EB3">
              <w:rPr>
                <w:w w:val="99"/>
                <w:sz w:val="20"/>
                <w:szCs w:val="20"/>
              </w:rPr>
              <w:t>P</w:t>
            </w:r>
          </w:p>
        </w:tc>
        <w:tc>
          <w:tcPr>
            <w:tcW w:w="528" w:type="dxa"/>
            <w:shd w:val="clear" w:color="auto" w:fill="auto"/>
            <w:vAlign w:val="center"/>
          </w:tcPr>
          <w:p w14:paraId="5D21F2DB"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7A6E91DF"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7EDF21CD" w14:textId="77777777" w:rsidR="005D664B" w:rsidRPr="00C356FE" w:rsidRDefault="005D664B">
            <w:pPr>
              <w:jc w:val="center"/>
              <w:rPr>
                <w:strike/>
                <w:sz w:val="20"/>
                <w:szCs w:val="20"/>
              </w:rPr>
            </w:pPr>
            <w:r w:rsidRPr="00C356FE">
              <w:rPr>
                <w:strike/>
                <w:sz w:val="20"/>
                <w:szCs w:val="20"/>
              </w:rPr>
              <w:t>--</w:t>
            </w:r>
          </w:p>
        </w:tc>
        <w:tc>
          <w:tcPr>
            <w:tcW w:w="1388" w:type="dxa"/>
            <w:shd w:val="clear" w:color="auto" w:fill="auto"/>
          </w:tcPr>
          <w:p w14:paraId="5120B72C" w14:textId="77777777" w:rsidR="005D664B" w:rsidRPr="00D51EB3" w:rsidRDefault="005D664B">
            <w:pPr>
              <w:jc w:val="center"/>
              <w:rPr>
                <w:sz w:val="20"/>
                <w:szCs w:val="20"/>
              </w:rPr>
            </w:pPr>
          </w:p>
        </w:tc>
        <w:tc>
          <w:tcPr>
            <w:tcW w:w="1151" w:type="dxa"/>
            <w:shd w:val="clear" w:color="auto" w:fill="auto"/>
          </w:tcPr>
          <w:p w14:paraId="6F1FFD01" w14:textId="77777777" w:rsidR="005D664B" w:rsidRPr="00D51EB3" w:rsidRDefault="005D664B">
            <w:pPr>
              <w:jc w:val="center"/>
              <w:rPr>
                <w:sz w:val="20"/>
                <w:szCs w:val="20"/>
              </w:rPr>
            </w:pPr>
          </w:p>
        </w:tc>
      </w:tr>
      <w:tr w:rsidR="0015338F" w:rsidRPr="00D51EB3" w14:paraId="6195F43F" w14:textId="77777777" w:rsidTr="00A55B07">
        <w:trPr>
          <w:trHeight w:val="350"/>
        </w:trPr>
        <w:tc>
          <w:tcPr>
            <w:tcW w:w="1627" w:type="dxa"/>
            <w:shd w:val="clear" w:color="auto" w:fill="auto"/>
          </w:tcPr>
          <w:p w14:paraId="03939E14" w14:textId="77777777" w:rsidR="005D664B" w:rsidRPr="00D51EB3" w:rsidRDefault="005D664B">
            <w:pPr>
              <w:rPr>
                <w:sz w:val="20"/>
                <w:szCs w:val="20"/>
              </w:rPr>
            </w:pPr>
            <w:r w:rsidRPr="00D51EB3">
              <w:rPr>
                <w:sz w:val="20"/>
                <w:szCs w:val="20"/>
              </w:rPr>
              <w:t>Marine Industry</w:t>
            </w:r>
          </w:p>
        </w:tc>
        <w:tc>
          <w:tcPr>
            <w:tcW w:w="472" w:type="dxa"/>
            <w:shd w:val="clear" w:color="auto" w:fill="auto"/>
          </w:tcPr>
          <w:p w14:paraId="51241F42"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71D01771"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57203C8A"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0ABF68F5"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6C2A24EA" w14:textId="77777777" w:rsidR="005D664B" w:rsidRPr="00C356FE" w:rsidRDefault="005D664B">
            <w:pPr>
              <w:jc w:val="center"/>
              <w:rPr>
                <w:strike/>
                <w:sz w:val="20"/>
                <w:szCs w:val="20"/>
              </w:rPr>
            </w:pPr>
            <w:r w:rsidRPr="00C356FE">
              <w:rPr>
                <w:strike/>
                <w:sz w:val="20"/>
                <w:szCs w:val="20"/>
              </w:rPr>
              <w:t>--</w:t>
            </w:r>
          </w:p>
        </w:tc>
        <w:tc>
          <w:tcPr>
            <w:tcW w:w="559" w:type="dxa"/>
            <w:shd w:val="clear" w:color="auto" w:fill="auto"/>
          </w:tcPr>
          <w:p w14:paraId="27D721C4"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03372051"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74DF7B2B"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3C852639"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B181E04"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474459F7"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243C42C2" w14:textId="77777777" w:rsidR="005D664B" w:rsidRPr="00C356FE" w:rsidRDefault="005D664B">
            <w:pPr>
              <w:jc w:val="center"/>
              <w:rPr>
                <w:strike/>
                <w:sz w:val="20"/>
                <w:szCs w:val="20"/>
              </w:rPr>
            </w:pPr>
            <w:r w:rsidRPr="00C356FE">
              <w:rPr>
                <w:strike/>
                <w:sz w:val="20"/>
                <w:szCs w:val="20"/>
              </w:rPr>
              <w:t>--</w:t>
            </w:r>
          </w:p>
        </w:tc>
        <w:tc>
          <w:tcPr>
            <w:tcW w:w="1388" w:type="dxa"/>
            <w:shd w:val="clear" w:color="auto" w:fill="auto"/>
          </w:tcPr>
          <w:p w14:paraId="36D9C0C7" w14:textId="77777777" w:rsidR="005D664B" w:rsidRPr="00D51EB3" w:rsidRDefault="005D664B">
            <w:pPr>
              <w:jc w:val="center"/>
              <w:rPr>
                <w:sz w:val="20"/>
                <w:szCs w:val="20"/>
              </w:rPr>
            </w:pPr>
          </w:p>
        </w:tc>
        <w:tc>
          <w:tcPr>
            <w:tcW w:w="1151" w:type="dxa"/>
            <w:shd w:val="clear" w:color="auto" w:fill="auto"/>
          </w:tcPr>
          <w:p w14:paraId="5AC563E3" w14:textId="77777777" w:rsidR="005D664B" w:rsidRPr="00D51EB3" w:rsidRDefault="005D664B">
            <w:pPr>
              <w:jc w:val="center"/>
              <w:rPr>
                <w:sz w:val="20"/>
                <w:szCs w:val="20"/>
              </w:rPr>
            </w:pPr>
          </w:p>
        </w:tc>
      </w:tr>
      <w:tr w:rsidR="00902AD4" w:rsidRPr="00D51EB3" w14:paraId="2A47C994" w14:textId="77777777" w:rsidTr="00A55B07">
        <w:trPr>
          <w:trHeight w:val="620"/>
        </w:trPr>
        <w:tc>
          <w:tcPr>
            <w:tcW w:w="1627" w:type="dxa"/>
            <w:shd w:val="clear" w:color="auto" w:fill="auto"/>
          </w:tcPr>
          <w:p w14:paraId="50C80D98" w14:textId="77777777" w:rsidR="005D664B" w:rsidRPr="00D51EB3" w:rsidRDefault="005D664B">
            <w:pPr>
              <w:rPr>
                <w:sz w:val="20"/>
                <w:szCs w:val="20"/>
              </w:rPr>
            </w:pPr>
            <w:r w:rsidRPr="00D51EB3">
              <w:rPr>
                <w:sz w:val="20"/>
                <w:szCs w:val="20"/>
              </w:rPr>
              <w:t>Research &amp; Development</w:t>
            </w:r>
          </w:p>
        </w:tc>
        <w:tc>
          <w:tcPr>
            <w:tcW w:w="472" w:type="dxa"/>
            <w:shd w:val="clear" w:color="auto" w:fill="auto"/>
            <w:vAlign w:val="center"/>
          </w:tcPr>
          <w:p w14:paraId="25BE71F6" w14:textId="77777777" w:rsidR="005D664B" w:rsidRPr="00D51EB3" w:rsidRDefault="005D664B">
            <w:pPr>
              <w:jc w:val="center"/>
              <w:rPr>
                <w:sz w:val="20"/>
                <w:szCs w:val="20"/>
              </w:rPr>
            </w:pPr>
            <w:r w:rsidRPr="00D51EB3">
              <w:rPr>
                <w:w w:val="99"/>
                <w:sz w:val="20"/>
                <w:szCs w:val="20"/>
              </w:rPr>
              <w:t>P</w:t>
            </w:r>
          </w:p>
        </w:tc>
        <w:tc>
          <w:tcPr>
            <w:tcW w:w="662" w:type="dxa"/>
            <w:shd w:val="clear" w:color="auto" w:fill="auto"/>
            <w:vAlign w:val="center"/>
          </w:tcPr>
          <w:p w14:paraId="1626B9DE" w14:textId="77777777" w:rsidR="005D664B" w:rsidRPr="00D51EB3" w:rsidRDefault="005D664B">
            <w:pPr>
              <w:jc w:val="center"/>
              <w:rPr>
                <w:sz w:val="20"/>
                <w:szCs w:val="20"/>
              </w:rPr>
            </w:pPr>
            <w:r w:rsidRPr="00D51EB3">
              <w:rPr>
                <w:sz w:val="20"/>
                <w:szCs w:val="20"/>
              </w:rPr>
              <w:t>P</w:t>
            </w:r>
          </w:p>
        </w:tc>
        <w:tc>
          <w:tcPr>
            <w:tcW w:w="498" w:type="dxa"/>
            <w:shd w:val="clear" w:color="auto" w:fill="auto"/>
            <w:vAlign w:val="center"/>
          </w:tcPr>
          <w:p w14:paraId="66B548C5" w14:textId="77777777" w:rsidR="005D664B" w:rsidRPr="00D51EB3" w:rsidRDefault="005D664B">
            <w:pPr>
              <w:jc w:val="center"/>
              <w:rPr>
                <w:sz w:val="20"/>
                <w:szCs w:val="20"/>
              </w:rPr>
            </w:pPr>
            <w:r w:rsidRPr="00D51EB3">
              <w:rPr>
                <w:w w:val="99"/>
                <w:sz w:val="20"/>
                <w:szCs w:val="20"/>
              </w:rPr>
              <w:t>P</w:t>
            </w:r>
          </w:p>
        </w:tc>
        <w:tc>
          <w:tcPr>
            <w:tcW w:w="486" w:type="dxa"/>
            <w:shd w:val="clear" w:color="auto" w:fill="auto"/>
            <w:vAlign w:val="center"/>
          </w:tcPr>
          <w:p w14:paraId="53B5A693" w14:textId="77777777" w:rsidR="005D664B" w:rsidRPr="00D51EB3" w:rsidRDefault="005D664B">
            <w:pPr>
              <w:jc w:val="center"/>
              <w:rPr>
                <w:sz w:val="20"/>
                <w:szCs w:val="20"/>
              </w:rPr>
            </w:pPr>
            <w:r w:rsidRPr="00D51EB3">
              <w:rPr>
                <w:w w:val="99"/>
                <w:sz w:val="20"/>
                <w:szCs w:val="20"/>
              </w:rPr>
              <w:t>P</w:t>
            </w:r>
          </w:p>
        </w:tc>
        <w:tc>
          <w:tcPr>
            <w:tcW w:w="690" w:type="dxa"/>
            <w:shd w:val="clear" w:color="auto" w:fill="auto"/>
            <w:vAlign w:val="center"/>
          </w:tcPr>
          <w:p w14:paraId="7AC43CA6" w14:textId="77777777" w:rsidR="005D664B" w:rsidRPr="00C356FE" w:rsidRDefault="005D664B">
            <w:pPr>
              <w:jc w:val="center"/>
              <w:rPr>
                <w:strike/>
                <w:sz w:val="20"/>
                <w:szCs w:val="20"/>
              </w:rPr>
            </w:pPr>
            <w:r w:rsidRPr="00C356FE">
              <w:rPr>
                <w:strike/>
                <w:sz w:val="20"/>
                <w:szCs w:val="20"/>
              </w:rPr>
              <w:t>P</w:t>
            </w:r>
          </w:p>
        </w:tc>
        <w:tc>
          <w:tcPr>
            <w:tcW w:w="559" w:type="dxa"/>
            <w:shd w:val="clear" w:color="auto" w:fill="auto"/>
            <w:vAlign w:val="center"/>
          </w:tcPr>
          <w:p w14:paraId="5557B80C" w14:textId="77777777" w:rsidR="005D664B" w:rsidRPr="00D51EB3" w:rsidRDefault="005D664B">
            <w:pPr>
              <w:jc w:val="center"/>
              <w:rPr>
                <w:sz w:val="20"/>
                <w:szCs w:val="20"/>
              </w:rPr>
            </w:pPr>
            <w:r w:rsidRPr="00D51EB3">
              <w:rPr>
                <w:w w:val="99"/>
                <w:sz w:val="20"/>
                <w:szCs w:val="20"/>
              </w:rPr>
              <w:t>P</w:t>
            </w:r>
          </w:p>
        </w:tc>
        <w:tc>
          <w:tcPr>
            <w:tcW w:w="528" w:type="dxa"/>
            <w:shd w:val="clear" w:color="auto" w:fill="auto"/>
            <w:vAlign w:val="center"/>
          </w:tcPr>
          <w:p w14:paraId="213C750F" w14:textId="77777777" w:rsidR="005D664B" w:rsidRPr="00D51EB3" w:rsidRDefault="005D664B">
            <w:pPr>
              <w:jc w:val="center"/>
              <w:rPr>
                <w:sz w:val="20"/>
                <w:szCs w:val="20"/>
              </w:rPr>
            </w:pPr>
            <w:r w:rsidRPr="00D51EB3">
              <w:rPr>
                <w:sz w:val="20"/>
                <w:szCs w:val="20"/>
              </w:rPr>
              <w:t>--</w:t>
            </w:r>
          </w:p>
        </w:tc>
        <w:tc>
          <w:tcPr>
            <w:tcW w:w="528" w:type="dxa"/>
            <w:shd w:val="clear" w:color="auto" w:fill="auto"/>
            <w:vAlign w:val="center"/>
          </w:tcPr>
          <w:p w14:paraId="27638BFB" w14:textId="77777777" w:rsidR="005D664B" w:rsidRPr="00D51EB3" w:rsidRDefault="005D664B">
            <w:pPr>
              <w:jc w:val="center"/>
              <w:rPr>
                <w:sz w:val="20"/>
                <w:szCs w:val="20"/>
              </w:rPr>
            </w:pPr>
            <w:r w:rsidRPr="00D51EB3">
              <w:rPr>
                <w:w w:val="99"/>
                <w:sz w:val="20"/>
                <w:szCs w:val="20"/>
              </w:rPr>
              <w:t>P</w:t>
            </w:r>
          </w:p>
        </w:tc>
        <w:tc>
          <w:tcPr>
            <w:tcW w:w="528" w:type="dxa"/>
            <w:shd w:val="clear" w:color="auto" w:fill="auto"/>
            <w:vAlign w:val="center"/>
          </w:tcPr>
          <w:p w14:paraId="30FDD342" w14:textId="77777777" w:rsidR="005D664B" w:rsidRPr="00D51EB3" w:rsidRDefault="005D664B">
            <w:pPr>
              <w:jc w:val="center"/>
              <w:rPr>
                <w:sz w:val="20"/>
                <w:szCs w:val="20"/>
              </w:rPr>
            </w:pPr>
            <w:r w:rsidRPr="00D51EB3">
              <w:rPr>
                <w:w w:val="99"/>
                <w:sz w:val="20"/>
                <w:szCs w:val="20"/>
              </w:rPr>
              <w:t>P</w:t>
            </w:r>
          </w:p>
        </w:tc>
        <w:tc>
          <w:tcPr>
            <w:tcW w:w="528" w:type="dxa"/>
            <w:shd w:val="clear" w:color="auto" w:fill="auto"/>
            <w:vAlign w:val="center"/>
          </w:tcPr>
          <w:p w14:paraId="149E51DD"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18B73852" w14:textId="77777777" w:rsidR="005D664B" w:rsidRPr="00D51EB3" w:rsidRDefault="005D664B">
            <w:pPr>
              <w:jc w:val="center"/>
              <w:rPr>
                <w:sz w:val="20"/>
                <w:szCs w:val="20"/>
              </w:rPr>
            </w:pPr>
            <w:r w:rsidRPr="00D51EB3">
              <w:rPr>
                <w:sz w:val="20"/>
                <w:szCs w:val="20"/>
              </w:rPr>
              <w:t>--</w:t>
            </w:r>
          </w:p>
        </w:tc>
        <w:tc>
          <w:tcPr>
            <w:tcW w:w="580" w:type="dxa"/>
            <w:shd w:val="clear" w:color="auto" w:fill="auto"/>
            <w:vAlign w:val="center"/>
          </w:tcPr>
          <w:p w14:paraId="47F85BA2" w14:textId="77777777" w:rsidR="005D664B" w:rsidRPr="00C356FE" w:rsidRDefault="005D664B">
            <w:pPr>
              <w:jc w:val="center"/>
              <w:rPr>
                <w:strike/>
                <w:sz w:val="20"/>
                <w:szCs w:val="20"/>
              </w:rPr>
            </w:pPr>
            <w:r w:rsidRPr="00C356FE">
              <w:rPr>
                <w:strike/>
                <w:sz w:val="20"/>
                <w:szCs w:val="20"/>
              </w:rPr>
              <w:t>--</w:t>
            </w:r>
          </w:p>
        </w:tc>
        <w:tc>
          <w:tcPr>
            <w:tcW w:w="1388" w:type="dxa"/>
            <w:shd w:val="clear" w:color="auto" w:fill="auto"/>
          </w:tcPr>
          <w:p w14:paraId="1DE03862" w14:textId="77777777" w:rsidR="005D664B" w:rsidRPr="00D51EB3" w:rsidRDefault="005D664B">
            <w:pPr>
              <w:jc w:val="center"/>
              <w:rPr>
                <w:sz w:val="20"/>
                <w:szCs w:val="20"/>
              </w:rPr>
            </w:pPr>
          </w:p>
        </w:tc>
        <w:tc>
          <w:tcPr>
            <w:tcW w:w="1151" w:type="dxa"/>
            <w:shd w:val="clear" w:color="auto" w:fill="auto"/>
          </w:tcPr>
          <w:p w14:paraId="3DDFDBF9" w14:textId="77777777" w:rsidR="005D664B" w:rsidRPr="00D51EB3" w:rsidRDefault="005D664B">
            <w:pPr>
              <w:jc w:val="center"/>
              <w:rPr>
                <w:sz w:val="20"/>
              </w:rPr>
            </w:pPr>
          </w:p>
          <w:p w14:paraId="5006A72A" w14:textId="77777777" w:rsidR="005D664B" w:rsidRPr="00D51EB3" w:rsidRDefault="005D664B">
            <w:pPr>
              <w:jc w:val="center"/>
              <w:rPr>
                <w:sz w:val="20"/>
                <w:szCs w:val="20"/>
              </w:rPr>
            </w:pPr>
            <w:r w:rsidRPr="00D51EB3">
              <w:rPr>
                <w:sz w:val="20"/>
              </w:rPr>
              <w:t>E</w:t>
            </w:r>
          </w:p>
        </w:tc>
      </w:tr>
      <w:tr w:rsidR="0015338F" w:rsidRPr="00D51EB3" w14:paraId="2967949C" w14:textId="77777777" w:rsidTr="00A55B07">
        <w:trPr>
          <w:trHeight w:val="980"/>
        </w:trPr>
        <w:tc>
          <w:tcPr>
            <w:tcW w:w="1627" w:type="dxa"/>
            <w:shd w:val="clear" w:color="auto" w:fill="auto"/>
          </w:tcPr>
          <w:p w14:paraId="1F0D0C02" w14:textId="77777777" w:rsidR="005D664B" w:rsidRPr="00D51EB3" w:rsidRDefault="005D664B">
            <w:pPr>
              <w:rPr>
                <w:sz w:val="20"/>
                <w:szCs w:val="20"/>
              </w:rPr>
            </w:pPr>
            <w:r w:rsidRPr="00D51EB3">
              <w:rPr>
                <w:sz w:val="20"/>
                <w:szCs w:val="20"/>
              </w:rPr>
              <w:t>Trucking and Transportation Terminals</w:t>
            </w:r>
          </w:p>
        </w:tc>
        <w:tc>
          <w:tcPr>
            <w:tcW w:w="472" w:type="dxa"/>
            <w:shd w:val="clear" w:color="auto" w:fill="auto"/>
          </w:tcPr>
          <w:p w14:paraId="52926904"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55D39272"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30A61102"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6DE73B49"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5ADA5D3F" w14:textId="77777777" w:rsidR="005D664B" w:rsidRPr="001C7CD7" w:rsidRDefault="005D664B">
            <w:pPr>
              <w:jc w:val="center"/>
              <w:rPr>
                <w:strike/>
                <w:sz w:val="20"/>
                <w:szCs w:val="20"/>
              </w:rPr>
            </w:pPr>
            <w:r w:rsidRPr="001C7CD7">
              <w:rPr>
                <w:strike/>
                <w:sz w:val="20"/>
                <w:szCs w:val="20"/>
              </w:rPr>
              <w:t>--</w:t>
            </w:r>
          </w:p>
        </w:tc>
        <w:tc>
          <w:tcPr>
            <w:tcW w:w="559" w:type="dxa"/>
            <w:shd w:val="clear" w:color="auto" w:fill="auto"/>
          </w:tcPr>
          <w:p w14:paraId="0638324D"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34EE637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86B1F4E"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009CC0F7" w14:textId="77777777" w:rsidR="005D664B" w:rsidRPr="00D51EB3" w:rsidRDefault="005D664B">
            <w:pPr>
              <w:jc w:val="center"/>
              <w:rPr>
                <w:sz w:val="20"/>
                <w:szCs w:val="20"/>
              </w:rPr>
            </w:pPr>
            <w:r w:rsidRPr="00D51EB3">
              <w:rPr>
                <w:sz w:val="20"/>
                <w:szCs w:val="20"/>
              </w:rPr>
              <w:t>C</w:t>
            </w:r>
          </w:p>
        </w:tc>
        <w:tc>
          <w:tcPr>
            <w:tcW w:w="528" w:type="dxa"/>
            <w:shd w:val="clear" w:color="auto" w:fill="auto"/>
          </w:tcPr>
          <w:p w14:paraId="18A37E1A"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53297207"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78085FED" w14:textId="77777777" w:rsidR="005D664B" w:rsidRPr="001C7CD7" w:rsidRDefault="005D664B">
            <w:pPr>
              <w:jc w:val="center"/>
              <w:rPr>
                <w:strike/>
                <w:sz w:val="20"/>
                <w:szCs w:val="20"/>
              </w:rPr>
            </w:pPr>
            <w:r w:rsidRPr="001C7CD7">
              <w:rPr>
                <w:strike/>
                <w:sz w:val="20"/>
                <w:szCs w:val="20"/>
              </w:rPr>
              <w:t>--</w:t>
            </w:r>
          </w:p>
        </w:tc>
        <w:tc>
          <w:tcPr>
            <w:tcW w:w="1388" w:type="dxa"/>
            <w:shd w:val="clear" w:color="auto" w:fill="auto"/>
          </w:tcPr>
          <w:p w14:paraId="74550679" w14:textId="77777777" w:rsidR="005D664B" w:rsidRPr="00D51EB3" w:rsidRDefault="005D664B">
            <w:pPr>
              <w:jc w:val="center"/>
              <w:rPr>
                <w:sz w:val="20"/>
                <w:szCs w:val="20"/>
              </w:rPr>
            </w:pPr>
          </w:p>
        </w:tc>
        <w:tc>
          <w:tcPr>
            <w:tcW w:w="1151" w:type="dxa"/>
            <w:shd w:val="clear" w:color="auto" w:fill="auto"/>
          </w:tcPr>
          <w:p w14:paraId="7CE64810" w14:textId="77777777" w:rsidR="005D664B" w:rsidRPr="00D51EB3" w:rsidRDefault="005D664B">
            <w:pPr>
              <w:jc w:val="center"/>
              <w:rPr>
                <w:sz w:val="20"/>
                <w:szCs w:val="20"/>
              </w:rPr>
            </w:pPr>
          </w:p>
        </w:tc>
      </w:tr>
      <w:tr w:rsidR="00902AD4" w:rsidRPr="00D51EB3" w14:paraId="3D2F4844" w14:textId="77777777" w:rsidTr="00A55B07">
        <w:trPr>
          <w:trHeight w:val="395"/>
        </w:trPr>
        <w:tc>
          <w:tcPr>
            <w:tcW w:w="10753" w:type="dxa"/>
            <w:gridSpan w:val="15"/>
            <w:shd w:val="clear" w:color="auto" w:fill="auto"/>
          </w:tcPr>
          <w:p w14:paraId="05BCF5D3" w14:textId="77777777" w:rsidR="005D664B" w:rsidRPr="00D51EB3" w:rsidRDefault="005D664B">
            <w:pPr>
              <w:ind w:left="-110"/>
              <w:rPr>
                <w:sz w:val="20"/>
                <w:szCs w:val="20"/>
              </w:rPr>
            </w:pPr>
            <w:r w:rsidRPr="00D51EB3">
              <w:rPr>
                <w:b/>
                <w:sz w:val="20"/>
                <w:szCs w:val="20"/>
              </w:rPr>
              <w:t>Separately Regulated Industrial Uses</w:t>
            </w:r>
          </w:p>
        </w:tc>
      </w:tr>
      <w:tr w:rsidR="0015338F" w:rsidRPr="00D51EB3" w14:paraId="1E4AACFC" w14:textId="77777777" w:rsidTr="00A55B07">
        <w:trPr>
          <w:trHeight w:val="881"/>
        </w:trPr>
        <w:tc>
          <w:tcPr>
            <w:tcW w:w="1627" w:type="dxa"/>
            <w:shd w:val="clear" w:color="auto" w:fill="auto"/>
          </w:tcPr>
          <w:p w14:paraId="59F41D69" w14:textId="77777777" w:rsidR="005D664B" w:rsidRPr="00D51EB3" w:rsidRDefault="005D664B">
            <w:pPr>
              <w:rPr>
                <w:sz w:val="20"/>
                <w:szCs w:val="20"/>
              </w:rPr>
            </w:pPr>
            <w:r w:rsidRPr="00D51EB3">
              <w:rPr>
                <w:sz w:val="20"/>
                <w:szCs w:val="20"/>
              </w:rPr>
              <w:t>Cannabis Production Facilities</w:t>
            </w:r>
          </w:p>
        </w:tc>
        <w:tc>
          <w:tcPr>
            <w:tcW w:w="472" w:type="dxa"/>
            <w:shd w:val="clear" w:color="auto" w:fill="auto"/>
          </w:tcPr>
          <w:p w14:paraId="051934A4" w14:textId="77777777" w:rsidR="005D664B" w:rsidRPr="00D51EB3" w:rsidRDefault="005D664B">
            <w:pPr>
              <w:jc w:val="center"/>
              <w:rPr>
                <w:sz w:val="20"/>
                <w:szCs w:val="20"/>
              </w:rPr>
            </w:pPr>
            <w:r w:rsidRPr="00D51EB3">
              <w:rPr>
                <w:sz w:val="20"/>
                <w:szCs w:val="20"/>
              </w:rPr>
              <w:t>-</w:t>
            </w:r>
          </w:p>
        </w:tc>
        <w:tc>
          <w:tcPr>
            <w:tcW w:w="662" w:type="dxa"/>
            <w:shd w:val="clear" w:color="auto" w:fill="auto"/>
          </w:tcPr>
          <w:p w14:paraId="330535D8" w14:textId="77777777" w:rsidR="005D664B" w:rsidRPr="00D51EB3" w:rsidRDefault="005D664B">
            <w:pPr>
              <w:jc w:val="center"/>
              <w:rPr>
                <w:sz w:val="20"/>
                <w:szCs w:val="20"/>
              </w:rPr>
            </w:pPr>
            <w:r w:rsidRPr="00D51EB3">
              <w:rPr>
                <w:sz w:val="20"/>
                <w:szCs w:val="20"/>
              </w:rPr>
              <w:t>-</w:t>
            </w:r>
          </w:p>
        </w:tc>
        <w:tc>
          <w:tcPr>
            <w:tcW w:w="498" w:type="dxa"/>
            <w:shd w:val="clear" w:color="auto" w:fill="auto"/>
          </w:tcPr>
          <w:p w14:paraId="69EF7722" w14:textId="77777777" w:rsidR="005D664B" w:rsidRPr="00D51EB3" w:rsidRDefault="005D664B">
            <w:pPr>
              <w:jc w:val="center"/>
              <w:rPr>
                <w:sz w:val="20"/>
                <w:szCs w:val="20"/>
              </w:rPr>
            </w:pPr>
            <w:r w:rsidRPr="00D51EB3">
              <w:rPr>
                <w:sz w:val="20"/>
                <w:szCs w:val="20"/>
              </w:rPr>
              <w:t>-</w:t>
            </w:r>
          </w:p>
        </w:tc>
        <w:tc>
          <w:tcPr>
            <w:tcW w:w="486" w:type="dxa"/>
            <w:shd w:val="clear" w:color="auto" w:fill="auto"/>
          </w:tcPr>
          <w:p w14:paraId="22BA4120" w14:textId="77777777" w:rsidR="005D664B" w:rsidRPr="00D51EB3" w:rsidRDefault="005D664B">
            <w:pPr>
              <w:jc w:val="center"/>
              <w:rPr>
                <w:sz w:val="20"/>
                <w:szCs w:val="20"/>
              </w:rPr>
            </w:pPr>
            <w:r w:rsidRPr="00D51EB3">
              <w:rPr>
                <w:sz w:val="20"/>
                <w:szCs w:val="20"/>
              </w:rPr>
              <w:t>-</w:t>
            </w:r>
          </w:p>
        </w:tc>
        <w:tc>
          <w:tcPr>
            <w:tcW w:w="690" w:type="dxa"/>
            <w:shd w:val="clear" w:color="auto" w:fill="auto"/>
          </w:tcPr>
          <w:p w14:paraId="5E612012" w14:textId="77777777" w:rsidR="005D664B" w:rsidRPr="001C7CD7" w:rsidRDefault="005D664B">
            <w:pPr>
              <w:jc w:val="center"/>
              <w:rPr>
                <w:strike/>
                <w:sz w:val="20"/>
                <w:szCs w:val="20"/>
              </w:rPr>
            </w:pPr>
            <w:r w:rsidRPr="001C7CD7">
              <w:rPr>
                <w:strike/>
                <w:sz w:val="20"/>
                <w:szCs w:val="20"/>
              </w:rPr>
              <w:t>-</w:t>
            </w:r>
          </w:p>
        </w:tc>
        <w:tc>
          <w:tcPr>
            <w:tcW w:w="559" w:type="dxa"/>
            <w:shd w:val="clear" w:color="auto" w:fill="auto"/>
          </w:tcPr>
          <w:p w14:paraId="4F183C43"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6FCCBB7E"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C41B2DB"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1F774C8F"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EC0CAFD"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053818DE" w14:textId="77777777" w:rsidR="005D664B" w:rsidRPr="00D51EB3" w:rsidRDefault="005D664B">
            <w:pPr>
              <w:jc w:val="center"/>
              <w:rPr>
                <w:sz w:val="20"/>
                <w:szCs w:val="20"/>
              </w:rPr>
            </w:pPr>
            <w:r w:rsidRPr="00D51EB3">
              <w:rPr>
                <w:sz w:val="20"/>
                <w:szCs w:val="20"/>
              </w:rPr>
              <w:t>-</w:t>
            </w:r>
          </w:p>
        </w:tc>
        <w:tc>
          <w:tcPr>
            <w:tcW w:w="580" w:type="dxa"/>
            <w:shd w:val="clear" w:color="auto" w:fill="auto"/>
          </w:tcPr>
          <w:p w14:paraId="541E9EAA" w14:textId="77777777" w:rsidR="005D664B" w:rsidRPr="001C7CD7" w:rsidRDefault="005D664B">
            <w:pPr>
              <w:jc w:val="center"/>
              <w:rPr>
                <w:strike/>
                <w:sz w:val="20"/>
                <w:szCs w:val="20"/>
              </w:rPr>
            </w:pPr>
            <w:r w:rsidRPr="001C7CD7">
              <w:rPr>
                <w:strike/>
                <w:sz w:val="20"/>
                <w:szCs w:val="20"/>
              </w:rPr>
              <w:t>-</w:t>
            </w:r>
          </w:p>
        </w:tc>
        <w:tc>
          <w:tcPr>
            <w:tcW w:w="1388" w:type="dxa"/>
            <w:shd w:val="clear" w:color="auto" w:fill="auto"/>
          </w:tcPr>
          <w:p w14:paraId="35B9CB6E" w14:textId="77777777" w:rsidR="005D664B" w:rsidRPr="00D51EB3" w:rsidRDefault="005D664B">
            <w:pPr>
              <w:jc w:val="center"/>
              <w:rPr>
                <w:sz w:val="20"/>
                <w:szCs w:val="20"/>
              </w:rPr>
            </w:pPr>
          </w:p>
        </w:tc>
        <w:tc>
          <w:tcPr>
            <w:tcW w:w="1151" w:type="dxa"/>
            <w:shd w:val="clear" w:color="auto" w:fill="auto"/>
          </w:tcPr>
          <w:p w14:paraId="33BE157A" w14:textId="77777777" w:rsidR="005D664B" w:rsidRPr="00D51EB3" w:rsidRDefault="005D664B">
            <w:pPr>
              <w:jc w:val="center"/>
              <w:rPr>
                <w:sz w:val="20"/>
                <w:szCs w:val="20"/>
              </w:rPr>
            </w:pPr>
          </w:p>
        </w:tc>
      </w:tr>
      <w:tr w:rsidR="00902AD4" w:rsidRPr="00D51EB3" w14:paraId="37C99D6E" w14:textId="77777777" w:rsidTr="00A55B07">
        <w:trPr>
          <w:trHeight w:val="350"/>
        </w:trPr>
        <w:tc>
          <w:tcPr>
            <w:tcW w:w="10753" w:type="dxa"/>
            <w:gridSpan w:val="15"/>
            <w:shd w:val="clear" w:color="auto" w:fill="auto"/>
          </w:tcPr>
          <w:p w14:paraId="31DAF3D9" w14:textId="77777777" w:rsidR="005D664B" w:rsidRPr="00D51EB3" w:rsidRDefault="005D664B">
            <w:pPr>
              <w:ind w:left="-110"/>
              <w:rPr>
                <w:sz w:val="20"/>
                <w:szCs w:val="20"/>
              </w:rPr>
            </w:pPr>
            <w:r w:rsidRPr="00D51EB3">
              <w:rPr>
                <w:b/>
                <w:i/>
                <w:sz w:val="20"/>
                <w:szCs w:val="20"/>
              </w:rPr>
              <w:t>Signs</w:t>
            </w:r>
          </w:p>
        </w:tc>
      </w:tr>
      <w:tr w:rsidR="00902AD4" w:rsidRPr="00D51EB3" w14:paraId="402844F4" w14:textId="77777777" w:rsidTr="00A55B07">
        <w:trPr>
          <w:trHeight w:val="229"/>
        </w:trPr>
        <w:tc>
          <w:tcPr>
            <w:tcW w:w="1627" w:type="dxa"/>
            <w:shd w:val="clear" w:color="auto" w:fill="auto"/>
            <w:vAlign w:val="center"/>
          </w:tcPr>
          <w:p w14:paraId="4CA95762" w14:textId="77777777" w:rsidR="005D664B" w:rsidRPr="00D51EB3" w:rsidRDefault="005D664B">
            <w:pPr>
              <w:rPr>
                <w:i/>
                <w:sz w:val="20"/>
                <w:szCs w:val="20"/>
              </w:rPr>
            </w:pPr>
            <w:r w:rsidRPr="00D51EB3">
              <w:rPr>
                <w:sz w:val="20"/>
                <w:szCs w:val="20"/>
              </w:rPr>
              <w:t xml:space="preserve">Allowable </w:t>
            </w:r>
            <w:r w:rsidRPr="00D51EB3">
              <w:rPr>
                <w:i/>
                <w:sz w:val="20"/>
                <w:szCs w:val="20"/>
              </w:rPr>
              <w:t>Signs</w:t>
            </w:r>
          </w:p>
        </w:tc>
        <w:tc>
          <w:tcPr>
            <w:tcW w:w="472" w:type="dxa"/>
            <w:shd w:val="clear" w:color="auto" w:fill="auto"/>
            <w:vAlign w:val="center"/>
          </w:tcPr>
          <w:p w14:paraId="178A1CF3" w14:textId="77777777" w:rsidR="005D664B" w:rsidRPr="00D51EB3" w:rsidRDefault="005D664B">
            <w:pPr>
              <w:jc w:val="center"/>
              <w:rPr>
                <w:sz w:val="20"/>
                <w:szCs w:val="20"/>
              </w:rPr>
            </w:pPr>
            <w:r w:rsidRPr="00D51EB3">
              <w:rPr>
                <w:sz w:val="20"/>
                <w:szCs w:val="20"/>
              </w:rPr>
              <w:t>P</w:t>
            </w:r>
          </w:p>
        </w:tc>
        <w:tc>
          <w:tcPr>
            <w:tcW w:w="662" w:type="dxa"/>
            <w:shd w:val="clear" w:color="auto" w:fill="auto"/>
            <w:vAlign w:val="center"/>
          </w:tcPr>
          <w:p w14:paraId="288561A8" w14:textId="77777777" w:rsidR="005D664B" w:rsidRPr="00D51EB3" w:rsidRDefault="005D664B">
            <w:pPr>
              <w:jc w:val="center"/>
              <w:rPr>
                <w:sz w:val="20"/>
                <w:szCs w:val="20"/>
              </w:rPr>
            </w:pPr>
            <w:r w:rsidRPr="00D51EB3">
              <w:rPr>
                <w:sz w:val="20"/>
                <w:szCs w:val="20"/>
              </w:rPr>
              <w:t>P</w:t>
            </w:r>
          </w:p>
        </w:tc>
        <w:tc>
          <w:tcPr>
            <w:tcW w:w="498" w:type="dxa"/>
            <w:shd w:val="clear" w:color="auto" w:fill="auto"/>
            <w:vAlign w:val="center"/>
          </w:tcPr>
          <w:p w14:paraId="20003988" w14:textId="77777777" w:rsidR="005D664B" w:rsidRPr="00D51EB3" w:rsidRDefault="005D664B">
            <w:pPr>
              <w:jc w:val="center"/>
              <w:rPr>
                <w:sz w:val="20"/>
                <w:szCs w:val="20"/>
              </w:rPr>
            </w:pPr>
            <w:r w:rsidRPr="00D51EB3">
              <w:rPr>
                <w:sz w:val="20"/>
                <w:szCs w:val="20"/>
              </w:rPr>
              <w:t>P</w:t>
            </w:r>
          </w:p>
        </w:tc>
        <w:tc>
          <w:tcPr>
            <w:tcW w:w="486" w:type="dxa"/>
            <w:shd w:val="clear" w:color="auto" w:fill="auto"/>
            <w:vAlign w:val="center"/>
          </w:tcPr>
          <w:p w14:paraId="43ABE588" w14:textId="77777777" w:rsidR="005D664B" w:rsidRPr="00D51EB3" w:rsidRDefault="005D664B">
            <w:pPr>
              <w:jc w:val="center"/>
              <w:rPr>
                <w:sz w:val="20"/>
                <w:szCs w:val="20"/>
              </w:rPr>
            </w:pPr>
            <w:r w:rsidRPr="00D51EB3">
              <w:rPr>
                <w:sz w:val="20"/>
                <w:szCs w:val="20"/>
              </w:rPr>
              <w:t>P</w:t>
            </w:r>
          </w:p>
        </w:tc>
        <w:tc>
          <w:tcPr>
            <w:tcW w:w="690" w:type="dxa"/>
            <w:shd w:val="clear" w:color="auto" w:fill="auto"/>
            <w:vAlign w:val="center"/>
          </w:tcPr>
          <w:p w14:paraId="3491650E" w14:textId="77777777" w:rsidR="005D664B" w:rsidRPr="001C7CD7" w:rsidRDefault="005D664B">
            <w:pPr>
              <w:jc w:val="center"/>
              <w:rPr>
                <w:strike/>
                <w:sz w:val="20"/>
                <w:szCs w:val="20"/>
              </w:rPr>
            </w:pPr>
            <w:r w:rsidRPr="001C7CD7">
              <w:rPr>
                <w:strike/>
                <w:sz w:val="20"/>
                <w:szCs w:val="20"/>
              </w:rPr>
              <w:t>P</w:t>
            </w:r>
          </w:p>
        </w:tc>
        <w:tc>
          <w:tcPr>
            <w:tcW w:w="559" w:type="dxa"/>
            <w:shd w:val="clear" w:color="auto" w:fill="auto"/>
            <w:vAlign w:val="center"/>
          </w:tcPr>
          <w:p w14:paraId="48DE8AF9"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1C8657D6"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68E47D5D"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20AA43B6"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3EF45850" w14:textId="77777777" w:rsidR="005D664B" w:rsidRPr="00D51EB3" w:rsidRDefault="005D664B">
            <w:pPr>
              <w:jc w:val="center"/>
              <w:rPr>
                <w:sz w:val="20"/>
                <w:szCs w:val="20"/>
              </w:rPr>
            </w:pPr>
            <w:r w:rsidRPr="00D51EB3">
              <w:rPr>
                <w:sz w:val="20"/>
                <w:szCs w:val="20"/>
              </w:rPr>
              <w:t>P</w:t>
            </w:r>
          </w:p>
        </w:tc>
        <w:tc>
          <w:tcPr>
            <w:tcW w:w="528" w:type="dxa"/>
            <w:shd w:val="clear" w:color="auto" w:fill="auto"/>
            <w:vAlign w:val="center"/>
          </w:tcPr>
          <w:p w14:paraId="3EECBB92" w14:textId="77777777" w:rsidR="005D664B" w:rsidRPr="00D51EB3" w:rsidRDefault="005D664B">
            <w:pPr>
              <w:jc w:val="center"/>
              <w:rPr>
                <w:sz w:val="20"/>
                <w:szCs w:val="20"/>
              </w:rPr>
            </w:pPr>
            <w:r w:rsidRPr="00D51EB3">
              <w:rPr>
                <w:sz w:val="20"/>
                <w:szCs w:val="20"/>
              </w:rPr>
              <w:t>P</w:t>
            </w:r>
          </w:p>
        </w:tc>
        <w:tc>
          <w:tcPr>
            <w:tcW w:w="580" w:type="dxa"/>
            <w:shd w:val="clear" w:color="auto" w:fill="auto"/>
            <w:vAlign w:val="center"/>
          </w:tcPr>
          <w:p w14:paraId="1AE4A6F5" w14:textId="77777777" w:rsidR="005D664B" w:rsidRPr="001C7CD7" w:rsidRDefault="005D664B">
            <w:pPr>
              <w:jc w:val="center"/>
              <w:rPr>
                <w:strike/>
                <w:sz w:val="20"/>
                <w:szCs w:val="20"/>
              </w:rPr>
            </w:pPr>
            <w:r w:rsidRPr="001C7CD7">
              <w:rPr>
                <w:strike/>
                <w:sz w:val="20"/>
                <w:szCs w:val="20"/>
              </w:rPr>
              <w:t>P</w:t>
            </w:r>
          </w:p>
        </w:tc>
        <w:tc>
          <w:tcPr>
            <w:tcW w:w="1388" w:type="dxa"/>
            <w:shd w:val="clear" w:color="auto" w:fill="auto"/>
          </w:tcPr>
          <w:p w14:paraId="50E5D374" w14:textId="77777777" w:rsidR="005D664B" w:rsidRPr="00D51EB3" w:rsidRDefault="005D664B">
            <w:pPr>
              <w:jc w:val="center"/>
              <w:rPr>
                <w:sz w:val="20"/>
                <w:szCs w:val="20"/>
              </w:rPr>
            </w:pPr>
            <w:r w:rsidRPr="00D51EB3">
              <w:rPr>
                <w:sz w:val="20"/>
                <w:szCs w:val="20"/>
              </w:rPr>
              <w:t>§142.1201</w:t>
            </w:r>
          </w:p>
          <w:p w14:paraId="1BEDE9CD" w14:textId="77777777" w:rsidR="005D664B" w:rsidRPr="00D51EB3" w:rsidRDefault="005D664B">
            <w:pPr>
              <w:jc w:val="center"/>
              <w:rPr>
                <w:sz w:val="20"/>
                <w:szCs w:val="20"/>
              </w:rPr>
            </w:pPr>
            <w:r w:rsidRPr="00D51EB3">
              <w:rPr>
                <w:sz w:val="20"/>
                <w:szCs w:val="20"/>
              </w:rPr>
              <w:t>§142.1292</w:t>
            </w:r>
          </w:p>
          <w:p w14:paraId="112F1D17" w14:textId="77777777" w:rsidR="005D664B" w:rsidRPr="00D51EB3" w:rsidRDefault="005D664B">
            <w:pPr>
              <w:jc w:val="center"/>
              <w:rPr>
                <w:sz w:val="20"/>
                <w:szCs w:val="20"/>
              </w:rPr>
            </w:pPr>
            <w:r w:rsidRPr="00D51EB3">
              <w:rPr>
                <w:sz w:val="20"/>
                <w:szCs w:val="20"/>
              </w:rPr>
              <w:t>§156.0314</w:t>
            </w:r>
          </w:p>
        </w:tc>
        <w:tc>
          <w:tcPr>
            <w:tcW w:w="1151" w:type="dxa"/>
            <w:shd w:val="clear" w:color="auto" w:fill="auto"/>
          </w:tcPr>
          <w:p w14:paraId="577BB6FF" w14:textId="77777777" w:rsidR="005D664B" w:rsidRPr="00D51EB3" w:rsidRDefault="005D664B">
            <w:pPr>
              <w:jc w:val="center"/>
              <w:rPr>
                <w:sz w:val="20"/>
                <w:szCs w:val="20"/>
              </w:rPr>
            </w:pPr>
          </w:p>
        </w:tc>
      </w:tr>
      <w:tr w:rsidR="00902AD4" w:rsidRPr="00D51EB3" w14:paraId="293B33DD" w14:textId="77777777" w:rsidTr="00A55B07">
        <w:trPr>
          <w:trHeight w:val="377"/>
        </w:trPr>
        <w:tc>
          <w:tcPr>
            <w:tcW w:w="10753" w:type="dxa"/>
            <w:gridSpan w:val="15"/>
            <w:shd w:val="clear" w:color="auto" w:fill="auto"/>
          </w:tcPr>
          <w:p w14:paraId="63EA2931" w14:textId="77777777" w:rsidR="005D664B" w:rsidRPr="00D51EB3" w:rsidRDefault="005D664B">
            <w:pPr>
              <w:keepNext/>
              <w:ind w:left="-110"/>
              <w:rPr>
                <w:sz w:val="20"/>
                <w:szCs w:val="20"/>
              </w:rPr>
            </w:pPr>
            <w:r w:rsidRPr="00D51EB3">
              <w:rPr>
                <w:b/>
                <w:sz w:val="20"/>
                <w:szCs w:val="20"/>
              </w:rPr>
              <w:lastRenderedPageBreak/>
              <w:t xml:space="preserve">Separately Regulated </w:t>
            </w:r>
            <w:r w:rsidRPr="00D51EB3">
              <w:rPr>
                <w:b/>
                <w:i/>
                <w:sz w:val="20"/>
                <w:szCs w:val="20"/>
              </w:rPr>
              <w:t xml:space="preserve">Signs </w:t>
            </w:r>
            <w:r w:rsidRPr="00D51EB3">
              <w:rPr>
                <w:b/>
                <w:sz w:val="20"/>
                <w:szCs w:val="20"/>
              </w:rPr>
              <w:t>Uses</w:t>
            </w:r>
          </w:p>
        </w:tc>
      </w:tr>
      <w:tr w:rsidR="00902AD4" w:rsidRPr="00D51EB3" w14:paraId="3D759FD6" w14:textId="77777777" w:rsidTr="00A55B07">
        <w:trPr>
          <w:trHeight w:val="1070"/>
        </w:trPr>
        <w:tc>
          <w:tcPr>
            <w:tcW w:w="1627" w:type="dxa"/>
            <w:shd w:val="clear" w:color="auto" w:fill="auto"/>
          </w:tcPr>
          <w:p w14:paraId="5F4170D0" w14:textId="77777777" w:rsidR="005D664B" w:rsidRPr="00D51EB3" w:rsidRDefault="005D664B">
            <w:pPr>
              <w:rPr>
                <w:sz w:val="20"/>
                <w:szCs w:val="20"/>
              </w:rPr>
            </w:pPr>
            <w:r w:rsidRPr="00D51EB3">
              <w:rPr>
                <w:sz w:val="20"/>
                <w:szCs w:val="20"/>
              </w:rPr>
              <w:t>Community Entry or Neighborhood Identification Signs</w:t>
            </w:r>
          </w:p>
        </w:tc>
        <w:tc>
          <w:tcPr>
            <w:tcW w:w="472" w:type="dxa"/>
            <w:shd w:val="clear" w:color="auto" w:fill="auto"/>
            <w:vAlign w:val="center"/>
          </w:tcPr>
          <w:p w14:paraId="6C91B8FF" w14:textId="77777777" w:rsidR="005D664B" w:rsidRPr="00D51EB3" w:rsidRDefault="005D664B">
            <w:pPr>
              <w:jc w:val="center"/>
              <w:rPr>
                <w:sz w:val="20"/>
                <w:szCs w:val="20"/>
              </w:rPr>
            </w:pPr>
            <w:r w:rsidRPr="00D51EB3">
              <w:rPr>
                <w:sz w:val="20"/>
                <w:szCs w:val="20"/>
              </w:rPr>
              <w:t>N</w:t>
            </w:r>
          </w:p>
        </w:tc>
        <w:tc>
          <w:tcPr>
            <w:tcW w:w="662" w:type="dxa"/>
            <w:shd w:val="clear" w:color="auto" w:fill="auto"/>
            <w:vAlign w:val="center"/>
          </w:tcPr>
          <w:p w14:paraId="2D72FBE2" w14:textId="77777777" w:rsidR="005D664B" w:rsidRPr="00D51EB3" w:rsidRDefault="005D664B">
            <w:pPr>
              <w:jc w:val="center"/>
              <w:rPr>
                <w:sz w:val="20"/>
                <w:szCs w:val="20"/>
              </w:rPr>
            </w:pPr>
            <w:r w:rsidRPr="00D51EB3">
              <w:rPr>
                <w:sz w:val="20"/>
                <w:szCs w:val="20"/>
              </w:rPr>
              <w:t>N</w:t>
            </w:r>
          </w:p>
        </w:tc>
        <w:tc>
          <w:tcPr>
            <w:tcW w:w="498" w:type="dxa"/>
            <w:shd w:val="clear" w:color="auto" w:fill="auto"/>
            <w:vAlign w:val="center"/>
          </w:tcPr>
          <w:p w14:paraId="2F35E0A6" w14:textId="77777777" w:rsidR="005D664B" w:rsidRPr="00D51EB3" w:rsidRDefault="005D664B">
            <w:pPr>
              <w:jc w:val="center"/>
              <w:rPr>
                <w:sz w:val="20"/>
                <w:szCs w:val="20"/>
              </w:rPr>
            </w:pPr>
            <w:r w:rsidRPr="00D51EB3">
              <w:rPr>
                <w:sz w:val="20"/>
                <w:szCs w:val="20"/>
              </w:rPr>
              <w:t>N</w:t>
            </w:r>
          </w:p>
        </w:tc>
        <w:tc>
          <w:tcPr>
            <w:tcW w:w="486" w:type="dxa"/>
            <w:shd w:val="clear" w:color="auto" w:fill="auto"/>
            <w:vAlign w:val="center"/>
          </w:tcPr>
          <w:p w14:paraId="40F80816" w14:textId="77777777" w:rsidR="005D664B" w:rsidRPr="00D51EB3" w:rsidRDefault="005D664B">
            <w:pPr>
              <w:jc w:val="center"/>
              <w:rPr>
                <w:sz w:val="20"/>
                <w:szCs w:val="20"/>
              </w:rPr>
            </w:pPr>
            <w:r w:rsidRPr="00D51EB3">
              <w:rPr>
                <w:sz w:val="20"/>
                <w:szCs w:val="20"/>
              </w:rPr>
              <w:t>C</w:t>
            </w:r>
          </w:p>
        </w:tc>
        <w:tc>
          <w:tcPr>
            <w:tcW w:w="690" w:type="dxa"/>
            <w:shd w:val="clear" w:color="auto" w:fill="auto"/>
            <w:vAlign w:val="center"/>
          </w:tcPr>
          <w:p w14:paraId="065B0E49" w14:textId="77777777" w:rsidR="005D664B" w:rsidRPr="001C7CD7" w:rsidRDefault="005D664B">
            <w:pPr>
              <w:jc w:val="center"/>
              <w:rPr>
                <w:strike/>
                <w:sz w:val="20"/>
                <w:szCs w:val="20"/>
              </w:rPr>
            </w:pPr>
            <w:r w:rsidRPr="001C7CD7">
              <w:rPr>
                <w:strike/>
                <w:sz w:val="20"/>
                <w:szCs w:val="20"/>
              </w:rPr>
              <w:t>N</w:t>
            </w:r>
          </w:p>
        </w:tc>
        <w:tc>
          <w:tcPr>
            <w:tcW w:w="559" w:type="dxa"/>
            <w:shd w:val="clear" w:color="auto" w:fill="auto"/>
            <w:vAlign w:val="center"/>
          </w:tcPr>
          <w:p w14:paraId="6E3FB546"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1D1A2575"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0F1BCA0E"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382338AE"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3A422A87" w14:textId="77777777" w:rsidR="005D664B" w:rsidRPr="00D51EB3" w:rsidRDefault="005D664B">
            <w:pPr>
              <w:jc w:val="center"/>
              <w:rPr>
                <w:sz w:val="20"/>
                <w:szCs w:val="20"/>
              </w:rPr>
            </w:pPr>
            <w:r w:rsidRPr="00D51EB3">
              <w:rPr>
                <w:sz w:val="20"/>
                <w:szCs w:val="20"/>
              </w:rPr>
              <w:t>N</w:t>
            </w:r>
          </w:p>
        </w:tc>
        <w:tc>
          <w:tcPr>
            <w:tcW w:w="528" w:type="dxa"/>
            <w:shd w:val="clear" w:color="auto" w:fill="auto"/>
            <w:vAlign w:val="center"/>
          </w:tcPr>
          <w:p w14:paraId="1766432E" w14:textId="77777777" w:rsidR="005D664B" w:rsidRPr="00D51EB3" w:rsidRDefault="005D664B">
            <w:pPr>
              <w:jc w:val="center"/>
              <w:rPr>
                <w:sz w:val="20"/>
                <w:szCs w:val="20"/>
              </w:rPr>
            </w:pPr>
            <w:r w:rsidRPr="00D51EB3">
              <w:rPr>
                <w:sz w:val="20"/>
                <w:szCs w:val="20"/>
              </w:rPr>
              <w:t>N</w:t>
            </w:r>
          </w:p>
        </w:tc>
        <w:tc>
          <w:tcPr>
            <w:tcW w:w="580" w:type="dxa"/>
            <w:shd w:val="clear" w:color="auto" w:fill="auto"/>
            <w:vAlign w:val="center"/>
          </w:tcPr>
          <w:p w14:paraId="492BEFC9" w14:textId="77777777" w:rsidR="005D664B" w:rsidRPr="001C7CD7" w:rsidRDefault="005D664B">
            <w:pPr>
              <w:jc w:val="center"/>
              <w:rPr>
                <w:strike/>
                <w:sz w:val="20"/>
                <w:szCs w:val="20"/>
              </w:rPr>
            </w:pPr>
            <w:r w:rsidRPr="001C7CD7">
              <w:rPr>
                <w:strike/>
                <w:sz w:val="20"/>
                <w:szCs w:val="20"/>
              </w:rPr>
              <w:t>N</w:t>
            </w:r>
          </w:p>
        </w:tc>
        <w:tc>
          <w:tcPr>
            <w:tcW w:w="1388" w:type="dxa"/>
            <w:shd w:val="clear" w:color="auto" w:fill="auto"/>
            <w:vAlign w:val="center"/>
          </w:tcPr>
          <w:p w14:paraId="359AD513" w14:textId="77777777" w:rsidR="005D664B" w:rsidRPr="00D51EB3" w:rsidRDefault="005D664B">
            <w:pPr>
              <w:jc w:val="center"/>
              <w:rPr>
                <w:sz w:val="20"/>
                <w:szCs w:val="20"/>
              </w:rPr>
            </w:pPr>
            <w:r w:rsidRPr="00D51EB3">
              <w:rPr>
                <w:sz w:val="20"/>
                <w:szCs w:val="20"/>
              </w:rPr>
              <w:t>§141.1101</w:t>
            </w:r>
          </w:p>
          <w:p w14:paraId="0FED18B1" w14:textId="77777777" w:rsidR="005D664B" w:rsidRPr="00D51EB3" w:rsidRDefault="005D664B">
            <w:pPr>
              <w:jc w:val="center"/>
              <w:rPr>
                <w:sz w:val="20"/>
                <w:szCs w:val="20"/>
              </w:rPr>
            </w:pPr>
            <w:r w:rsidRPr="00D51EB3">
              <w:rPr>
                <w:sz w:val="20"/>
                <w:szCs w:val="20"/>
              </w:rPr>
              <w:t>§141.1104</w:t>
            </w:r>
          </w:p>
        </w:tc>
        <w:tc>
          <w:tcPr>
            <w:tcW w:w="1151" w:type="dxa"/>
            <w:shd w:val="clear" w:color="auto" w:fill="auto"/>
          </w:tcPr>
          <w:p w14:paraId="15D8E92A" w14:textId="77777777" w:rsidR="005D664B" w:rsidRPr="00D51EB3" w:rsidRDefault="005D664B">
            <w:pPr>
              <w:jc w:val="center"/>
              <w:rPr>
                <w:sz w:val="20"/>
                <w:szCs w:val="20"/>
              </w:rPr>
            </w:pPr>
          </w:p>
        </w:tc>
      </w:tr>
      <w:tr w:rsidR="0015338F" w:rsidRPr="00D51EB3" w14:paraId="195A76F6" w14:textId="77777777" w:rsidTr="00A55B07">
        <w:trPr>
          <w:trHeight w:val="800"/>
        </w:trPr>
        <w:tc>
          <w:tcPr>
            <w:tcW w:w="1627" w:type="dxa"/>
            <w:shd w:val="clear" w:color="auto" w:fill="auto"/>
          </w:tcPr>
          <w:p w14:paraId="6481BBB1" w14:textId="77777777" w:rsidR="005D664B" w:rsidRPr="00D51EB3" w:rsidRDefault="005D664B">
            <w:pPr>
              <w:rPr>
                <w:i/>
                <w:sz w:val="20"/>
                <w:szCs w:val="20"/>
              </w:rPr>
            </w:pPr>
            <w:r w:rsidRPr="00D51EB3">
              <w:rPr>
                <w:sz w:val="20"/>
                <w:szCs w:val="20"/>
              </w:rPr>
              <w:t xml:space="preserve">Reallocation of </w:t>
            </w:r>
            <w:r w:rsidRPr="00D51EB3">
              <w:rPr>
                <w:i/>
                <w:sz w:val="20"/>
                <w:szCs w:val="20"/>
              </w:rPr>
              <w:t xml:space="preserve">Sign </w:t>
            </w:r>
            <w:r w:rsidRPr="00D51EB3">
              <w:rPr>
                <w:sz w:val="20"/>
                <w:szCs w:val="20"/>
              </w:rPr>
              <w:t>Area Allowance</w:t>
            </w:r>
          </w:p>
        </w:tc>
        <w:tc>
          <w:tcPr>
            <w:tcW w:w="472" w:type="dxa"/>
            <w:shd w:val="clear" w:color="auto" w:fill="auto"/>
          </w:tcPr>
          <w:p w14:paraId="600A652B"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09D803BB"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3F13DFFF"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788502EA"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21CDBD93" w14:textId="77777777" w:rsidR="005D664B" w:rsidRPr="001C7CD7" w:rsidRDefault="005D664B">
            <w:pPr>
              <w:jc w:val="center"/>
              <w:rPr>
                <w:strike/>
                <w:sz w:val="20"/>
                <w:szCs w:val="20"/>
              </w:rPr>
            </w:pPr>
            <w:r w:rsidRPr="001C7CD7">
              <w:rPr>
                <w:strike/>
                <w:sz w:val="20"/>
                <w:szCs w:val="20"/>
              </w:rPr>
              <w:t>N</w:t>
            </w:r>
          </w:p>
        </w:tc>
        <w:tc>
          <w:tcPr>
            <w:tcW w:w="559" w:type="dxa"/>
            <w:shd w:val="clear" w:color="auto" w:fill="auto"/>
          </w:tcPr>
          <w:p w14:paraId="6CEE7FE6"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14AD900C"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617BC8A4"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64CD22D4"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2CBE0465"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10BB6751" w14:textId="77777777" w:rsidR="005D664B" w:rsidRPr="00D51EB3" w:rsidRDefault="005D664B">
            <w:pPr>
              <w:jc w:val="center"/>
              <w:rPr>
                <w:sz w:val="20"/>
                <w:szCs w:val="20"/>
              </w:rPr>
            </w:pPr>
            <w:r w:rsidRPr="00D51EB3">
              <w:rPr>
                <w:sz w:val="20"/>
                <w:szCs w:val="20"/>
              </w:rPr>
              <w:t>N</w:t>
            </w:r>
          </w:p>
        </w:tc>
        <w:tc>
          <w:tcPr>
            <w:tcW w:w="580" w:type="dxa"/>
            <w:shd w:val="clear" w:color="auto" w:fill="auto"/>
          </w:tcPr>
          <w:p w14:paraId="007752FD" w14:textId="77777777" w:rsidR="005D664B" w:rsidRPr="001C7CD7" w:rsidRDefault="005D664B">
            <w:pPr>
              <w:jc w:val="center"/>
              <w:rPr>
                <w:strike/>
                <w:sz w:val="20"/>
                <w:szCs w:val="20"/>
              </w:rPr>
            </w:pPr>
            <w:r w:rsidRPr="001C7CD7">
              <w:rPr>
                <w:strike/>
                <w:sz w:val="20"/>
                <w:szCs w:val="20"/>
              </w:rPr>
              <w:t>N</w:t>
            </w:r>
          </w:p>
        </w:tc>
        <w:tc>
          <w:tcPr>
            <w:tcW w:w="1388" w:type="dxa"/>
            <w:shd w:val="clear" w:color="auto" w:fill="auto"/>
          </w:tcPr>
          <w:p w14:paraId="7CB76F1A" w14:textId="77777777" w:rsidR="005D664B" w:rsidRPr="00D51EB3" w:rsidRDefault="005D664B">
            <w:pPr>
              <w:jc w:val="center"/>
              <w:rPr>
                <w:sz w:val="20"/>
                <w:szCs w:val="20"/>
              </w:rPr>
            </w:pPr>
            <w:r w:rsidRPr="00D51EB3">
              <w:rPr>
                <w:sz w:val="20"/>
                <w:szCs w:val="20"/>
              </w:rPr>
              <w:t>§141.1103</w:t>
            </w:r>
          </w:p>
        </w:tc>
        <w:tc>
          <w:tcPr>
            <w:tcW w:w="1151" w:type="dxa"/>
            <w:shd w:val="clear" w:color="auto" w:fill="auto"/>
          </w:tcPr>
          <w:p w14:paraId="242E2552" w14:textId="77777777" w:rsidR="005D664B" w:rsidRPr="00D51EB3" w:rsidRDefault="005D664B">
            <w:pPr>
              <w:jc w:val="center"/>
              <w:rPr>
                <w:sz w:val="20"/>
                <w:szCs w:val="20"/>
              </w:rPr>
            </w:pPr>
          </w:p>
        </w:tc>
      </w:tr>
      <w:tr w:rsidR="0015338F" w:rsidRPr="00D51EB3" w14:paraId="531A80FE" w14:textId="77777777" w:rsidTr="00A55B07">
        <w:trPr>
          <w:trHeight w:val="620"/>
        </w:trPr>
        <w:tc>
          <w:tcPr>
            <w:tcW w:w="1627" w:type="dxa"/>
            <w:shd w:val="clear" w:color="auto" w:fill="auto"/>
          </w:tcPr>
          <w:p w14:paraId="3E926960" w14:textId="77777777" w:rsidR="005D664B" w:rsidRPr="00D51EB3" w:rsidRDefault="005D664B">
            <w:pPr>
              <w:rPr>
                <w:i/>
                <w:sz w:val="20"/>
                <w:szCs w:val="20"/>
              </w:rPr>
            </w:pPr>
            <w:r w:rsidRPr="00D51EB3">
              <w:rPr>
                <w:sz w:val="20"/>
                <w:szCs w:val="20"/>
              </w:rPr>
              <w:t xml:space="preserve">Revolving Projecting </w:t>
            </w:r>
            <w:r w:rsidRPr="00D51EB3">
              <w:rPr>
                <w:i/>
                <w:sz w:val="20"/>
                <w:szCs w:val="20"/>
              </w:rPr>
              <w:t>Signs</w:t>
            </w:r>
          </w:p>
        </w:tc>
        <w:tc>
          <w:tcPr>
            <w:tcW w:w="472" w:type="dxa"/>
            <w:shd w:val="clear" w:color="auto" w:fill="auto"/>
          </w:tcPr>
          <w:p w14:paraId="11E14F96"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0BB6DA74"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00E74705"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439C4B1B"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5DFA1ECE" w14:textId="77777777" w:rsidR="005D664B" w:rsidRPr="001C7CD7" w:rsidRDefault="005D664B">
            <w:pPr>
              <w:jc w:val="center"/>
              <w:rPr>
                <w:strike/>
                <w:sz w:val="20"/>
                <w:szCs w:val="20"/>
              </w:rPr>
            </w:pPr>
            <w:r w:rsidRPr="001C7CD7">
              <w:rPr>
                <w:strike/>
                <w:sz w:val="20"/>
                <w:szCs w:val="20"/>
              </w:rPr>
              <w:t>N</w:t>
            </w:r>
          </w:p>
        </w:tc>
        <w:tc>
          <w:tcPr>
            <w:tcW w:w="559" w:type="dxa"/>
            <w:shd w:val="clear" w:color="auto" w:fill="auto"/>
          </w:tcPr>
          <w:p w14:paraId="5F7C9B87"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4A6769F3"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7C587C4B"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69A55476"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06A61F98"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2E16ACD6" w14:textId="77777777" w:rsidR="005D664B" w:rsidRPr="00D51EB3" w:rsidRDefault="005D664B">
            <w:pPr>
              <w:jc w:val="center"/>
              <w:rPr>
                <w:sz w:val="20"/>
                <w:szCs w:val="20"/>
              </w:rPr>
            </w:pPr>
            <w:r w:rsidRPr="00D51EB3">
              <w:rPr>
                <w:sz w:val="20"/>
                <w:szCs w:val="20"/>
              </w:rPr>
              <w:t>N</w:t>
            </w:r>
          </w:p>
        </w:tc>
        <w:tc>
          <w:tcPr>
            <w:tcW w:w="580" w:type="dxa"/>
            <w:shd w:val="clear" w:color="auto" w:fill="auto"/>
          </w:tcPr>
          <w:p w14:paraId="36F1646F" w14:textId="77777777" w:rsidR="005D664B" w:rsidRPr="001C7CD7" w:rsidRDefault="005D664B">
            <w:pPr>
              <w:jc w:val="center"/>
              <w:rPr>
                <w:strike/>
                <w:sz w:val="20"/>
                <w:szCs w:val="20"/>
              </w:rPr>
            </w:pPr>
            <w:r w:rsidRPr="001C7CD7">
              <w:rPr>
                <w:strike/>
                <w:sz w:val="20"/>
                <w:szCs w:val="20"/>
              </w:rPr>
              <w:t>N</w:t>
            </w:r>
          </w:p>
        </w:tc>
        <w:tc>
          <w:tcPr>
            <w:tcW w:w="1388" w:type="dxa"/>
            <w:shd w:val="clear" w:color="auto" w:fill="auto"/>
          </w:tcPr>
          <w:p w14:paraId="65A6D63B" w14:textId="77777777" w:rsidR="005D664B" w:rsidRPr="00D51EB3" w:rsidRDefault="005D664B">
            <w:pPr>
              <w:jc w:val="center"/>
              <w:rPr>
                <w:sz w:val="20"/>
                <w:szCs w:val="20"/>
              </w:rPr>
            </w:pPr>
            <w:r w:rsidRPr="00D51EB3">
              <w:rPr>
                <w:sz w:val="20"/>
                <w:szCs w:val="20"/>
              </w:rPr>
              <w:t>§141.1104</w:t>
            </w:r>
          </w:p>
        </w:tc>
        <w:tc>
          <w:tcPr>
            <w:tcW w:w="1151" w:type="dxa"/>
            <w:shd w:val="clear" w:color="auto" w:fill="auto"/>
          </w:tcPr>
          <w:p w14:paraId="4C758274" w14:textId="77777777" w:rsidR="005D664B" w:rsidRPr="00D51EB3" w:rsidRDefault="005D664B">
            <w:pPr>
              <w:jc w:val="center"/>
              <w:rPr>
                <w:sz w:val="20"/>
                <w:szCs w:val="20"/>
              </w:rPr>
            </w:pPr>
          </w:p>
        </w:tc>
      </w:tr>
      <w:tr w:rsidR="0015338F" w:rsidRPr="00D51EB3" w14:paraId="70D6AC12" w14:textId="77777777" w:rsidTr="00A55B07">
        <w:trPr>
          <w:trHeight w:val="530"/>
        </w:trPr>
        <w:tc>
          <w:tcPr>
            <w:tcW w:w="1627" w:type="dxa"/>
            <w:shd w:val="clear" w:color="auto" w:fill="auto"/>
          </w:tcPr>
          <w:p w14:paraId="3AD37CD8" w14:textId="77777777" w:rsidR="005D664B" w:rsidRPr="00D51EB3" w:rsidRDefault="005D664B">
            <w:pPr>
              <w:rPr>
                <w:sz w:val="20"/>
                <w:szCs w:val="20"/>
              </w:rPr>
            </w:pPr>
            <w:r w:rsidRPr="00D51EB3">
              <w:rPr>
                <w:sz w:val="20"/>
                <w:szCs w:val="20"/>
              </w:rPr>
              <w:t>Automatic Changing Copy</w:t>
            </w:r>
          </w:p>
        </w:tc>
        <w:tc>
          <w:tcPr>
            <w:tcW w:w="472" w:type="dxa"/>
            <w:shd w:val="clear" w:color="auto" w:fill="auto"/>
          </w:tcPr>
          <w:p w14:paraId="5E694BE0"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0890AF50"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31A248DC"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39D1EDA0"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4595D476" w14:textId="77777777" w:rsidR="005D664B" w:rsidRPr="001C7CD7" w:rsidRDefault="005D664B">
            <w:pPr>
              <w:jc w:val="center"/>
              <w:rPr>
                <w:strike/>
                <w:sz w:val="20"/>
                <w:szCs w:val="20"/>
              </w:rPr>
            </w:pPr>
            <w:r w:rsidRPr="001C7CD7">
              <w:rPr>
                <w:strike/>
                <w:sz w:val="20"/>
                <w:szCs w:val="20"/>
              </w:rPr>
              <w:t>N</w:t>
            </w:r>
          </w:p>
        </w:tc>
        <w:tc>
          <w:tcPr>
            <w:tcW w:w="559" w:type="dxa"/>
            <w:shd w:val="clear" w:color="auto" w:fill="auto"/>
          </w:tcPr>
          <w:p w14:paraId="20049BB2"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6BD5B38F"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00566220"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0CFF0BC4"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2F732324"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6F17E220" w14:textId="77777777" w:rsidR="005D664B" w:rsidRPr="00D51EB3" w:rsidRDefault="005D664B">
            <w:pPr>
              <w:jc w:val="center"/>
              <w:rPr>
                <w:sz w:val="20"/>
                <w:szCs w:val="20"/>
              </w:rPr>
            </w:pPr>
            <w:r w:rsidRPr="00D51EB3">
              <w:rPr>
                <w:sz w:val="20"/>
                <w:szCs w:val="20"/>
              </w:rPr>
              <w:t>N</w:t>
            </w:r>
          </w:p>
        </w:tc>
        <w:tc>
          <w:tcPr>
            <w:tcW w:w="580" w:type="dxa"/>
            <w:shd w:val="clear" w:color="auto" w:fill="auto"/>
          </w:tcPr>
          <w:p w14:paraId="024AD037" w14:textId="77777777" w:rsidR="005D664B" w:rsidRPr="001C7CD7" w:rsidRDefault="005D664B">
            <w:pPr>
              <w:jc w:val="center"/>
              <w:rPr>
                <w:strike/>
                <w:sz w:val="20"/>
                <w:szCs w:val="20"/>
              </w:rPr>
            </w:pPr>
            <w:r w:rsidRPr="001C7CD7">
              <w:rPr>
                <w:strike/>
                <w:sz w:val="20"/>
                <w:szCs w:val="20"/>
              </w:rPr>
              <w:t>N</w:t>
            </w:r>
          </w:p>
        </w:tc>
        <w:tc>
          <w:tcPr>
            <w:tcW w:w="1388" w:type="dxa"/>
            <w:shd w:val="clear" w:color="auto" w:fill="auto"/>
          </w:tcPr>
          <w:p w14:paraId="0B227D1D" w14:textId="77777777" w:rsidR="005D664B" w:rsidRPr="00D51EB3" w:rsidRDefault="005D664B">
            <w:pPr>
              <w:jc w:val="center"/>
              <w:rPr>
                <w:sz w:val="20"/>
                <w:szCs w:val="20"/>
              </w:rPr>
            </w:pPr>
            <w:r w:rsidRPr="00D51EB3">
              <w:rPr>
                <w:sz w:val="20"/>
                <w:szCs w:val="20"/>
              </w:rPr>
              <w:t>§141.1105</w:t>
            </w:r>
          </w:p>
        </w:tc>
        <w:tc>
          <w:tcPr>
            <w:tcW w:w="1151" w:type="dxa"/>
            <w:shd w:val="clear" w:color="auto" w:fill="auto"/>
          </w:tcPr>
          <w:p w14:paraId="45267EAE" w14:textId="77777777" w:rsidR="005D664B" w:rsidRPr="00D51EB3" w:rsidRDefault="005D664B">
            <w:pPr>
              <w:jc w:val="center"/>
              <w:rPr>
                <w:sz w:val="20"/>
                <w:szCs w:val="20"/>
              </w:rPr>
            </w:pPr>
          </w:p>
        </w:tc>
      </w:tr>
      <w:tr w:rsidR="0015338F" w:rsidRPr="00D51EB3" w14:paraId="4A1D4499" w14:textId="77777777" w:rsidTr="00A55B07">
        <w:trPr>
          <w:trHeight w:val="350"/>
        </w:trPr>
        <w:tc>
          <w:tcPr>
            <w:tcW w:w="1627" w:type="dxa"/>
            <w:shd w:val="clear" w:color="auto" w:fill="auto"/>
          </w:tcPr>
          <w:p w14:paraId="76941B68" w14:textId="77777777" w:rsidR="005D664B" w:rsidRPr="00D51EB3" w:rsidRDefault="005D664B">
            <w:pPr>
              <w:rPr>
                <w:sz w:val="20"/>
                <w:szCs w:val="20"/>
              </w:rPr>
            </w:pPr>
            <w:r w:rsidRPr="00D51EB3">
              <w:rPr>
                <w:sz w:val="20"/>
                <w:szCs w:val="20"/>
              </w:rPr>
              <w:t xml:space="preserve">Theater </w:t>
            </w:r>
            <w:r w:rsidRPr="00D51EB3">
              <w:rPr>
                <w:i/>
                <w:sz w:val="20"/>
                <w:szCs w:val="20"/>
              </w:rPr>
              <w:t>Marquees</w:t>
            </w:r>
          </w:p>
        </w:tc>
        <w:tc>
          <w:tcPr>
            <w:tcW w:w="472" w:type="dxa"/>
            <w:shd w:val="clear" w:color="auto" w:fill="auto"/>
          </w:tcPr>
          <w:p w14:paraId="2AEC6223" w14:textId="77777777" w:rsidR="005D664B" w:rsidRPr="00D51EB3" w:rsidRDefault="005D664B">
            <w:pPr>
              <w:jc w:val="center"/>
              <w:rPr>
                <w:sz w:val="20"/>
                <w:szCs w:val="20"/>
              </w:rPr>
            </w:pPr>
            <w:r w:rsidRPr="00D51EB3">
              <w:rPr>
                <w:sz w:val="20"/>
                <w:szCs w:val="20"/>
              </w:rPr>
              <w:t>N</w:t>
            </w:r>
          </w:p>
        </w:tc>
        <w:tc>
          <w:tcPr>
            <w:tcW w:w="662" w:type="dxa"/>
            <w:shd w:val="clear" w:color="auto" w:fill="auto"/>
          </w:tcPr>
          <w:p w14:paraId="497DAE35" w14:textId="77777777" w:rsidR="005D664B" w:rsidRPr="00D51EB3" w:rsidRDefault="005D664B">
            <w:pPr>
              <w:jc w:val="center"/>
              <w:rPr>
                <w:sz w:val="20"/>
                <w:szCs w:val="20"/>
              </w:rPr>
            </w:pPr>
            <w:r w:rsidRPr="00D51EB3">
              <w:rPr>
                <w:sz w:val="20"/>
                <w:szCs w:val="20"/>
              </w:rPr>
              <w:t>N</w:t>
            </w:r>
          </w:p>
        </w:tc>
        <w:tc>
          <w:tcPr>
            <w:tcW w:w="498" w:type="dxa"/>
            <w:shd w:val="clear" w:color="auto" w:fill="auto"/>
          </w:tcPr>
          <w:p w14:paraId="75910AC1" w14:textId="77777777" w:rsidR="005D664B" w:rsidRPr="00D51EB3" w:rsidRDefault="005D664B">
            <w:pPr>
              <w:jc w:val="center"/>
              <w:rPr>
                <w:sz w:val="20"/>
                <w:szCs w:val="20"/>
              </w:rPr>
            </w:pPr>
            <w:r w:rsidRPr="00D51EB3">
              <w:rPr>
                <w:sz w:val="20"/>
                <w:szCs w:val="20"/>
              </w:rPr>
              <w:t>N</w:t>
            </w:r>
          </w:p>
        </w:tc>
        <w:tc>
          <w:tcPr>
            <w:tcW w:w="486" w:type="dxa"/>
            <w:shd w:val="clear" w:color="auto" w:fill="auto"/>
          </w:tcPr>
          <w:p w14:paraId="585696B5" w14:textId="77777777" w:rsidR="005D664B" w:rsidRPr="00D51EB3" w:rsidRDefault="005D664B">
            <w:pPr>
              <w:jc w:val="center"/>
              <w:rPr>
                <w:sz w:val="20"/>
                <w:szCs w:val="20"/>
              </w:rPr>
            </w:pPr>
            <w:r w:rsidRPr="00D51EB3">
              <w:rPr>
                <w:sz w:val="20"/>
                <w:szCs w:val="20"/>
              </w:rPr>
              <w:t>C</w:t>
            </w:r>
          </w:p>
        </w:tc>
        <w:tc>
          <w:tcPr>
            <w:tcW w:w="690" w:type="dxa"/>
            <w:shd w:val="clear" w:color="auto" w:fill="auto"/>
          </w:tcPr>
          <w:p w14:paraId="0CE07CB1" w14:textId="77777777" w:rsidR="005D664B" w:rsidRPr="001C7CD7" w:rsidRDefault="005D664B">
            <w:pPr>
              <w:jc w:val="center"/>
              <w:rPr>
                <w:strike/>
                <w:sz w:val="20"/>
                <w:szCs w:val="20"/>
              </w:rPr>
            </w:pPr>
            <w:r w:rsidRPr="001C7CD7">
              <w:rPr>
                <w:strike/>
                <w:sz w:val="20"/>
                <w:szCs w:val="20"/>
              </w:rPr>
              <w:t>N</w:t>
            </w:r>
          </w:p>
        </w:tc>
        <w:tc>
          <w:tcPr>
            <w:tcW w:w="559" w:type="dxa"/>
            <w:shd w:val="clear" w:color="auto" w:fill="auto"/>
          </w:tcPr>
          <w:p w14:paraId="1B1C4B19"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2779CBC9"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068B9F5C"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56D4EE2" w14:textId="77777777" w:rsidR="005D664B" w:rsidRPr="00D51EB3" w:rsidRDefault="005D664B">
            <w:pPr>
              <w:jc w:val="center"/>
              <w:rPr>
                <w:sz w:val="20"/>
                <w:szCs w:val="20"/>
              </w:rPr>
            </w:pPr>
            <w:r w:rsidRPr="00D51EB3">
              <w:rPr>
                <w:sz w:val="20"/>
                <w:szCs w:val="20"/>
              </w:rPr>
              <w:t>--</w:t>
            </w:r>
          </w:p>
        </w:tc>
        <w:tc>
          <w:tcPr>
            <w:tcW w:w="528" w:type="dxa"/>
            <w:shd w:val="clear" w:color="auto" w:fill="auto"/>
          </w:tcPr>
          <w:p w14:paraId="3D78125D" w14:textId="77777777" w:rsidR="005D664B" w:rsidRPr="00D51EB3" w:rsidRDefault="005D664B">
            <w:pPr>
              <w:jc w:val="center"/>
              <w:rPr>
                <w:sz w:val="20"/>
                <w:szCs w:val="20"/>
              </w:rPr>
            </w:pPr>
            <w:r w:rsidRPr="00D51EB3">
              <w:rPr>
                <w:sz w:val="20"/>
                <w:szCs w:val="20"/>
              </w:rPr>
              <w:t>N</w:t>
            </w:r>
          </w:p>
        </w:tc>
        <w:tc>
          <w:tcPr>
            <w:tcW w:w="528" w:type="dxa"/>
            <w:shd w:val="clear" w:color="auto" w:fill="auto"/>
          </w:tcPr>
          <w:p w14:paraId="42654098" w14:textId="77777777" w:rsidR="005D664B" w:rsidRPr="00D51EB3" w:rsidRDefault="005D664B">
            <w:pPr>
              <w:jc w:val="center"/>
              <w:rPr>
                <w:sz w:val="20"/>
                <w:szCs w:val="20"/>
              </w:rPr>
            </w:pPr>
            <w:r w:rsidRPr="00D51EB3">
              <w:rPr>
                <w:sz w:val="20"/>
                <w:szCs w:val="20"/>
              </w:rPr>
              <w:t>N</w:t>
            </w:r>
          </w:p>
        </w:tc>
        <w:tc>
          <w:tcPr>
            <w:tcW w:w="580" w:type="dxa"/>
            <w:shd w:val="clear" w:color="auto" w:fill="auto"/>
          </w:tcPr>
          <w:p w14:paraId="416BD3A5" w14:textId="77777777" w:rsidR="005D664B" w:rsidRPr="001C7CD7" w:rsidRDefault="005D664B">
            <w:pPr>
              <w:jc w:val="center"/>
              <w:rPr>
                <w:strike/>
                <w:sz w:val="20"/>
                <w:szCs w:val="20"/>
              </w:rPr>
            </w:pPr>
            <w:r w:rsidRPr="001C7CD7">
              <w:rPr>
                <w:strike/>
                <w:sz w:val="20"/>
                <w:szCs w:val="20"/>
              </w:rPr>
              <w:t>N</w:t>
            </w:r>
          </w:p>
        </w:tc>
        <w:tc>
          <w:tcPr>
            <w:tcW w:w="1388" w:type="dxa"/>
            <w:shd w:val="clear" w:color="auto" w:fill="auto"/>
          </w:tcPr>
          <w:p w14:paraId="60A34545" w14:textId="77777777" w:rsidR="005D664B" w:rsidRPr="00D51EB3" w:rsidRDefault="005D664B">
            <w:pPr>
              <w:jc w:val="center"/>
              <w:rPr>
                <w:sz w:val="20"/>
                <w:szCs w:val="20"/>
              </w:rPr>
            </w:pPr>
            <w:r w:rsidRPr="00D51EB3">
              <w:rPr>
                <w:sz w:val="20"/>
                <w:szCs w:val="20"/>
              </w:rPr>
              <w:t>§141.1106</w:t>
            </w:r>
          </w:p>
        </w:tc>
        <w:tc>
          <w:tcPr>
            <w:tcW w:w="1151" w:type="dxa"/>
            <w:shd w:val="clear" w:color="auto" w:fill="auto"/>
          </w:tcPr>
          <w:p w14:paraId="72A54A38" w14:textId="77777777" w:rsidR="005D664B" w:rsidRPr="00D51EB3" w:rsidRDefault="005D664B">
            <w:pPr>
              <w:jc w:val="center"/>
              <w:rPr>
                <w:sz w:val="20"/>
                <w:szCs w:val="20"/>
              </w:rPr>
            </w:pPr>
          </w:p>
        </w:tc>
      </w:tr>
      <w:tr w:rsidR="00902AD4" w:rsidRPr="00D51EB3" w14:paraId="4F366B82" w14:textId="77777777" w:rsidTr="00A55B07">
        <w:trPr>
          <w:trHeight w:val="350"/>
        </w:trPr>
        <w:tc>
          <w:tcPr>
            <w:tcW w:w="10753" w:type="dxa"/>
            <w:gridSpan w:val="15"/>
            <w:shd w:val="clear" w:color="auto" w:fill="auto"/>
          </w:tcPr>
          <w:p w14:paraId="5FDD7DF8" w14:textId="77777777" w:rsidR="005D664B" w:rsidRPr="00D51EB3" w:rsidRDefault="005D664B">
            <w:pPr>
              <w:ind w:left="-110"/>
              <w:rPr>
                <w:sz w:val="20"/>
                <w:szCs w:val="20"/>
              </w:rPr>
            </w:pPr>
            <w:r w:rsidRPr="00D51EB3">
              <w:rPr>
                <w:b/>
                <w:sz w:val="20"/>
                <w:szCs w:val="20"/>
              </w:rPr>
              <w:t>Other Use Requirements</w:t>
            </w:r>
          </w:p>
        </w:tc>
      </w:tr>
      <w:tr w:rsidR="0015338F" w:rsidRPr="00D51EB3" w14:paraId="0576D547" w14:textId="77777777" w:rsidTr="00A55B07">
        <w:trPr>
          <w:trHeight w:val="530"/>
        </w:trPr>
        <w:tc>
          <w:tcPr>
            <w:tcW w:w="1627" w:type="dxa"/>
            <w:shd w:val="clear" w:color="auto" w:fill="auto"/>
          </w:tcPr>
          <w:p w14:paraId="75C740F3" w14:textId="77777777" w:rsidR="005D664B" w:rsidRPr="00D51EB3" w:rsidRDefault="005D664B">
            <w:pPr>
              <w:rPr>
                <w:i/>
                <w:sz w:val="20"/>
                <w:szCs w:val="20"/>
              </w:rPr>
            </w:pPr>
            <w:r w:rsidRPr="00D51EB3">
              <w:rPr>
                <w:sz w:val="20"/>
                <w:szCs w:val="20"/>
              </w:rPr>
              <w:t xml:space="preserve">Temporary Uses and </w:t>
            </w:r>
            <w:r w:rsidRPr="00D51EB3">
              <w:rPr>
                <w:i/>
                <w:sz w:val="20"/>
                <w:szCs w:val="20"/>
              </w:rPr>
              <w:t>Structures</w:t>
            </w:r>
          </w:p>
        </w:tc>
        <w:tc>
          <w:tcPr>
            <w:tcW w:w="472" w:type="dxa"/>
            <w:shd w:val="clear" w:color="auto" w:fill="auto"/>
          </w:tcPr>
          <w:p w14:paraId="7813AB9A" w14:textId="77777777" w:rsidR="005D664B" w:rsidRPr="00D51EB3" w:rsidRDefault="005D664B">
            <w:pPr>
              <w:jc w:val="center"/>
              <w:rPr>
                <w:sz w:val="20"/>
                <w:szCs w:val="20"/>
              </w:rPr>
            </w:pPr>
            <w:r w:rsidRPr="00D51EB3">
              <w:rPr>
                <w:sz w:val="20"/>
                <w:szCs w:val="20"/>
              </w:rPr>
              <w:t>L</w:t>
            </w:r>
          </w:p>
        </w:tc>
        <w:tc>
          <w:tcPr>
            <w:tcW w:w="662" w:type="dxa"/>
            <w:shd w:val="clear" w:color="auto" w:fill="auto"/>
          </w:tcPr>
          <w:p w14:paraId="25AB2091" w14:textId="77777777" w:rsidR="005D664B" w:rsidRPr="00D51EB3" w:rsidRDefault="005D664B">
            <w:pPr>
              <w:jc w:val="center"/>
              <w:rPr>
                <w:sz w:val="20"/>
                <w:szCs w:val="20"/>
              </w:rPr>
            </w:pPr>
            <w:r w:rsidRPr="00D51EB3">
              <w:rPr>
                <w:sz w:val="20"/>
                <w:szCs w:val="20"/>
              </w:rPr>
              <w:t>L</w:t>
            </w:r>
          </w:p>
        </w:tc>
        <w:tc>
          <w:tcPr>
            <w:tcW w:w="498" w:type="dxa"/>
            <w:shd w:val="clear" w:color="auto" w:fill="auto"/>
          </w:tcPr>
          <w:p w14:paraId="310D2AA0" w14:textId="77777777" w:rsidR="005D664B" w:rsidRPr="00D51EB3" w:rsidRDefault="005D664B">
            <w:pPr>
              <w:jc w:val="center"/>
              <w:rPr>
                <w:sz w:val="20"/>
                <w:szCs w:val="20"/>
              </w:rPr>
            </w:pPr>
            <w:r w:rsidRPr="00D51EB3">
              <w:rPr>
                <w:sz w:val="20"/>
                <w:szCs w:val="20"/>
              </w:rPr>
              <w:t>L</w:t>
            </w:r>
          </w:p>
        </w:tc>
        <w:tc>
          <w:tcPr>
            <w:tcW w:w="486" w:type="dxa"/>
            <w:shd w:val="clear" w:color="auto" w:fill="auto"/>
          </w:tcPr>
          <w:p w14:paraId="61290EB2" w14:textId="77777777" w:rsidR="005D664B" w:rsidRPr="00D51EB3" w:rsidRDefault="005D664B">
            <w:pPr>
              <w:jc w:val="center"/>
              <w:rPr>
                <w:sz w:val="20"/>
                <w:szCs w:val="20"/>
              </w:rPr>
            </w:pPr>
            <w:r w:rsidRPr="00D51EB3">
              <w:rPr>
                <w:sz w:val="20"/>
                <w:szCs w:val="20"/>
              </w:rPr>
              <w:t>L</w:t>
            </w:r>
          </w:p>
        </w:tc>
        <w:tc>
          <w:tcPr>
            <w:tcW w:w="690" w:type="dxa"/>
            <w:shd w:val="clear" w:color="auto" w:fill="auto"/>
          </w:tcPr>
          <w:p w14:paraId="7F25A2F2" w14:textId="77777777" w:rsidR="005D664B" w:rsidRPr="001C7CD7" w:rsidRDefault="005D664B">
            <w:pPr>
              <w:jc w:val="center"/>
              <w:rPr>
                <w:strike/>
                <w:sz w:val="20"/>
                <w:szCs w:val="20"/>
              </w:rPr>
            </w:pPr>
            <w:r w:rsidRPr="001C7CD7">
              <w:rPr>
                <w:strike/>
                <w:sz w:val="20"/>
                <w:szCs w:val="20"/>
              </w:rPr>
              <w:t>L</w:t>
            </w:r>
          </w:p>
        </w:tc>
        <w:tc>
          <w:tcPr>
            <w:tcW w:w="559" w:type="dxa"/>
            <w:shd w:val="clear" w:color="auto" w:fill="auto"/>
          </w:tcPr>
          <w:p w14:paraId="61E90769"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43CE3DC2"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5A24038E"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32A954C0"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25250E63" w14:textId="77777777" w:rsidR="005D664B" w:rsidRPr="00D51EB3" w:rsidRDefault="005D664B">
            <w:pPr>
              <w:jc w:val="center"/>
              <w:rPr>
                <w:sz w:val="20"/>
                <w:szCs w:val="20"/>
              </w:rPr>
            </w:pPr>
            <w:r w:rsidRPr="00D51EB3">
              <w:rPr>
                <w:sz w:val="20"/>
                <w:szCs w:val="20"/>
              </w:rPr>
              <w:t>L</w:t>
            </w:r>
          </w:p>
        </w:tc>
        <w:tc>
          <w:tcPr>
            <w:tcW w:w="528" w:type="dxa"/>
            <w:shd w:val="clear" w:color="auto" w:fill="auto"/>
          </w:tcPr>
          <w:p w14:paraId="19A5AE21" w14:textId="77777777" w:rsidR="005D664B" w:rsidRPr="00D51EB3" w:rsidRDefault="005D664B">
            <w:pPr>
              <w:jc w:val="center"/>
              <w:rPr>
                <w:sz w:val="20"/>
                <w:szCs w:val="20"/>
              </w:rPr>
            </w:pPr>
            <w:r w:rsidRPr="00D51EB3">
              <w:rPr>
                <w:sz w:val="20"/>
                <w:szCs w:val="20"/>
              </w:rPr>
              <w:t>L</w:t>
            </w:r>
          </w:p>
        </w:tc>
        <w:tc>
          <w:tcPr>
            <w:tcW w:w="580" w:type="dxa"/>
            <w:shd w:val="clear" w:color="auto" w:fill="auto"/>
          </w:tcPr>
          <w:p w14:paraId="0415EA61" w14:textId="77777777" w:rsidR="005D664B" w:rsidRPr="001C7CD7" w:rsidRDefault="005D664B">
            <w:pPr>
              <w:jc w:val="center"/>
              <w:rPr>
                <w:strike/>
                <w:sz w:val="20"/>
                <w:szCs w:val="20"/>
              </w:rPr>
            </w:pPr>
            <w:r w:rsidRPr="001C7CD7">
              <w:rPr>
                <w:strike/>
                <w:sz w:val="20"/>
                <w:szCs w:val="20"/>
              </w:rPr>
              <w:t>L</w:t>
            </w:r>
          </w:p>
        </w:tc>
        <w:tc>
          <w:tcPr>
            <w:tcW w:w="1388" w:type="dxa"/>
            <w:shd w:val="clear" w:color="auto" w:fill="auto"/>
          </w:tcPr>
          <w:p w14:paraId="57CD3C2A" w14:textId="77777777" w:rsidR="005D664B" w:rsidRPr="00D51EB3" w:rsidRDefault="005D664B">
            <w:pPr>
              <w:jc w:val="center"/>
              <w:rPr>
                <w:sz w:val="20"/>
                <w:szCs w:val="20"/>
              </w:rPr>
            </w:pPr>
            <w:r w:rsidRPr="00D51EB3">
              <w:rPr>
                <w:sz w:val="20"/>
                <w:szCs w:val="20"/>
              </w:rPr>
              <w:t>§123.0401</w:t>
            </w:r>
          </w:p>
        </w:tc>
        <w:tc>
          <w:tcPr>
            <w:tcW w:w="1151" w:type="dxa"/>
            <w:shd w:val="clear" w:color="auto" w:fill="auto"/>
          </w:tcPr>
          <w:p w14:paraId="778A088C" w14:textId="77777777" w:rsidR="005D664B" w:rsidRPr="00D51EB3" w:rsidRDefault="005D664B">
            <w:pPr>
              <w:jc w:val="center"/>
              <w:rPr>
                <w:sz w:val="20"/>
                <w:szCs w:val="20"/>
              </w:rPr>
            </w:pPr>
          </w:p>
        </w:tc>
      </w:tr>
    </w:tbl>
    <w:bookmarkEnd w:id="1"/>
    <w:p w14:paraId="3AE0C65B" w14:textId="77777777" w:rsidR="005D664B" w:rsidRPr="00CA4CEB" w:rsidRDefault="005D664B" w:rsidP="00047F44">
      <w:pPr>
        <w:tabs>
          <w:tab w:val="left" w:pos="810"/>
          <w:tab w:val="left" w:pos="1440"/>
          <w:tab w:val="left" w:pos="9360"/>
        </w:tabs>
        <w:spacing w:before="240" w:after="240"/>
        <w:rPr>
          <w:b/>
          <w:color w:val="000000"/>
          <w:sz w:val="20"/>
          <w:szCs w:val="20"/>
        </w:rPr>
      </w:pPr>
      <w:r w:rsidRPr="00CA4CEB">
        <w:rPr>
          <w:b/>
          <w:color w:val="000000"/>
          <w:sz w:val="20"/>
          <w:szCs w:val="20"/>
        </w:rPr>
        <w:t>Footnotes for Table 156-0308-A</w:t>
      </w:r>
    </w:p>
    <w:p w14:paraId="5C26686C" w14:textId="77777777" w:rsidR="005D664B" w:rsidRPr="00CA4CEB" w:rsidRDefault="005D664B" w:rsidP="00025E78">
      <w:pPr>
        <w:tabs>
          <w:tab w:val="left" w:pos="2160"/>
        </w:tabs>
        <w:spacing w:after="240"/>
        <w:ind w:left="360" w:hanging="360"/>
        <w:rPr>
          <w:color w:val="000000"/>
          <w:sz w:val="20"/>
          <w:szCs w:val="20"/>
        </w:rPr>
      </w:pPr>
      <w:r w:rsidRPr="00CA4CEB">
        <w:rPr>
          <w:color w:val="000000"/>
          <w:sz w:val="20"/>
          <w:szCs w:val="20"/>
          <w:vertAlign w:val="superscript"/>
        </w:rPr>
        <w:t>1</w:t>
      </w:r>
      <w:r w:rsidR="001C7CD7" w:rsidRPr="00CA4CEB">
        <w:rPr>
          <w:color w:val="000000"/>
          <w:sz w:val="20"/>
          <w:szCs w:val="20"/>
        </w:rPr>
        <w:t xml:space="preserve"> through </w:t>
      </w:r>
      <w:r w:rsidR="001C7CD7" w:rsidRPr="00CA4CEB">
        <w:rPr>
          <w:color w:val="000000"/>
          <w:sz w:val="20"/>
          <w:szCs w:val="20"/>
          <w:vertAlign w:val="superscript"/>
        </w:rPr>
        <w:t>3</w:t>
      </w:r>
      <w:r w:rsidR="001C7CD7" w:rsidRPr="00CA4CEB">
        <w:rPr>
          <w:color w:val="000000"/>
          <w:sz w:val="20"/>
          <w:szCs w:val="20"/>
        </w:rPr>
        <w:t xml:space="preserve"> [No change in text.]</w:t>
      </w:r>
    </w:p>
    <w:p w14:paraId="4880EF7E" w14:textId="77777777" w:rsidR="005D664B" w:rsidRPr="00CA4CEB" w:rsidRDefault="005D664B" w:rsidP="00025E78">
      <w:pPr>
        <w:tabs>
          <w:tab w:val="left" w:pos="2160"/>
        </w:tabs>
        <w:spacing w:after="240"/>
        <w:ind w:left="360" w:hanging="360"/>
        <w:rPr>
          <w:color w:val="000000"/>
          <w:sz w:val="20"/>
          <w:szCs w:val="20"/>
        </w:rPr>
      </w:pPr>
      <w:r w:rsidRPr="00CA4CEB">
        <w:rPr>
          <w:color w:val="000000"/>
          <w:sz w:val="20"/>
          <w:szCs w:val="20"/>
          <w:vertAlign w:val="superscript"/>
        </w:rPr>
        <w:t>4</w:t>
      </w:r>
      <w:r w:rsidRPr="00CA4CEB">
        <w:rPr>
          <w:color w:val="000000"/>
          <w:sz w:val="20"/>
          <w:szCs w:val="20"/>
        </w:rPr>
        <w:tab/>
      </w:r>
      <w:r w:rsidRPr="00CA4CEB">
        <w:rPr>
          <w:strike/>
          <w:color w:val="000000"/>
          <w:sz w:val="20"/>
          <w:szCs w:val="20"/>
        </w:rPr>
        <w:t xml:space="preserve">Limited to 20 percent </w:t>
      </w:r>
      <w:r w:rsidRPr="00CA4CEB">
        <w:rPr>
          <w:i/>
          <w:strike/>
          <w:color w:val="000000"/>
          <w:sz w:val="20"/>
          <w:szCs w:val="20"/>
        </w:rPr>
        <w:t>gross floor area</w:t>
      </w:r>
      <w:r w:rsidRPr="00CA4CEB">
        <w:rPr>
          <w:strike/>
          <w:color w:val="000000"/>
          <w:sz w:val="20"/>
          <w:szCs w:val="20"/>
        </w:rPr>
        <w:t xml:space="preserve"> above </w:t>
      </w:r>
      <w:r w:rsidRPr="00CA4CEB">
        <w:rPr>
          <w:i/>
          <w:strike/>
          <w:color w:val="000000"/>
          <w:sz w:val="20"/>
          <w:szCs w:val="20"/>
        </w:rPr>
        <w:t>grade</w:t>
      </w:r>
      <w:r w:rsidRPr="00CA4CEB">
        <w:rPr>
          <w:strike/>
          <w:color w:val="000000"/>
          <w:sz w:val="20"/>
          <w:szCs w:val="20"/>
        </w:rPr>
        <w:t>.</w:t>
      </w:r>
      <w:r w:rsidRPr="00CA4CEB">
        <w:rPr>
          <w:color w:val="000000"/>
          <w:sz w:val="20"/>
          <w:szCs w:val="20"/>
        </w:rPr>
        <w:t xml:space="preserve"> </w:t>
      </w:r>
      <w:r w:rsidR="00250C87" w:rsidRPr="00CA4CEB">
        <w:rPr>
          <w:color w:val="000000"/>
          <w:sz w:val="20"/>
          <w:szCs w:val="20"/>
          <w:u w:val="double"/>
        </w:rPr>
        <w:t xml:space="preserve">Not permitted within the </w:t>
      </w:r>
      <w:r w:rsidR="00250C87" w:rsidRPr="00CA4CEB">
        <w:rPr>
          <w:i/>
          <w:iCs/>
          <w:color w:val="000000"/>
          <w:sz w:val="20"/>
          <w:szCs w:val="20"/>
          <w:u w:val="double"/>
        </w:rPr>
        <w:t>San Diego Promise Zone.</w:t>
      </w:r>
    </w:p>
    <w:p w14:paraId="1570A312" w14:textId="77777777" w:rsidR="005D664B" w:rsidRPr="00CA4CEB" w:rsidRDefault="005D664B" w:rsidP="00025E78">
      <w:pPr>
        <w:tabs>
          <w:tab w:val="left" w:pos="2160"/>
        </w:tabs>
        <w:spacing w:after="240"/>
        <w:ind w:left="360" w:hanging="360"/>
        <w:rPr>
          <w:color w:val="000000"/>
          <w:sz w:val="20"/>
          <w:szCs w:val="20"/>
        </w:rPr>
      </w:pPr>
      <w:r w:rsidRPr="00CA4CEB">
        <w:rPr>
          <w:color w:val="000000" w:themeColor="text1"/>
          <w:sz w:val="20"/>
          <w:szCs w:val="20"/>
          <w:vertAlign w:val="superscript"/>
        </w:rPr>
        <w:t>5</w:t>
      </w:r>
      <w:r w:rsidR="7B072337" w:rsidRPr="00CA4CEB">
        <w:rPr>
          <w:color w:val="000000" w:themeColor="text1"/>
          <w:sz w:val="20"/>
          <w:szCs w:val="20"/>
          <w:vertAlign w:val="superscript"/>
        </w:rPr>
        <w:t xml:space="preserve"> </w:t>
      </w:r>
      <w:r w:rsidR="71DFF876" w:rsidRPr="00CA4CEB">
        <w:rPr>
          <w:color w:val="000000" w:themeColor="text1"/>
          <w:sz w:val="20"/>
          <w:szCs w:val="20"/>
        </w:rPr>
        <w:t xml:space="preserve">through </w:t>
      </w:r>
      <w:r w:rsidR="71DFF876" w:rsidRPr="00CA4CEB">
        <w:rPr>
          <w:color w:val="000000" w:themeColor="text1"/>
          <w:sz w:val="20"/>
          <w:szCs w:val="20"/>
          <w:vertAlign w:val="superscript"/>
        </w:rPr>
        <w:t>14</w:t>
      </w:r>
      <w:r w:rsidR="2A828462" w:rsidRPr="00CA4CEB">
        <w:rPr>
          <w:color w:val="000000" w:themeColor="text1"/>
          <w:sz w:val="20"/>
          <w:szCs w:val="20"/>
          <w:vertAlign w:val="superscript"/>
        </w:rPr>
        <w:t xml:space="preserve"> </w:t>
      </w:r>
      <w:r w:rsidR="00250C87" w:rsidRPr="00CA4CEB">
        <w:rPr>
          <w:color w:val="000000" w:themeColor="text1"/>
          <w:sz w:val="20"/>
          <w:szCs w:val="20"/>
        </w:rPr>
        <w:t>[No change in text.]</w:t>
      </w:r>
    </w:p>
    <w:p w14:paraId="1D2CAB67" w14:textId="77777777" w:rsidR="00250C87" w:rsidRPr="00CA4CEB" w:rsidRDefault="00250C87" w:rsidP="00025E78">
      <w:pPr>
        <w:tabs>
          <w:tab w:val="left" w:pos="2160"/>
        </w:tabs>
        <w:spacing w:after="240"/>
        <w:ind w:left="360" w:hanging="360"/>
        <w:rPr>
          <w:sz w:val="20"/>
          <w:szCs w:val="20"/>
        </w:rPr>
      </w:pPr>
      <w:r w:rsidRPr="00C78D0F">
        <w:rPr>
          <w:color w:val="000000" w:themeColor="text1"/>
          <w:sz w:val="20"/>
          <w:szCs w:val="20"/>
          <w:vertAlign w:val="superscript"/>
        </w:rPr>
        <w:t>15</w:t>
      </w:r>
      <w:r>
        <w:tab/>
      </w:r>
      <w:r w:rsidR="068E1A81" w:rsidRPr="42B88C93">
        <w:rPr>
          <w:color w:val="000000" w:themeColor="text1"/>
          <w:sz w:val="20"/>
          <w:szCs w:val="20"/>
          <w:u w:val="double"/>
        </w:rPr>
        <w:t>W</w:t>
      </w:r>
      <w:r w:rsidRPr="42B88C93">
        <w:rPr>
          <w:color w:val="000000" w:themeColor="text1"/>
          <w:sz w:val="20"/>
          <w:szCs w:val="20"/>
          <w:u w:val="double"/>
        </w:rPr>
        <w:t>here</w:t>
      </w:r>
      <w:r w:rsidRPr="00C78D0F">
        <w:rPr>
          <w:color w:val="000000" w:themeColor="text1"/>
          <w:sz w:val="20"/>
          <w:szCs w:val="20"/>
          <w:u w:val="double"/>
        </w:rPr>
        <w:t xml:space="preserve"> the building permit application is submitted prior to January 1, 2029, </w:t>
      </w:r>
      <w:r w:rsidR="68077F19" w:rsidRPr="42B88C93">
        <w:rPr>
          <w:i/>
          <w:color w:val="000000" w:themeColor="text1"/>
          <w:sz w:val="20"/>
          <w:szCs w:val="20"/>
          <w:u w:val="double"/>
        </w:rPr>
        <w:t>development</w:t>
      </w:r>
      <w:r w:rsidR="68077F19" w:rsidRPr="00C78D0F">
        <w:rPr>
          <w:color w:val="000000" w:themeColor="text1"/>
          <w:sz w:val="20"/>
          <w:szCs w:val="20"/>
          <w:u w:val="double"/>
        </w:rPr>
        <w:t xml:space="preserve"> </w:t>
      </w:r>
      <w:r w:rsidRPr="00C78D0F">
        <w:rPr>
          <w:color w:val="000000" w:themeColor="text1"/>
          <w:sz w:val="20"/>
          <w:szCs w:val="20"/>
          <w:u w:val="double"/>
        </w:rPr>
        <w:t xml:space="preserve">that converts commercial ground-floor </w:t>
      </w:r>
      <w:r w:rsidRPr="00C78D0F">
        <w:rPr>
          <w:i/>
          <w:iCs/>
          <w:color w:val="000000" w:themeColor="text1"/>
          <w:sz w:val="20"/>
          <w:szCs w:val="20"/>
          <w:u w:val="double"/>
        </w:rPr>
        <w:t>street</w:t>
      </w:r>
      <w:r w:rsidRPr="00C78D0F">
        <w:rPr>
          <w:color w:val="000000" w:themeColor="text1"/>
          <w:sz w:val="20"/>
          <w:szCs w:val="20"/>
          <w:u w:val="double"/>
        </w:rPr>
        <w:t xml:space="preserve"> </w:t>
      </w:r>
      <w:r w:rsidRPr="00C78D0F">
        <w:rPr>
          <w:i/>
          <w:iCs/>
          <w:color w:val="000000" w:themeColor="text1"/>
          <w:sz w:val="20"/>
          <w:szCs w:val="20"/>
          <w:u w:val="double"/>
        </w:rPr>
        <w:t>frontage</w:t>
      </w:r>
      <w:r w:rsidRPr="00C78D0F">
        <w:rPr>
          <w:color w:val="000000" w:themeColor="text1"/>
          <w:sz w:val="20"/>
          <w:szCs w:val="20"/>
          <w:u w:val="double"/>
        </w:rPr>
        <w:t xml:space="preserve"> in an existing </w:t>
      </w:r>
      <w:r w:rsidRPr="00C78D0F">
        <w:rPr>
          <w:i/>
          <w:iCs/>
          <w:color w:val="000000" w:themeColor="text1"/>
          <w:sz w:val="20"/>
          <w:szCs w:val="20"/>
          <w:u w:val="double"/>
        </w:rPr>
        <w:t>structure</w:t>
      </w:r>
      <w:r w:rsidRPr="00C78D0F">
        <w:rPr>
          <w:color w:val="000000" w:themeColor="text1"/>
          <w:sz w:val="20"/>
          <w:szCs w:val="20"/>
          <w:u w:val="double"/>
        </w:rPr>
        <w:t xml:space="preserve"> to residential uses, where all of the </w:t>
      </w:r>
      <w:r w:rsidRPr="00C78D0F">
        <w:rPr>
          <w:i/>
          <w:iCs/>
          <w:color w:val="000000" w:themeColor="text1"/>
          <w:sz w:val="20"/>
          <w:szCs w:val="20"/>
          <w:u w:val="double"/>
        </w:rPr>
        <w:t>dwelling units</w:t>
      </w:r>
      <w:r w:rsidRPr="00C78D0F">
        <w:rPr>
          <w:color w:val="000000" w:themeColor="text1"/>
          <w:sz w:val="20"/>
          <w:szCs w:val="20"/>
          <w:u w:val="double"/>
        </w:rPr>
        <w:t xml:space="preserve"> are affordable at a cost that does not exceed 30 percent of 150 percent of the area </w:t>
      </w:r>
      <w:r w:rsidRPr="00C78D0F">
        <w:rPr>
          <w:i/>
          <w:iCs/>
          <w:color w:val="000000" w:themeColor="text1"/>
          <w:sz w:val="20"/>
          <w:szCs w:val="20"/>
          <w:u w:val="double"/>
        </w:rPr>
        <w:t>median income</w:t>
      </w:r>
      <w:r w:rsidRPr="00C78D0F">
        <w:rPr>
          <w:color w:val="000000" w:themeColor="text1"/>
          <w:sz w:val="20"/>
          <w:szCs w:val="20"/>
          <w:u w:val="double"/>
        </w:rPr>
        <w:t>, shall be allowed subject to all applicable regulations.</w:t>
      </w:r>
    </w:p>
    <w:p w14:paraId="55B85B4B" w14:textId="77777777" w:rsidR="005D664B" w:rsidRPr="00C53C20" w:rsidRDefault="005D664B" w:rsidP="00C53C20">
      <w:pPr>
        <w:tabs>
          <w:tab w:val="left" w:pos="0"/>
        </w:tabs>
        <w:suppressAutoHyphens/>
        <w:spacing w:line="480" w:lineRule="auto"/>
        <w:rPr>
          <w:i/>
        </w:rPr>
      </w:pPr>
      <w:r w:rsidRPr="00D51EB3">
        <w:rPr>
          <w:b/>
          <w:color w:val="000000"/>
        </w:rPr>
        <w:t>§156.0309</w:t>
      </w:r>
      <w:r w:rsidRPr="00D51EB3">
        <w:rPr>
          <w:b/>
          <w:color w:val="000000"/>
        </w:rPr>
        <w:tab/>
      </w:r>
      <w:r w:rsidRPr="00D51EB3">
        <w:rPr>
          <w:b/>
          <w:i/>
          <w:color w:val="000000"/>
        </w:rPr>
        <w:t>FAR</w:t>
      </w:r>
      <w:r w:rsidRPr="00D51EB3">
        <w:rPr>
          <w:b/>
          <w:color w:val="000000"/>
        </w:rPr>
        <w:t xml:space="preserve"> Regulations and </w:t>
      </w:r>
      <w:r w:rsidRPr="00D51EB3">
        <w:rPr>
          <w:b/>
          <w:i/>
          <w:color w:val="000000"/>
        </w:rPr>
        <w:t>TDRs</w:t>
      </w:r>
    </w:p>
    <w:p w14:paraId="1C933406" w14:textId="77777777" w:rsidR="00C53C20" w:rsidRDefault="005D664B" w:rsidP="00ED77FF">
      <w:pPr>
        <w:tabs>
          <w:tab w:val="left" w:pos="1440"/>
          <w:tab w:val="left" w:pos="2160"/>
        </w:tabs>
        <w:spacing w:line="480" w:lineRule="auto"/>
        <w:ind w:left="2160" w:hanging="720"/>
        <w:rPr>
          <w:color w:val="000000"/>
        </w:rPr>
      </w:pPr>
      <w:r w:rsidRPr="00D51EB3">
        <w:rPr>
          <w:color w:val="000000"/>
        </w:rPr>
        <w:t>(a)</w:t>
      </w:r>
      <w:r w:rsidR="00ED77FF">
        <w:rPr>
          <w:color w:val="000000"/>
        </w:rPr>
        <w:t xml:space="preserve"> through (c) [No change in text.]</w:t>
      </w:r>
    </w:p>
    <w:p w14:paraId="563F939C" w14:textId="77777777" w:rsidR="005D664B" w:rsidRPr="00C53C20" w:rsidRDefault="005D664B" w:rsidP="00C53C20">
      <w:pPr>
        <w:spacing w:line="480" w:lineRule="auto"/>
        <w:ind w:left="1440"/>
        <w:rPr>
          <w:color w:val="000000"/>
        </w:rPr>
      </w:pPr>
      <w:r w:rsidRPr="00D51EB3">
        <w:rPr>
          <w:color w:val="000000"/>
        </w:rPr>
        <w:t>(d)</w:t>
      </w:r>
      <w:r w:rsidRPr="00D51EB3">
        <w:rPr>
          <w:color w:val="000000"/>
        </w:rPr>
        <w:tab/>
      </w:r>
      <w:r w:rsidRPr="00D51EB3">
        <w:rPr>
          <w:i/>
          <w:color w:val="000000"/>
        </w:rPr>
        <w:t>FAR</w:t>
      </w:r>
      <w:r w:rsidRPr="00D51EB3">
        <w:rPr>
          <w:color w:val="000000"/>
        </w:rPr>
        <w:t xml:space="preserve"> </w:t>
      </w:r>
      <w:r w:rsidRPr="00D51EB3">
        <w:rPr>
          <w:i/>
          <w:color w:val="000000"/>
        </w:rPr>
        <w:t>Bonuses</w:t>
      </w:r>
    </w:p>
    <w:p w14:paraId="600EA1CF" w14:textId="77777777" w:rsidR="005D664B" w:rsidRPr="00D51EB3" w:rsidRDefault="005D664B" w:rsidP="00C53C20">
      <w:pPr>
        <w:tabs>
          <w:tab w:val="left" w:pos="9360"/>
        </w:tabs>
        <w:spacing w:line="480" w:lineRule="auto"/>
        <w:ind w:left="2160"/>
      </w:pPr>
      <w:r w:rsidRPr="2685CBCD">
        <w:rPr>
          <w:i/>
          <w:color w:val="000000" w:themeColor="text1"/>
        </w:rPr>
        <w:t>Development</w:t>
      </w:r>
      <w:r w:rsidRPr="2685CBCD">
        <w:rPr>
          <w:color w:val="000000" w:themeColor="text1"/>
        </w:rPr>
        <w:t xml:space="preserve"> may exceed the maximum </w:t>
      </w:r>
      <w:r w:rsidRPr="2685CBCD">
        <w:rPr>
          <w:i/>
          <w:color w:val="000000" w:themeColor="text1"/>
        </w:rPr>
        <w:t>base</w:t>
      </w:r>
      <w:r w:rsidRPr="2685CBCD">
        <w:rPr>
          <w:color w:val="000000" w:themeColor="text1"/>
        </w:rPr>
        <w:t xml:space="preserve"> </w:t>
      </w:r>
      <w:r w:rsidRPr="2685CBCD">
        <w:rPr>
          <w:i/>
          <w:color w:val="000000" w:themeColor="text1"/>
        </w:rPr>
        <w:t>FAR</w:t>
      </w:r>
      <w:r w:rsidRPr="2685CBCD">
        <w:rPr>
          <w:color w:val="000000" w:themeColor="text1"/>
        </w:rPr>
        <w:t xml:space="preserve"> for the site established by Figure H if the </w:t>
      </w:r>
      <w:r w:rsidRPr="2685CBCD">
        <w:rPr>
          <w:i/>
          <w:color w:val="000000" w:themeColor="text1"/>
        </w:rPr>
        <w:t xml:space="preserve">applicant </w:t>
      </w:r>
      <w:r w:rsidRPr="2685CBCD">
        <w:rPr>
          <w:color w:val="000000" w:themeColor="text1"/>
        </w:rPr>
        <w:t xml:space="preserve">provides certain public benefits or </w:t>
      </w:r>
      <w:r w:rsidRPr="2685CBCD">
        <w:rPr>
          <w:i/>
          <w:color w:val="000000" w:themeColor="text1"/>
        </w:rPr>
        <w:lastRenderedPageBreak/>
        <w:t>development</w:t>
      </w:r>
      <w:r w:rsidRPr="2685CBCD">
        <w:rPr>
          <w:color w:val="000000" w:themeColor="text1"/>
        </w:rPr>
        <w:t xml:space="preserve"> amenities. </w:t>
      </w:r>
      <w:r w:rsidRPr="2685CBCD">
        <w:rPr>
          <w:strike/>
          <w:color w:val="000000" w:themeColor="text1"/>
        </w:rPr>
        <w:t xml:space="preserve">Table 156-0309-A shows the maximum amount of </w:t>
      </w:r>
      <w:r w:rsidRPr="2685CBCD">
        <w:rPr>
          <w:i/>
          <w:strike/>
          <w:color w:val="000000" w:themeColor="text1"/>
        </w:rPr>
        <w:t>FAR</w:t>
      </w:r>
      <w:r w:rsidRPr="2685CBCD">
        <w:rPr>
          <w:strike/>
          <w:color w:val="000000" w:themeColor="text1"/>
        </w:rPr>
        <w:t xml:space="preserve"> </w:t>
      </w:r>
      <w:r w:rsidRPr="2685CBCD">
        <w:rPr>
          <w:i/>
          <w:strike/>
          <w:color w:val="000000" w:themeColor="text1"/>
        </w:rPr>
        <w:t>bonus</w:t>
      </w:r>
      <w:r w:rsidRPr="2685CBCD">
        <w:rPr>
          <w:strike/>
          <w:color w:val="000000" w:themeColor="text1"/>
        </w:rPr>
        <w:t xml:space="preserve"> that may be earned by providing benefits or amenities, and Figure J shows the maximum </w:t>
      </w:r>
      <w:r w:rsidRPr="2685CBCD">
        <w:rPr>
          <w:i/>
          <w:strike/>
          <w:color w:val="000000" w:themeColor="text1"/>
        </w:rPr>
        <w:t>FAR bonus</w:t>
      </w:r>
      <w:r w:rsidRPr="2685CBCD">
        <w:rPr>
          <w:strike/>
          <w:color w:val="000000" w:themeColor="text1"/>
        </w:rPr>
        <w:t xml:space="preserve"> that may be purchased for a site through the </w:t>
      </w:r>
      <w:r w:rsidRPr="2685CBCD">
        <w:rPr>
          <w:i/>
          <w:strike/>
          <w:color w:val="000000" w:themeColor="text1"/>
        </w:rPr>
        <w:t>FAR</w:t>
      </w:r>
      <w:r w:rsidRPr="2685CBCD">
        <w:rPr>
          <w:strike/>
          <w:color w:val="000000" w:themeColor="text1"/>
        </w:rPr>
        <w:t xml:space="preserve"> Payment Bonus Program (exclusive of bonuses for affordable housing as described in Section 156.0309(d)(1)).</w:t>
      </w:r>
      <w:r w:rsidRPr="2685CBCD">
        <w:rPr>
          <w:color w:val="000000" w:themeColor="text1"/>
        </w:rPr>
        <w:t xml:space="preserve"> </w:t>
      </w:r>
      <w:r w:rsidRPr="00D51EB3">
        <w:t xml:space="preserve">The increased </w:t>
      </w:r>
      <w:r w:rsidRPr="00D51EB3">
        <w:rPr>
          <w:i/>
          <w:iCs/>
        </w:rPr>
        <w:t>density</w:t>
      </w:r>
      <w:r w:rsidRPr="00D51EB3">
        <w:t xml:space="preserve"> earned through each </w:t>
      </w:r>
      <w:r w:rsidRPr="00D51EB3">
        <w:rPr>
          <w:i/>
          <w:iCs/>
        </w:rPr>
        <w:t>FAR bonus</w:t>
      </w:r>
      <w:r w:rsidRPr="00D51EB3">
        <w:t xml:space="preserve"> shall be in addition to any other increase in </w:t>
      </w:r>
      <w:r w:rsidRPr="00D51EB3">
        <w:rPr>
          <w:i/>
          <w:iCs/>
        </w:rPr>
        <w:t>density</w:t>
      </w:r>
      <w:r w:rsidRPr="00D51EB3">
        <w:t xml:space="preserve"> allowed by any other</w:t>
      </w:r>
      <w:r w:rsidRPr="00D51EB3">
        <w:rPr>
          <w:i/>
          <w:iCs/>
        </w:rPr>
        <w:t xml:space="preserve"> density</w:t>
      </w:r>
      <w:r w:rsidRPr="00D51EB3">
        <w:t xml:space="preserve"> bonus program.</w:t>
      </w:r>
      <w:r w:rsidR="00ED77FF" w:rsidRPr="00AB1D89">
        <w:t xml:space="preserve"> </w:t>
      </w:r>
      <w:r w:rsidR="00ED77FF" w:rsidRPr="00ED77FF">
        <w:rPr>
          <w:u w:val="double"/>
        </w:rPr>
        <w:t xml:space="preserve">Any </w:t>
      </w:r>
      <w:r w:rsidR="00ED77FF" w:rsidRPr="00ED77FF">
        <w:rPr>
          <w:i/>
          <w:iCs/>
          <w:u w:val="double"/>
        </w:rPr>
        <w:t>development</w:t>
      </w:r>
      <w:r w:rsidR="00ED77FF" w:rsidRPr="00ED77FF">
        <w:rPr>
          <w:u w:val="double"/>
        </w:rPr>
        <w:t xml:space="preserve"> that earns an </w:t>
      </w:r>
      <w:r w:rsidR="00ED77FF" w:rsidRPr="00ED77FF">
        <w:rPr>
          <w:i/>
          <w:iCs/>
          <w:u w:val="double"/>
        </w:rPr>
        <w:t>FAR bonus</w:t>
      </w:r>
      <w:r w:rsidR="00ED77FF" w:rsidRPr="00ED77FF">
        <w:rPr>
          <w:u w:val="double"/>
        </w:rPr>
        <w:t xml:space="preserve"> through any of the </w:t>
      </w:r>
      <w:r w:rsidR="00ED77FF" w:rsidRPr="00ED77FF">
        <w:rPr>
          <w:i/>
          <w:iCs/>
          <w:u w:val="double"/>
        </w:rPr>
        <w:t>FAR bonus</w:t>
      </w:r>
      <w:r w:rsidR="00ED77FF" w:rsidRPr="00ED77FF">
        <w:rPr>
          <w:u w:val="double"/>
        </w:rPr>
        <w:t xml:space="preserve"> provisions of this Section shall either record covenant restrictions, </w:t>
      </w:r>
      <w:r w:rsidR="00ED77FF" w:rsidRPr="00ED77FF">
        <w:rPr>
          <w:i/>
          <w:iCs/>
          <w:u w:val="double"/>
        </w:rPr>
        <w:t>CC&amp;Rs</w:t>
      </w:r>
      <w:r w:rsidR="00ED77FF" w:rsidRPr="00ED77FF">
        <w:rPr>
          <w:u w:val="double"/>
        </w:rPr>
        <w:t xml:space="preserve">, or an easement on the property to ensure that the requirements of each </w:t>
      </w:r>
      <w:r w:rsidR="00ED77FF" w:rsidRPr="00ED77FF">
        <w:rPr>
          <w:i/>
          <w:iCs/>
          <w:u w:val="double"/>
        </w:rPr>
        <w:t xml:space="preserve">FAR </w:t>
      </w:r>
      <w:r w:rsidR="10112687" w:rsidRPr="2685CBCD">
        <w:rPr>
          <w:i/>
          <w:iCs/>
          <w:u w:val="double"/>
        </w:rPr>
        <w:t>b</w:t>
      </w:r>
      <w:r w:rsidR="00ED77FF" w:rsidRPr="2685CBCD">
        <w:rPr>
          <w:i/>
          <w:iCs/>
          <w:u w:val="double"/>
        </w:rPr>
        <w:t>onus</w:t>
      </w:r>
      <w:r w:rsidR="00ED77FF" w:rsidRPr="00ED77FF">
        <w:rPr>
          <w:u w:val="double"/>
        </w:rPr>
        <w:t xml:space="preserve"> are met.</w:t>
      </w:r>
    </w:p>
    <w:p w14:paraId="2C626FBF" w14:textId="77777777" w:rsidR="005D664B" w:rsidRPr="00ED77FF" w:rsidRDefault="005D664B" w:rsidP="00C53C20">
      <w:pPr>
        <w:tabs>
          <w:tab w:val="left" w:pos="9360"/>
        </w:tabs>
        <w:spacing w:line="480" w:lineRule="auto"/>
        <w:ind w:left="2160"/>
        <w:rPr>
          <w:strike/>
          <w:color w:val="000000"/>
        </w:rPr>
      </w:pPr>
      <w:r w:rsidRPr="00ED77FF">
        <w:rPr>
          <w:strike/>
        </w:rPr>
        <w:t xml:space="preserve">The public benefits and </w:t>
      </w:r>
      <w:r w:rsidRPr="00ED77FF">
        <w:rPr>
          <w:i/>
          <w:strike/>
        </w:rPr>
        <w:t xml:space="preserve">development </w:t>
      </w:r>
      <w:r w:rsidRPr="00ED77FF">
        <w:rPr>
          <w:strike/>
        </w:rPr>
        <w:t xml:space="preserve">amenities that may earn a </w:t>
      </w:r>
      <w:r w:rsidRPr="00ED77FF">
        <w:rPr>
          <w:i/>
          <w:strike/>
        </w:rPr>
        <w:t>FAR bonus</w:t>
      </w:r>
      <w:r w:rsidRPr="00ED77FF">
        <w:rPr>
          <w:strike/>
        </w:rPr>
        <w:t xml:space="preserve"> are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4788"/>
      </w:tblGrid>
      <w:tr w:rsidR="005D664B" w:rsidRPr="00D51EB3" w14:paraId="74CEFBF8" w14:textId="77777777" w:rsidTr="00A74CB2">
        <w:trPr>
          <w:trHeight w:val="548"/>
          <w:tblHeader/>
        </w:trPr>
        <w:tc>
          <w:tcPr>
            <w:tcW w:w="9576" w:type="dxa"/>
            <w:gridSpan w:val="2"/>
            <w:shd w:val="clear" w:color="auto" w:fill="D9D9D9"/>
            <w:vAlign w:val="center"/>
          </w:tcPr>
          <w:p w14:paraId="5765BB4A" w14:textId="77777777" w:rsidR="005D664B" w:rsidRPr="00ED77FF" w:rsidRDefault="005D664B">
            <w:pPr>
              <w:widowControl w:val="0"/>
              <w:tabs>
                <w:tab w:val="left" w:pos="2160"/>
              </w:tabs>
              <w:autoSpaceDE w:val="0"/>
              <w:autoSpaceDN w:val="0"/>
              <w:ind w:right="1224"/>
              <w:jc w:val="center"/>
              <w:rPr>
                <w:b/>
                <w:strike/>
                <w:color w:val="000000"/>
              </w:rPr>
            </w:pPr>
            <w:r w:rsidRPr="00ED77FF">
              <w:rPr>
                <w:b/>
                <w:strike/>
                <w:color w:val="000000"/>
              </w:rPr>
              <w:t>TABLE 156-0309</w:t>
            </w:r>
            <w:r w:rsidRPr="00ED77FF">
              <w:rPr>
                <w:rFonts w:ascii="Times New Roman Bold" w:hAnsi="Times New Roman Bold"/>
                <w:b/>
                <w:strike/>
                <w:color w:val="000000"/>
              </w:rPr>
              <w:t>-</w:t>
            </w:r>
            <w:r w:rsidRPr="00ED77FF">
              <w:rPr>
                <w:b/>
                <w:strike/>
                <w:color w:val="000000"/>
              </w:rPr>
              <w:t xml:space="preserve">A: </w:t>
            </w:r>
            <w:r w:rsidRPr="00ED77FF">
              <w:rPr>
                <w:b/>
                <w:i/>
                <w:strike/>
                <w:color w:val="000000"/>
              </w:rPr>
              <w:t>FAR BONUS</w:t>
            </w:r>
          </w:p>
        </w:tc>
      </w:tr>
      <w:tr w:rsidR="005D664B" w:rsidRPr="00D51EB3" w14:paraId="15FFF7BD" w14:textId="77777777" w:rsidTr="00A74CB2">
        <w:trPr>
          <w:trHeight w:val="674"/>
          <w:tblHeader/>
        </w:trPr>
        <w:tc>
          <w:tcPr>
            <w:tcW w:w="4788" w:type="dxa"/>
            <w:shd w:val="clear" w:color="auto" w:fill="D9D9D9"/>
          </w:tcPr>
          <w:p w14:paraId="43A53D20" w14:textId="77777777" w:rsidR="005D664B" w:rsidRPr="00ED77FF" w:rsidRDefault="005D664B">
            <w:pPr>
              <w:widowControl w:val="0"/>
              <w:autoSpaceDE w:val="0"/>
              <w:autoSpaceDN w:val="0"/>
              <w:ind w:right="-110"/>
              <w:rPr>
                <w:strike/>
                <w:color w:val="000000"/>
              </w:rPr>
            </w:pPr>
          </w:p>
          <w:p w14:paraId="3526BAFC" w14:textId="77777777" w:rsidR="005D664B" w:rsidRPr="00ED77FF" w:rsidRDefault="005D664B">
            <w:pPr>
              <w:widowControl w:val="0"/>
              <w:autoSpaceDE w:val="0"/>
              <w:autoSpaceDN w:val="0"/>
              <w:ind w:right="-110"/>
              <w:rPr>
                <w:strike/>
                <w:color w:val="000000"/>
              </w:rPr>
            </w:pPr>
            <w:r w:rsidRPr="00ED77FF">
              <w:rPr>
                <w:strike/>
                <w:color w:val="000000"/>
              </w:rPr>
              <w:t>Public Benefit/</w:t>
            </w:r>
            <w:r w:rsidRPr="00ED77FF">
              <w:rPr>
                <w:i/>
                <w:strike/>
                <w:color w:val="000000"/>
              </w:rPr>
              <w:t>Development</w:t>
            </w:r>
            <w:r w:rsidRPr="00ED77FF">
              <w:rPr>
                <w:strike/>
                <w:color w:val="000000"/>
              </w:rPr>
              <w:t xml:space="preserve"> Amenity</w:t>
            </w:r>
          </w:p>
        </w:tc>
        <w:tc>
          <w:tcPr>
            <w:tcW w:w="4788" w:type="dxa"/>
            <w:shd w:val="clear" w:color="auto" w:fill="D9D9D9"/>
          </w:tcPr>
          <w:p w14:paraId="29E01E87" w14:textId="77777777" w:rsidR="005D664B" w:rsidRPr="00ED77FF" w:rsidRDefault="005D664B">
            <w:pPr>
              <w:widowControl w:val="0"/>
              <w:autoSpaceDE w:val="0"/>
              <w:autoSpaceDN w:val="0"/>
              <w:ind w:right="720"/>
              <w:rPr>
                <w:strike/>
                <w:color w:val="000000"/>
              </w:rPr>
            </w:pPr>
            <w:r w:rsidRPr="00ED77FF">
              <w:rPr>
                <w:i/>
                <w:strike/>
                <w:color w:val="000000"/>
              </w:rPr>
              <w:t>FAR Bonus</w:t>
            </w:r>
            <w:r w:rsidRPr="00ED77FF">
              <w:rPr>
                <w:strike/>
                <w:color w:val="000000"/>
              </w:rPr>
              <w:t xml:space="preserve"> (to be added to maximum </w:t>
            </w:r>
            <w:r w:rsidRPr="00ED77FF">
              <w:rPr>
                <w:i/>
                <w:strike/>
                <w:color w:val="000000"/>
              </w:rPr>
              <w:t>Base</w:t>
            </w:r>
            <w:r w:rsidRPr="00ED77FF">
              <w:rPr>
                <w:strike/>
                <w:color w:val="000000"/>
              </w:rPr>
              <w:t xml:space="preserve"> </w:t>
            </w:r>
            <w:r w:rsidRPr="00ED77FF">
              <w:rPr>
                <w:i/>
                <w:strike/>
                <w:color w:val="000000"/>
              </w:rPr>
              <w:t>FAR)</w:t>
            </w:r>
          </w:p>
        </w:tc>
      </w:tr>
      <w:tr w:rsidR="005D664B" w:rsidRPr="00D51EB3" w14:paraId="15EE8980" w14:textId="77777777">
        <w:trPr>
          <w:trHeight w:val="494"/>
        </w:trPr>
        <w:tc>
          <w:tcPr>
            <w:tcW w:w="4788" w:type="dxa"/>
          </w:tcPr>
          <w:p w14:paraId="17CFC735" w14:textId="77777777" w:rsidR="005D664B" w:rsidRPr="00ED77FF" w:rsidRDefault="005D664B">
            <w:pPr>
              <w:widowControl w:val="0"/>
              <w:tabs>
                <w:tab w:val="left" w:pos="2160"/>
              </w:tabs>
              <w:autoSpaceDE w:val="0"/>
              <w:autoSpaceDN w:val="0"/>
              <w:ind w:right="1224"/>
              <w:rPr>
                <w:strike/>
                <w:color w:val="000000"/>
              </w:rPr>
            </w:pPr>
            <w:r w:rsidRPr="00ED77FF">
              <w:rPr>
                <w:strike/>
              </w:rPr>
              <w:t>Affordable Housing</w:t>
            </w:r>
            <w:r w:rsidRPr="00ED77FF">
              <w:rPr>
                <w:i/>
                <w:iCs/>
                <w:strike/>
              </w:rPr>
              <w:t xml:space="preserve"> </w:t>
            </w:r>
          </w:p>
        </w:tc>
        <w:tc>
          <w:tcPr>
            <w:tcW w:w="4788" w:type="dxa"/>
          </w:tcPr>
          <w:p w14:paraId="191A02EA" w14:textId="77777777" w:rsidR="005D664B" w:rsidRPr="00ED77FF" w:rsidRDefault="005D664B">
            <w:pPr>
              <w:widowControl w:val="0"/>
              <w:tabs>
                <w:tab w:val="left" w:pos="2160"/>
              </w:tabs>
              <w:autoSpaceDE w:val="0"/>
              <w:autoSpaceDN w:val="0"/>
              <w:ind w:right="1224"/>
              <w:rPr>
                <w:strike/>
                <w:color w:val="000000"/>
              </w:rPr>
            </w:pPr>
            <w:r w:rsidRPr="00ED77FF">
              <w:rPr>
                <w:strike/>
              </w:rPr>
              <w:t>See Section 156.0309(d)(1)</w:t>
            </w:r>
          </w:p>
        </w:tc>
      </w:tr>
      <w:tr w:rsidR="005D664B" w:rsidRPr="00D51EB3" w14:paraId="0BACA1D5" w14:textId="77777777">
        <w:trPr>
          <w:trHeight w:val="458"/>
        </w:trPr>
        <w:tc>
          <w:tcPr>
            <w:tcW w:w="4788" w:type="dxa"/>
          </w:tcPr>
          <w:p w14:paraId="7B1DB9B4" w14:textId="77777777" w:rsidR="005D664B" w:rsidRPr="00ED77FF" w:rsidRDefault="005D664B">
            <w:pPr>
              <w:widowControl w:val="0"/>
              <w:tabs>
                <w:tab w:val="left" w:pos="2160"/>
              </w:tabs>
              <w:autoSpaceDE w:val="0"/>
              <w:autoSpaceDN w:val="0"/>
              <w:ind w:right="720"/>
              <w:rPr>
                <w:strike/>
                <w:color w:val="000000"/>
              </w:rPr>
            </w:pPr>
            <w:r w:rsidRPr="00ED77FF">
              <w:rPr>
                <w:i/>
                <w:strike/>
              </w:rPr>
              <w:t>Urban Open Space</w:t>
            </w:r>
          </w:p>
        </w:tc>
        <w:tc>
          <w:tcPr>
            <w:tcW w:w="4788" w:type="dxa"/>
          </w:tcPr>
          <w:p w14:paraId="3E6A3629" w14:textId="77777777" w:rsidR="005D664B" w:rsidRPr="00ED77FF" w:rsidRDefault="005D664B">
            <w:pPr>
              <w:widowControl w:val="0"/>
              <w:tabs>
                <w:tab w:val="left" w:pos="2680"/>
              </w:tabs>
              <w:autoSpaceDE w:val="0"/>
              <w:autoSpaceDN w:val="0"/>
              <w:ind w:right="91"/>
              <w:rPr>
                <w:strike/>
                <w:color w:val="000000"/>
              </w:rPr>
            </w:pPr>
            <w:r w:rsidRPr="00ED77FF">
              <w:rPr>
                <w:strike/>
              </w:rPr>
              <w:t>Up to 6.0 - See Section 156.0309(d)(2)</w:t>
            </w:r>
          </w:p>
        </w:tc>
      </w:tr>
      <w:tr w:rsidR="005D664B" w:rsidRPr="00D51EB3" w14:paraId="4A387922" w14:textId="77777777">
        <w:trPr>
          <w:trHeight w:val="440"/>
        </w:trPr>
        <w:tc>
          <w:tcPr>
            <w:tcW w:w="4788" w:type="dxa"/>
          </w:tcPr>
          <w:p w14:paraId="78C9212C" w14:textId="77777777" w:rsidR="005D664B" w:rsidRPr="00ED77FF" w:rsidRDefault="005D664B">
            <w:pPr>
              <w:widowControl w:val="0"/>
              <w:tabs>
                <w:tab w:val="left" w:pos="2160"/>
              </w:tabs>
              <w:autoSpaceDE w:val="0"/>
              <w:autoSpaceDN w:val="0"/>
              <w:ind w:right="1224"/>
              <w:rPr>
                <w:strike/>
                <w:color w:val="000000"/>
              </w:rPr>
            </w:pPr>
            <w:r w:rsidRPr="00ED77FF">
              <w:rPr>
                <w:strike/>
              </w:rPr>
              <w:t xml:space="preserve">Three </w:t>
            </w:r>
            <w:r w:rsidRPr="00ED77FF">
              <w:rPr>
                <w:i/>
                <w:iCs/>
                <w:strike/>
              </w:rPr>
              <w:t xml:space="preserve">bedroom </w:t>
            </w:r>
            <w:r w:rsidRPr="00ED77FF">
              <w:rPr>
                <w:strike/>
              </w:rPr>
              <w:t>units</w:t>
            </w:r>
          </w:p>
        </w:tc>
        <w:tc>
          <w:tcPr>
            <w:tcW w:w="4788" w:type="dxa"/>
          </w:tcPr>
          <w:p w14:paraId="570A890C" w14:textId="77777777" w:rsidR="005D664B" w:rsidRPr="00ED77FF" w:rsidRDefault="005D664B">
            <w:pPr>
              <w:widowControl w:val="0"/>
              <w:tabs>
                <w:tab w:val="left" w:pos="2160"/>
              </w:tabs>
              <w:autoSpaceDE w:val="0"/>
              <w:autoSpaceDN w:val="0"/>
              <w:ind w:right="4"/>
              <w:rPr>
                <w:strike/>
                <w:color w:val="000000"/>
              </w:rPr>
            </w:pPr>
            <w:r w:rsidRPr="00ED77FF">
              <w:rPr>
                <w:strike/>
              </w:rPr>
              <w:t>See Section 156.0309(d)(3)</w:t>
            </w:r>
          </w:p>
        </w:tc>
      </w:tr>
      <w:tr w:rsidR="005D664B" w:rsidRPr="00D51EB3" w14:paraId="01827164" w14:textId="77777777">
        <w:trPr>
          <w:trHeight w:val="440"/>
        </w:trPr>
        <w:tc>
          <w:tcPr>
            <w:tcW w:w="4788" w:type="dxa"/>
          </w:tcPr>
          <w:p w14:paraId="738BFD24" w14:textId="77777777" w:rsidR="005D664B" w:rsidRPr="00ED77FF" w:rsidRDefault="005D664B">
            <w:pPr>
              <w:widowControl w:val="0"/>
              <w:tabs>
                <w:tab w:val="left" w:pos="2160"/>
              </w:tabs>
              <w:autoSpaceDE w:val="0"/>
              <w:autoSpaceDN w:val="0"/>
              <w:ind w:right="1224"/>
              <w:rPr>
                <w:i/>
                <w:strike/>
                <w:color w:val="000000"/>
              </w:rPr>
            </w:pPr>
            <w:r w:rsidRPr="00ED77FF">
              <w:rPr>
                <w:i/>
                <w:strike/>
              </w:rPr>
              <w:t>Eco-Roofs</w:t>
            </w:r>
          </w:p>
        </w:tc>
        <w:tc>
          <w:tcPr>
            <w:tcW w:w="4788" w:type="dxa"/>
          </w:tcPr>
          <w:p w14:paraId="5C7B4E94" w14:textId="77777777" w:rsidR="005D664B" w:rsidRPr="00ED77FF" w:rsidRDefault="005D664B">
            <w:pPr>
              <w:widowControl w:val="0"/>
              <w:tabs>
                <w:tab w:val="left" w:pos="3220"/>
              </w:tabs>
              <w:autoSpaceDE w:val="0"/>
              <w:autoSpaceDN w:val="0"/>
              <w:ind w:right="271"/>
              <w:rPr>
                <w:strike/>
                <w:color w:val="000000"/>
              </w:rPr>
            </w:pPr>
            <w:r w:rsidRPr="00ED77FF">
              <w:rPr>
                <w:strike/>
              </w:rPr>
              <w:t>Up to 1.0 – See Section 156.0309(d)(4)</w:t>
            </w:r>
          </w:p>
        </w:tc>
      </w:tr>
      <w:tr w:rsidR="005D664B" w:rsidRPr="00D51EB3" w14:paraId="084DE8A9" w14:textId="77777777">
        <w:trPr>
          <w:trHeight w:val="440"/>
        </w:trPr>
        <w:tc>
          <w:tcPr>
            <w:tcW w:w="4788" w:type="dxa"/>
          </w:tcPr>
          <w:p w14:paraId="0444B2D8" w14:textId="77777777" w:rsidR="005D664B" w:rsidRPr="00ED77FF" w:rsidRDefault="005D664B">
            <w:pPr>
              <w:widowControl w:val="0"/>
              <w:tabs>
                <w:tab w:val="left" w:pos="2160"/>
              </w:tabs>
              <w:autoSpaceDE w:val="0"/>
              <w:autoSpaceDN w:val="0"/>
              <w:ind w:right="1224"/>
              <w:rPr>
                <w:i/>
                <w:strike/>
                <w:color w:val="000000"/>
              </w:rPr>
            </w:pPr>
            <w:r w:rsidRPr="00ED77FF">
              <w:rPr>
                <w:i/>
                <w:strike/>
              </w:rPr>
              <w:t>Employment Uses</w:t>
            </w:r>
          </w:p>
        </w:tc>
        <w:tc>
          <w:tcPr>
            <w:tcW w:w="4788" w:type="dxa"/>
          </w:tcPr>
          <w:p w14:paraId="5A8DADB5" w14:textId="77777777" w:rsidR="005D664B" w:rsidRPr="00ED77FF" w:rsidRDefault="005D664B">
            <w:pPr>
              <w:widowControl w:val="0"/>
              <w:tabs>
                <w:tab w:val="left" w:pos="2160"/>
              </w:tabs>
              <w:autoSpaceDE w:val="0"/>
              <w:autoSpaceDN w:val="0"/>
              <w:ind w:right="1224"/>
              <w:rPr>
                <w:strike/>
                <w:color w:val="000000"/>
              </w:rPr>
            </w:pPr>
            <w:r w:rsidRPr="00ED77FF">
              <w:rPr>
                <w:strike/>
              </w:rPr>
              <w:t>See Section 156.0309(d)(5)</w:t>
            </w:r>
          </w:p>
        </w:tc>
      </w:tr>
      <w:tr w:rsidR="005D664B" w:rsidRPr="00D51EB3" w14:paraId="450C985D" w14:textId="77777777">
        <w:trPr>
          <w:trHeight w:val="449"/>
        </w:trPr>
        <w:tc>
          <w:tcPr>
            <w:tcW w:w="4788" w:type="dxa"/>
          </w:tcPr>
          <w:p w14:paraId="2FE33ED6" w14:textId="77777777" w:rsidR="005D664B" w:rsidRPr="00ED77FF" w:rsidRDefault="005D664B">
            <w:pPr>
              <w:widowControl w:val="0"/>
              <w:tabs>
                <w:tab w:val="left" w:pos="2160"/>
              </w:tabs>
              <w:autoSpaceDE w:val="0"/>
              <w:autoSpaceDN w:val="0"/>
              <w:ind w:right="1224"/>
              <w:rPr>
                <w:strike/>
                <w:color w:val="000000"/>
              </w:rPr>
            </w:pPr>
            <w:r w:rsidRPr="00ED77FF">
              <w:rPr>
                <w:i/>
                <w:strike/>
              </w:rPr>
              <w:t>Child Care Facilities</w:t>
            </w:r>
          </w:p>
        </w:tc>
        <w:tc>
          <w:tcPr>
            <w:tcW w:w="4788" w:type="dxa"/>
          </w:tcPr>
          <w:p w14:paraId="3BEE6E5C" w14:textId="77777777" w:rsidR="005D664B" w:rsidRPr="00ED77FF" w:rsidRDefault="005D664B">
            <w:pPr>
              <w:widowControl w:val="0"/>
              <w:tabs>
                <w:tab w:val="left" w:pos="2160"/>
              </w:tabs>
              <w:autoSpaceDE w:val="0"/>
              <w:autoSpaceDN w:val="0"/>
              <w:ind w:right="1224"/>
              <w:rPr>
                <w:strike/>
                <w:color w:val="000000"/>
              </w:rPr>
            </w:pPr>
            <w:r w:rsidRPr="00ED77FF">
              <w:rPr>
                <w:strike/>
              </w:rPr>
              <w:t>See Section 156.0309(e)(6)</w:t>
            </w:r>
          </w:p>
        </w:tc>
      </w:tr>
      <w:tr w:rsidR="005D664B" w:rsidRPr="00D51EB3" w14:paraId="55CDCF79" w14:textId="77777777">
        <w:trPr>
          <w:trHeight w:val="431"/>
        </w:trPr>
        <w:tc>
          <w:tcPr>
            <w:tcW w:w="4788" w:type="dxa"/>
          </w:tcPr>
          <w:p w14:paraId="0F3DF291" w14:textId="77777777" w:rsidR="005D664B" w:rsidRPr="00ED77FF" w:rsidRDefault="005D664B">
            <w:pPr>
              <w:widowControl w:val="0"/>
              <w:tabs>
                <w:tab w:val="left" w:pos="2160"/>
              </w:tabs>
              <w:autoSpaceDE w:val="0"/>
              <w:autoSpaceDN w:val="0"/>
              <w:ind w:right="1224"/>
              <w:rPr>
                <w:strike/>
                <w:color w:val="000000"/>
              </w:rPr>
            </w:pPr>
            <w:r w:rsidRPr="00ED77FF">
              <w:rPr>
                <w:i/>
                <w:strike/>
              </w:rPr>
              <w:t>FAR</w:t>
            </w:r>
            <w:r w:rsidRPr="00ED77FF">
              <w:rPr>
                <w:strike/>
              </w:rPr>
              <w:t xml:space="preserve"> Payment Bonus Program</w:t>
            </w:r>
          </w:p>
        </w:tc>
        <w:tc>
          <w:tcPr>
            <w:tcW w:w="4788" w:type="dxa"/>
          </w:tcPr>
          <w:p w14:paraId="568F62CA" w14:textId="77777777" w:rsidR="005D664B" w:rsidRPr="00ED77FF" w:rsidRDefault="005D664B">
            <w:pPr>
              <w:widowControl w:val="0"/>
              <w:tabs>
                <w:tab w:val="left" w:pos="2160"/>
              </w:tabs>
              <w:autoSpaceDE w:val="0"/>
              <w:autoSpaceDN w:val="0"/>
              <w:rPr>
                <w:strike/>
                <w:color w:val="000000"/>
              </w:rPr>
            </w:pPr>
            <w:r w:rsidRPr="00ED77FF">
              <w:rPr>
                <w:strike/>
              </w:rPr>
              <w:t>See Section 156.0309(d)(6) and Figure J</w:t>
            </w:r>
          </w:p>
        </w:tc>
      </w:tr>
      <w:tr w:rsidR="005D664B" w:rsidRPr="00D51EB3" w14:paraId="656A6DEF" w14:textId="77777777">
        <w:trPr>
          <w:trHeight w:val="440"/>
        </w:trPr>
        <w:tc>
          <w:tcPr>
            <w:tcW w:w="4788" w:type="dxa"/>
          </w:tcPr>
          <w:p w14:paraId="539D4AF8" w14:textId="77777777" w:rsidR="005D664B" w:rsidRPr="00ED77FF" w:rsidRDefault="005D664B">
            <w:pPr>
              <w:widowControl w:val="0"/>
              <w:tabs>
                <w:tab w:val="left" w:pos="2160"/>
              </w:tabs>
              <w:autoSpaceDE w:val="0"/>
              <w:autoSpaceDN w:val="0"/>
              <w:ind w:right="1224"/>
              <w:rPr>
                <w:strike/>
                <w:color w:val="000000"/>
              </w:rPr>
            </w:pPr>
            <w:r w:rsidRPr="00ED77FF">
              <w:rPr>
                <w:strike/>
              </w:rPr>
              <w:t xml:space="preserve">Sustainable Building </w:t>
            </w:r>
          </w:p>
        </w:tc>
        <w:tc>
          <w:tcPr>
            <w:tcW w:w="4788" w:type="dxa"/>
          </w:tcPr>
          <w:p w14:paraId="5451E927" w14:textId="77777777" w:rsidR="005D664B" w:rsidRPr="00ED77FF" w:rsidRDefault="005D664B">
            <w:pPr>
              <w:widowControl w:val="0"/>
              <w:tabs>
                <w:tab w:val="left" w:pos="2160"/>
              </w:tabs>
              <w:autoSpaceDE w:val="0"/>
              <w:autoSpaceDN w:val="0"/>
              <w:ind w:right="91"/>
              <w:rPr>
                <w:strike/>
                <w:color w:val="000000"/>
              </w:rPr>
            </w:pPr>
            <w:r w:rsidRPr="00ED77FF">
              <w:rPr>
                <w:strike/>
              </w:rPr>
              <w:t>Up to 2.0 – See Section 156.0309(d)(7)</w:t>
            </w:r>
          </w:p>
        </w:tc>
      </w:tr>
      <w:tr w:rsidR="005D664B" w:rsidRPr="00D51EB3" w14:paraId="25185CB0" w14:textId="77777777">
        <w:trPr>
          <w:trHeight w:val="359"/>
        </w:trPr>
        <w:tc>
          <w:tcPr>
            <w:tcW w:w="4788" w:type="dxa"/>
          </w:tcPr>
          <w:p w14:paraId="3F0851D3" w14:textId="77777777" w:rsidR="005D664B" w:rsidRPr="00ED77FF" w:rsidRDefault="005D664B">
            <w:pPr>
              <w:widowControl w:val="0"/>
              <w:tabs>
                <w:tab w:val="left" w:pos="2160"/>
              </w:tabs>
              <w:autoSpaceDE w:val="0"/>
              <w:autoSpaceDN w:val="0"/>
              <w:ind w:right="1224"/>
              <w:rPr>
                <w:strike/>
                <w:color w:val="000000"/>
              </w:rPr>
            </w:pPr>
            <w:r w:rsidRPr="00ED77FF">
              <w:rPr>
                <w:i/>
                <w:strike/>
              </w:rPr>
              <w:t xml:space="preserve">Public Improvements </w:t>
            </w:r>
            <w:r w:rsidRPr="00ED77FF">
              <w:rPr>
                <w:iCs/>
                <w:strike/>
              </w:rPr>
              <w:t xml:space="preserve">along a </w:t>
            </w:r>
            <w:r w:rsidRPr="00ED77FF">
              <w:rPr>
                <w:i/>
                <w:strike/>
              </w:rPr>
              <w:t>Greenway</w:t>
            </w:r>
          </w:p>
        </w:tc>
        <w:tc>
          <w:tcPr>
            <w:tcW w:w="4788" w:type="dxa"/>
          </w:tcPr>
          <w:p w14:paraId="3D37E9FD" w14:textId="77777777" w:rsidR="005D664B" w:rsidRPr="00ED77FF" w:rsidRDefault="005D664B">
            <w:pPr>
              <w:widowControl w:val="0"/>
              <w:tabs>
                <w:tab w:val="left" w:pos="2160"/>
              </w:tabs>
              <w:autoSpaceDE w:val="0"/>
              <w:autoSpaceDN w:val="0"/>
              <w:ind w:right="1224"/>
              <w:rPr>
                <w:strike/>
                <w:color w:val="000000"/>
              </w:rPr>
            </w:pPr>
            <w:r w:rsidRPr="00ED77FF">
              <w:rPr>
                <w:strike/>
              </w:rPr>
              <w:t>2.0 – See 156.0309(d)(8)</w:t>
            </w:r>
          </w:p>
        </w:tc>
      </w:tr>
    </w:tbl>
    <w:p w14:paraId="32A8943F" w14:textId="77777777" w:rsidR="00C53C20" w:rsidRDefault="005D664B" w:rsidP="00E24D14">
      <w:pPr>
        <w:spacing w:before="240" w:line="480" w:lineRule="auto"/>
        <w:ind w:left="2880" w:right="-29" w:hanging="720"/>
        <w:rPr>
          <w:rFonts w:eastAsia="Calibri"/>
        </w:rPr>
      </w:pPr>
      <w:r w:rsidRPr="00D51EB3">
        <w:rPr>
          <w:color w:val="000000"/>
        </w:rPr>
        <w:lastRenderedPageBreak/>
        <w:t>(1)</w:t>
      </w:r>
      <w:r w:rsidRPr="00D51EB3">
        <w:rPr>
          <w:color w:val="000000"/>
        </w:rPr>
        <w:tab/>
      </w:r>
      <w:r w:rsidRPr="00D51EB3">
        <w:rPr>
          <w:rFonts w:eastAsia="Calibri"/>
        </w:rPr>
        <w:t xml:space="preserve">Affordable Housing. An </w:t>
      </w:r>
      <w:r w:rsidRPr="00D51EB3">
        <w:rPr>
          <w:rFonts w:eastAsia="Calibri"/>
          <w:i/>
        </w:rPr>
        <w:t>applicant</w:t>
      </w:r>
      <w:r w:rsidRPr="00D51EB3">
        <w:rPr>
          <w:rFonts w:eastAsia="Calibri"/>
        </w:rPr>
        <w:t xml:space="preserve"> proposing a residential </w:t>
      </w:r>
      <w:r w:rsidRPr="00D51EB3">
        <w:rPr>
          <w:rFonts w:eastAsia="Calibri"/>
          <w:i/>
        </w:rPr>
        <w:t>development</w:t>
      </w:r>
      <w:r w:rsidRPr="00D51EB3">
        <w:rPr>
          <w:rFonts w:eastAsia="Calibri"/>
        </w:rPr>
        <w:t xml:space="preserve"> that is entitled to a </w:t>
      </w:r>
      <w:r w:rsidRPr="00D51EB3">
        <w:rPr>
          <w:rFonts w:eastAsia="Calibri"/>
          <w:i/>
        </w:rPr>
        <w:t>density</w:t>
      </w:r>
      <w:r w:rsidRPr="00D51EB3">
        <w:rPr>
          <w:rFonts w:eastAsia="Calibri"/>
        </w:rPr>
        <w:t xml:space="preserve"> bonus pursuant to the Affordable Housing Regulations (AHR), Chapter 14, Article 3, Division 7 of the Land Development Code, may increase the permitted </w:t>
      </w:r>
      <w:r w:rsidRPr="00D51EB3">
        <w:rPr>
          <w:rFonts w:eastAsia="Calibri"/>
          <w:i/>
        </w:rPr>
        <w:t>FAR</w:t>
      </w:r>
      <w:r w:rsidRPr="00D51EB3">
        <w:rPr>
          <w:rFonts w:eastAsia="Calibri"/>
        </w:rPr>
        <w:t xml:space="preserve"> as specified below. </w:t>
      </w:r>
    </w:p>
    <w:p w14:paraId="084BF33B" w14:textId="77777777" w:rsidR="005D664B" w:rsidRPr="00D51EB3" w:rsidRDefault="005D664B" w:rsidP="00631A58">
      <w:pPr>
        <w:spacing w:line="480" w:lineRule="auto"/>
        <w:ind w:left="3600" w:right="-29" w:hanging="720"/>
        <w:rPr>
          <w:rFonts w:eastAsia="Calibri"/>
        </w:rPr>
      </w:pPr>
      <w:r w:rsidRPr="00D51EB3">
        <w:rPr>
          <w:rFonts w:eastAsia="Calibri"/>
        </w:rPr>
        <w:t>(A)</w:t>
      </w:r>
      <w:r w:rsidRPr="00D51EB3">
        <w:rPr>
          <w:rFonts w:eastAsia="Calibri"/>
        </w:rPr>
        <w:tab/>
      </w:r>
      <w:r w:rsidR="00ED77FF" w:rsidRPr="00ED77FF">
        <w:rPr>
          <w:iCs/>
        </w:rPr>
        <w:t>[No change in text.]</w:t>
      </w:r>
      <w:r w:rsidRPr="00D51EB3">
        <w:rPr>
          <w:rFonts w:eastAsia="Calibri"/>
        </w:rPr>
        <w:t xml:space="preserve"> </w:t>
      </w:r>
    </w:p>
    <w:p w14:paraId="64BED6B4" w14:textId="77777777" w:rsidR="005D664B" w:rsidRPr="00D51EB3" w:rsidRDefault="005D664B" w:rsidP="00631A58">
      <w:pPr>
        <w:spacing w:line="480" w:lineRule="auto"/>
        <w:ind w:left="3600" w:right="-30" w:hanging="720"/>
        <w:rPr>
          <w:rFonts w:eastAsia="Calibri"/>
        </w:rPr>
      </w:pPr>
      <w:r w:rsidRPr="00D51EB3">
        <w:rPr>
          <w:rFonts w:eastAsia="Calibri"/>
        </w:rPr>
        <w:t>(B)</w:t>
      </w:r>
      <w:r w:rsidRPr="00D51EB3">
        <w:rPr>
          <w:rFonts w:eastAsia="Calibri"/>
        </w:rPr>
        <w:tab/>
      </w:r>
      <w:r w:rsidRPr="00D51EB3">
        <w:rPr>
          <w:i/>
        </w:rPr>
        <w:t>Development</w:t>
      </w:r>
      <w:r w:rsidRPr="00D51EB3">
        <w:t xml:space="preserve"> may provide either rental or for-sale affordable </w:t>
      </w:r>
      <w:r w:rsidRPr="00D51EB3">
        <w:rPr>
          <w:i/>
        </w:rPr>
        <w:t>dwelling units</w:t>
      </w:r>
      <w:r w:rsidRPr="00D51EB3">
        <w:t xml:space="preserve">, regardless of whether the market rate </w:t>
      </w:r>
      <w:r w:rsidRPr="00D51EB3">
        <w:rPr>
          <w:i/>
        </w:rPr>
        <w:t>dwelling units</w:t>
      </w:r>
      <w:r w:rsidRPr="00D51EB3">
        <w:t xml:space="preserve"> within the </w:t>
      </w:r>
      <w:r w:rsidRPr="00D51EB3">
        <w:rPr>
          <w:i/>
        </w:rPr>
        <w:t>development</w:t>
      </w:r>
      <w:r w:rsidRPr="00D51EB3">
        <w:t xml:space="preserve"> are for rent or sale. </w:t>
      </w:r>
      <w:r w:rsidRPr="00D51EB3">
        <w:rPr>
          <w:i/>
        </w:rPr>
        <w:t xml:space="preserve">Development </w:t>
      </w:r>
      <w:r w:rsidRPr="00D51EB3">
        <w:t>under these provisions shall be subject to the following requirements in addition to those in the AHR</w:t>
      </w:r>
      <w:r w:rsidRPr="00D51EB3">
        <w:rPr>
          <w:rFonts w:eastAsia="Calibri"/>
        </w:rPr>
        <w:t xml:space="preserve">: </w:t>
      </w:r>
    </w:p>
    <w:p w14:paraId="083FA10B" w14:textId="77777777" w:rsidR="005D664B" w:rsidRPr="00D51EB3" w:rsidRDefault="005D664B" w:rsidP="00631A58">
      <w:pPr>
        <w:spacing w:line="480" w:lineRule="auto"/>
        <w:ind w:left="4320" w:right="-30" w:hanging="720"/>
        <w:rPr>
          <w:color w:val="000000"/>
        </w:rPr>
      </w:pPr>
      <w:r w:rsidRPr="00D51EB3">
        <w:rPr>
          <w:color w:val="000000"/>
        </w:rPr>
        <w:t>(i)</w:t>
      </w:r>
      <w:r w:rsidR="00ED77FF">
        <w:rPr>
          <w:color w:val="000000"/>
        </w:rPr>
        <w:t xml:space="preserve"> through (iv) [No change in text.]</w:t>
      </w:r>
      <w:r w:rsidRPr="00D51EB3">
        <w:rPr>
          <w:color w:val="000000"/>
        </w:rPr>
        <w:t xml:space="preserve"> </w:t>
      </w:r>
    </w:p>
    <w:p w14:paraId="0C11DAD2" w14:textId="77777777" w:rsidR="005D664B" w:rsidRPr="00D51EB3" w:rsidRDefault="005D664B" w:rsidP="00631A58">
      <w:pPr>
        <w:spacing w:line="480" w:lineRule="auto"/>
        <w:ind w:left="4320" w:hanging="720"/>
        <w:rPr>
          <w:color w:val="000000"/>
        </w:rPr>
      </w:pPr>
      <w:r w:rsidRPr="00D51EB3">
        <w:t>(v)</w:t>
      </w:r>
      <w:r w:rsidRPr="00D51EB3">
        <w:tab/>
        <w:t xml:space="preserve">For </w:t>
      </w:r>
      <w:r w:rsidRPr="00D51EB3">
        <w:rPr>
          <w:i/>
          <w:iCs/>
        </w:rPr>
        <w:t xml:space="preserve">development </w:t>
      </w:r>
      <w:r w:rsidRPr="00D51EB3">
        <w:t xml:space="preserve">meeting the criteria in Sections 143.0720(c)(1), 143.0720(c)(2), 143.0720(d)(1), 143.0720(d)(2), 143.0720(d)(3), 143.0720(e), 143.0720(f), 143.0720(g), 143.0720(h), or 143.0720(i); where the </w:t>
      </w:r>
      <w:r w:rsidRPr="00D51EB3">
        <w:rPr>
          <w:i/>
          <w:iCs/>
        </w:rPr>
        <w:t>premises</w:t>
      </w:r>
      <w:r w:rsidRPr="00D51EB3">
        <w:t xml:space="preserve"> contains any of the following uses as of January 1, 2023: Vehicle &amp; Vehicular Equipment Sales &amp; Services, Automobile Service Stations, Car Wash, Oil Change and Lubrication Service, Moving &amp; Storage Facilities, Parking Facilities, Surface Parking lots, Maintenance &amp; Repair</w:t>
      </w:r>
      <w:r w:rsidR="00ED77FF">
        <w:t xml:space="preserve"> </w:t>
      </w:r>
      <w:r w:rsidR="00ED77FF" w:rsidRPr="00ED77FF">
        <w:rPr>
          <w:u w:val="double"/>
        </w:rPr>
        <w:t>Facilities</w:t>
      </w:r>
      <w:r w:rsidRPr="00D51EB3">
        <w:t>, or Drive-</w:t>
      </w:r>
      <w:r w:rsidRPr="00D51EB3">
        <w:lastRenderedPageBreak/>
        <w:t>Through</w:t>
      </w:r>
      <w:r w:rsidR="00ED77FF" w:rsidRPr="00ED77FF">
        <w:rPr>
          <w:u w:val="double"/>
        </w:rPr>
        <w:t>s</w:t>
      </w:r>
      <w:r w:rsidRPr="00D51EB3">
        <w:t xml:space="preserve"> </w:t>
      </w:r>
      <w:r w:rsidRPr="00ED77FF">
        <w:rPr>
          <w:strike/>
        </w:rPr>
        <w:t>Restaurants</w:t>
      </w:r>
      <w:r w:rsidRPr="00D51EB3">
        <w:t xml:space="preserve">, and those uses are to be replaced with residential </w:t>
      </w:r>
      <w:r w:rsidRPr="00D51EB3">
        <w:rPr>
          <w:i/>
          <w:iCs/>
        </w:rPr>
        <w:t>development</w:t>
      </w:r>
      <w:r w:rsidRPr="00D51EB3">
        <w:t xml:space="preserve">, </w:t>
      </w:r>
      <w:r w:rsidR="00ED77FF">
        <w:rPr>
          <w:u w:val="double"/>
        </w:rPr>
        <w:t xml:space="preserve">the </w:t>
      </w:r>
      <w:r w:rsidR="00ED77FF">
        <w:rPr>
          <w:i/>
          <w:iCs/>
          <w:u w:val="double"/>
        </w:rPr>
        <w:t>development</w:t>
      </w:r>
      <w:r w:rsidR="00ED77FF">
        <w:rPr>
          <w:u w:val="double"/>
        </w:rPr>
        <w:t xml:space="preserve"> shall receive</w:t>
      </w:r>
      <w:r w:rsidR="00ED77FF">
        <w:t xml:space="preserve"> </w:t>
      </w:r>
      <w:r w:rsidRPr="00D51EB3">
        <w:t xml:space="preserve">an additional </w:t>
      </w:r>
      <w:r w:rsidRPr="00D51EB3">
        <w:rPr>
          <w:i/>
          <w:iCs/>
        </w:rPr>
        <w:t>density</w:t>
      </w:r>
      <w:r w:rsidRPr="00D51EB3">
        <w:t xml:space="preserve"> bonus of 50 percent </w:t>
      </w:r>
      <w:r w:rsidRPr="00ED77FF">
        <w:rPr>
          <w:strike/>
        </w:rPr>
        <w:t>shall be added to</w:t>
      </w:r>
      <w:r w:rsidRPr="00D51EB3">
        <w:t xml:space="preserve"> </w:t>
      </w:r>
      <w:r w:rsidR="00ED77FF" w:rsidRPr="00ED77FF">
        <w:rPr>
          <w:u w:val="double"/>
        </w:rPr>
        <w:t>of</w:t>
      </w:r>
      <w:r w:rsidR="00ED77FF">
        <w:t xml:space="preserve"> </w:t>
      </w:r>
      <w:r w:rsidRPr="00D51EB3">
        <w:t xml:space="preserve">the AHR bonus </w:t>
      </w:r>
      <w:r w:rsidRPr="00ED77FF">
        <w:rPr>
          <w:strike/>
        </w:rPr>
        <w:t>percentage</w:t>
      </w:r>
      <w:r w:rsidRPr="00D51EB3">
        <w:t>.</w:t>
      </w:r>
    </w:p>
    <w:p w14:paraId="24046A21" w14:textId="77777777" w:rsidR="005D664B" w:rsidRPr="00D51EB3" w:rsidRDefault="005D664B" w:rsidP="00631A58">
      <w:pPr>
        <w:spacing w:line="480" w:lineRule="auto"/>
        <w:ind w:left="3600" w:hanging="720"/>
        <w:rPr>
          <w:color w:val="000000"/>
        </w:rPr>
      </w:pPr>
      <w:r w:rsidRPr="00D51EB3">
        <w:rPr>
          <w:color w:val="000000"/>
        </w:rPr>
        <w:t>(C)</w:t>
      </w:r>
      <w:r w:rsidRPr="00D51EB3">
        <w:rPr>
          <w:color w:val="000000"/>
        </w:rPr>
        <w:tab/>
      </w:r>
      <w:r w:rsidR="00ED77FF">
        <w:t>[No change in text.]</w:t>
      </w:r>
    </w:p>
    <w:p w14:paraId="58684489" w14:textId="77777777" w:rsidR="005D664B" w:rsidRPr="00D51EB3" w:rsidRDefault="005D664B" w:rsidP="00631A58">
      <w:pPr>
        <w:spacing w:line="480" w:lineRule="auto"/>
        <w:ind w:left="2880" w:hanging="720"/>
        <w:rPr>
          <w:strike/>
        </w:rPr>
      </w:pPr>
      <w:r w:rsidRPr="6A34717A">
        <w:rPr>
          <w:color w:val="000000" w:themeColor="text1"/>
        </w:rPr>
        <w:t>(2)</w:t>
      </w:r>
      <w:r>
        <w:tab/>
      </w:r>
      <w:r w:rsidRPr="00D51EB3">
        <w:rPr>
          <w:i/>
        </w:rPr>
        <w:t>Urban Open Space</w:t>
      </w:r>
      <w:r w:rsidRPr="00D51EB3">
        <w:t xml:space="preserve">. </w:t>
      </w:r>
      <w:r w:rsidRPr="00D51EB3">
        <w:rPr>
          <w:i/>
        </w:rPr>
        <w:t>Development</w:t>
      </w:r>
      <w:r w:rsidRPr="00D51EB3">
        <w:rPr>
          <w:iCs/>
        </w:rPr>
        <w:t xml:space="preserve"> </w:t>
      </w:r>
      <w:r w:rsidRPr="00D51EB3">
        <w:t xml:space="preserve">that reserves a portion of their site for the </w:t>
      </w:r>
      <w:r w:rsidRPr="00D51EB3">
        <w:rPr>
          <w:i/>
        </w:rPr>
        <w:t>development</w:t>
      </w:r>
      <w:r w:rsidRPr="00D51EB3">
        <w:rPr>
          <w:iCs/>
        </w:rPr>
        <w:t xml:space="preserve"> </w:t>
      </w:r>
      <w:r w:rsidRPr="00D51EB3">
        <w:t xml:space="preserve">of public </w:t>
      </w:r>
      <w:r w:rsidRPr="00D51EB3">
        <w:rPr>
          <w:i/>
        </w:rPr>
        <w:t>urban open space</w:t>
      </w:r>
      <w:r w:rsidRPr="00D51EB3">
        <w:rPr>
          <w:iCs/>
        </w:rPr>
        <w:t xml:space="preserve"> </w:t>
      </w:r>
      <w:r w:rsidRPr="00D51EB3">
        <w:t>may qualify for a</w:t>
      </w:r>
      <w:r w:rsidR="00ED77FF" w:rsidRPr="00ED77FF">
        <w:rPr>
          <w:u w:val="double"/>
        </w:rPr>
        <w:t>n</w:t>
      </w:r>
      <w:r w:rsidRPr="00D51EB3">
        <w:t xml:space="preserve"> </w:t>
      </w:r>
      <w:r w:rsidRPr="00D51EB3">
        <w:rPr>
          <w:i/>
        </w:rPr>
        <w:t>FAR bonus</w:t>
      </w:r>
      <w:r w:rsidRPr="00D51EB3">
        <w:rPr>
          <w:iCs/>
        </w:rPr>
        <w:t xml:space="preserve"> </w:t>
      </w:r>
      <w:r w:rsidRPr="00D51EB3">
        <w:t xml:space="preserve">of 2.0, 4.0, </w:t>
      </w:r>
      <w:r w:rsidRPr="00ED77FF">
        <w:rPr>
          <w:strike/>
        </w:rPr>
        <w:t>or</w:t>
      </w:r>
      <w:r w:rsidRPr="00D51EB3">
        <w:t xml:space="preserve"> 6.0,</w:t>
      </w:r>
      <w:r w:rsidR="00ED77FF">
        <w:t xml:space="preserve"> </w:t>
      </w:r>
      <w:r w:rsidR="00ED77FF" w:rsidRPr="00ED77FF">
        <w:rPr>
          <w:u w:val="double"/>
        </w:rPr>
        <w:t>or 8.0,</w:t>
      </w:r>
      <w:r w:rsidRPr="00D51EB3">
        <w:t xml:space="preserve"> subject to the following criteria:</w:t>
      </w:r>
    </w:p>
    <w:p w14:paraId="331A1FBA" w14:textId="77777777" w:rsidR="005D664B" w:rsidRPr="00D51EB3" w:rsidRDefault="005D664B" w:rsidP="00631A58">
      <w:pPr>
        <w:tabs>
          <w:tab w:val="left" w:pos="3600"/>
          <w:tab w:val="left" w:pos="7920"/>
        </w:tabs>
        <w:spacing w:line="480" w:lineRule="auto"/>
        <w:ind w:left="3600" w:hanging="720"/>
      </w:pPr>
      <w:r w:rsidRPr="00D51EB3">
        <w:t>(A)</w:t>
      </w:r>
      <w:r w:rsidRPr="00D51EB3">
        <w:tab/>
        <w:t xml:space="preserve">The amount of </w:t>
      </w:r>
      <w:r w:rsidRPr="00D51EB3">
        <w:rPr>
          <w:i/>
          <w:iCs/>
        </w:rPr>
        <w:t>FAR bonus</w:t>
      </w:r>
      <w:r w:rsidRPr="00D51EB3">
        <w:t xml:space="preserve"> shall be based on the following criteria:</w:t>
      </w:r>
    </w:p>
    <w:p w14:paraId="0C3FE1E3" w14:textId="77777777" w:rsidR="00120A54" w:rsidRDefault="005D664B" w:rsidP="00631A58">
      <w:pPr>
        <w:tabs>
          <w:tab w:val="left" w:pos="7920"/>
        </w:tabs>
        <w:spacing w:line="480" w:lineRule="auto"/>
        <w:ind w:left="4320" w:hanging="720"/>
      </w:pPr>
      <w:r>
        <w:t>(i)</w:t>
      </w:r>
      <w:r>
        <w:tab/>
      </w:r>
      <w:r w:rsidRPr="00C78D0F">
        <w:rPr>
          <w:i/>
          <w:iCs/>
        </w:rPr>
        <w:t xml:space="preserve">Development </w:t>
      </w:r>
      <w:r>
        <w:t xml:space="preserve">that provides Active Sidewalks in accordance with Section 141.0621(c) and includes amenities which achieve a minimum of 3.5 points per Appendix D of the Parks Master Plan shall receive an </w:t>
      </w:r>
      <w:r w:rsidRPr="00C78D0F">
        <w:rPr>
          <w:i/>
          <w:iCs/>
        </w:rPr>
        <w:t xml:space="preserve">FAR </w:t>
      </w:r>
      <w:proofErr w:type="spellStart"/>
      <w:r w:rsidRPr="049868F0">
        <w:rPr>
          <w:i/>
          <w:iCs/>
          <w:strike/>
        </w:rPr>
        <w:t>B</w:t>
      </w:r>
      <w:r w:rsidR="10F349E2" w:rsidRPr="049868F0">
        <w:rPr>
          <w:i/>
          <w:iCs/>
          <w:u w:val="single"/>
        </w:rPr>
        <w:t>b</w:t>
      </w:r>
      <w:r w:rsidRPr="049868F0">
        <w:rPr>
          <w:i/>
          <w:iCs/>
        </w:rPr>
        <w:t>onus</w:t>
      </w:r>
      <w:proofErr w:type="spellEnd"/>
      <w:r>
        <w:t xml:space="preserve"> of 2.0</w:t>
      </w:r>
      <w:r w:rsidR="00ED77FF">
        <w:t xml:space="preserve"> </w:t>
      </w:r>
      <w:r w:rsidR="00ED77FF" w:rsidRPr="00C78D0F">
        <w:rPr>
          <w:u w:val="double"/>
        </w:rPr>
        <w:t>or 4.0 if the length of the Active Sidewalk is greater than 150 linear feet</w:t>
      </w:r>
      <w:r>
        <w:t xml:space="preserve">. </w:t>
      </w:r>
    </w:p>
    <w:p w14:paraId="09C9879A" w14:textId="77777777" w:rsidR="005D664B" w:rsidRPr="00D51EB3" w:rsidRDefault="005D664B" w:rsidP="00631A58">
      <w:pPr>
        <w:tabs>
          <w:tab w:val="left" w:pos="7920"/>
        </w:tabs>
        <w:spacing w:line="480" w:lineRule="auto"/>
        <w:ind w:left="4320" w:hanging="720"/>
      </w:pPr>
      <w:r w:rsidRPr="00D51EB3">
        <w:t>(ii)</w:t>
      </w:r>
      <w:r w:rsidRPr="00D51EB3">
        <w:tab/>
      </w:r>
      <w:r w:rsidRPr="00D51EB3">
        <w:rPr>
          <w:i/>
          <w:iCs/>
        </w:rPr>
        <w:t>Urban open space</w:t>
      </w:r>
      <w:r w:rsidRPr="00D51EB3">
        <w:t xml:space="preserve"> that is at least 10 percent of the site and includes amenities which achieve a minimum of 7 points per Appendix D of the Parks Master Plan shall receive an </w:t>
      </w:r>
      <w:r w:rsidRPr="00D51EB3">
        <w:rPr>
          <w:i/>
          <w:iCs/>
        </w:rPr>
        <w:t xml:space="preserve">FAR </w:t>
      </w:r>
      <w:proofErr w:type="spellStart"/>
      <w:r w:rsidR="79738F5D" w:rsidRPr="049868F0">
        <w:rPr>
          <w:i/>
          <w:iCs/>
          <w:strike/>
        </w:rPr>
        <w:t>B</w:t>
      </w:r>
      <w:r w:rsidR="79738F5D" w:rsidRPr="049868F0">
        <w:rPr>
          <w:i/>
          <w:iCs/>
          <w:u w:val="single"/>
        </w:rPr>
        <w:t>b</w:t>
      </w:r>
      <w:r w:rsidRPr="049868F0">
        <w:rPr>
          <w:i/>
          <w:iCs/>
        </w:rPr>
        <w:t>onus</w:t>
      </w:r>
      <w:proofErr w:type="spellEnd"/>
      <w:r w:rsidRPr="00D51EB3">
        <w:t xml:space="preserve"> of </w:t>
      </w:r>
      <w:r w:rsidRPr="00ED77FF">
        <w:rPr>
          <w:strike/>
        </w:rPr>
        <w:t>2.0</w:t>
      </w:r>
      <w:r w:rsidR="00ED77FF" w:rsidRPr="00ED77FF">
        <w:t xml:space="preserve"> </w:t>
      </w:r>
      <w:r w:rsidR="00ED77FF" w:rsidRPr="00ED77FF">
        <w:rPr>
          <w:u w:val="double"/>
        </w:rPr>
        <w:t>4.0</w:t>
      </w:r>
      <w:r w:rsidRPr="00D51EB3">
        <w:t xml:space="preserve">. </w:t>
      </w:r>
    </w:p>
    <w:p w14:paraId="1363D306" w14:textId="77777777" w:rsidR="005D664B" w:rsidRPr="00D51EB3" w:rsidRDefault="005D664B" w:rsidP="00631A58">
      <w:pPr>
        <w:tabs>
          <w:tab w:val="left" w:pos="7920"/>
        </w:tabs>
        <w:spacing w:line="480" w:lineRule="auto"/>
        <w:ind w:left="4320" w:hanging="720"/>
      </w:pPr>
      <w:r w:rsidRPr="00D51EB3">
        <w:lastRenderedPageBreak/>
        <w:t>(iii)</w:t>
      </w:r>
      <w:r w:rsidRPr="00D51EB3">
        <w:tab/>
      </w:r>
      <w:r w:rsidRPr="00D51EB3">
        <w:rPr>
          <w:i/>
          <w:iCs/>
        </w:rPr>
        <w:t>Urban open space</w:t>
      </w:r>
      <w:r w:rsidRPr="00D51EB3">
        <w:t xml:space="preserve"> that is at least 15 percent of the site and includes amenities which achieve a minimum of 10.5 points per Appendix D of the Parks Master Plan shall receive an </w:t>
      </w:r>
      <w:r w:rsidRPr="00D51EB3">
        <w:rPr>
          <w:i/>
          <w:iCs/>
        </w:rPr>
        <w:t xml:space="preserve">FAR </w:t>
      </w:r>
      <w:proofErr w:type="spellStart"/>
      <w:r w:rsidR="5D45DC77" w:rsidRPr="049868F0">
        <w:rPr>
          <w:i/>
          <w:iCs/>
          <w:strike/>
        </w:rPr>
        <w:t>B</w:t>
      </w:r>
      <w:r w:rsidR="5D45DC77" w:rsidRPr="049868F0">
        <w:rPr>
          <w:i/>
          <w:iCs/>
          <w:u w:val="single"/>
        </w:rPr>
        <w:t>b</w:t>
      </w:r>
      <w:r w:rsidRPr="049868F0">
        <w:rPr>
          <w:i/>
          <w:iCs/>
        </w:rPr>
        <w:t>onus</w:t>
      </w:r>
      <w:proofErr w:type="spellEnd"/>
      <w:r w:rsidRPr="00D51EB3">
        <w:t xml:space="preserve"> of </w:t>
      </w:r>
      <w:r w:rsidRPr="00CA1264">
        <w:rPr>
          <w:strike/>
        </w:rPr>
        <w:t>4.</w:t>
      </w:r>
      <w:bookmarkStart w:id="2" w:name="_Hlk103071519"/>
      <w:r w:rsidRPr="00CA1264">
        <w:rPr>
          <w:strike/>
        </w:rPr>
        <w:t>0</w:t>
      </w:r>
      <w:r w:rsidR="00CA1264">
        <w:t xml:space="preserve"> </w:t>
      </w:r>
      <w:r w:rsidR="00CA1264" w:rsidRPr="00CA1264">
        <w:rPr>
          <w:u w:val="double"/>
        </w:rPr>
        <w:t>6.0</w:t>
      </w:r>
      <w:r w:rsidRPr="00D51EB3">
        <w:t>.</w:t>
      </w:r>
    </w:p>
    <w:p w14:paraId="77A349DE" w14:textId="77777777" w:rsidR="005D664B" w:rsidRPr="00D51EB3" w:rsidRDefault="005D664B" w:rsidP="00631A58">
      <w:pPr>
        <w:tabs>
          <w:tab w:val="left" w:pos="7920"/>
        </w:tabs>
        <w:spacing w:line="480" w:lineRule="auto"/>
        <w:ind w:left="4320" w:hanging="720"/>
      </w:pPr>
      <w:r w:rsidRPr="00D51EB3">
        <w:t>(iv)</w:t>
      </w:r>
      <w:r w:rsidRPr="00D51EB3">
        <w:tab/>
      </w:r>
      <w:r w:rsidRPr="00D51EB3">
        <w:rPr>
          <w:i/>
          <w:iCs/>
        </w:rPr>
        <w:t>Urban open space</w:t>
      </w:r>
      <w:r w:rsidRPr="00D51EB3">
        <w:t xml:space="preserve"> that is at least 20 percent of the site and includes amenities which achieve a minimum of 14 points per Appendix D of the Parks Master Plan shall receive an </w:t>
      </w:r>
      <w:r w:rsidRPr="00D51EB3">
        <w:rPr>
          <w:i/>
          <w:iCs/>
        </w:rPr>
        <w:t xml:space="preserve">FAR </w:t>
      </w:r>
      <w:proofErr w:type="spellStart"/>
      <w:r w:rsidR="4E1332EA" w:rsidRPr="049868F0">
        <w:rPr>
          <w:i/>
          <w:iCs/>
          <w:strike/>
        </w:rPr>
        <w:t>B</w:t>
      </w:r>
      <w:r w:rsidR="4E1332EA" w:rsidRPr="049868F0">
        <w:rPr>
          <w:i/>
          <w:iCs/>
          <w:u w:val="single"/>
        </w:rPr>
        <w:t>b</w:t>
      </w:r>
      <w:r w:rsidRPr="049868F0">
        <w:rPr>
          <w:i/>
          <w:iCs/>
        </w:rPr>
        <w:t>onus</w:t>
      </w:r>
      <w:proofErr w:type="spellEnd"/>
      <w:r w:rsidRPr="00D51EB3">
        <w:t xml:space="preserve"> of </w:t>
      </w:r>
      <w:r w:rsidRPr="00CA1264">
        <w:rPr>
          <w:strike/>
        </w:rPr>
        <w:t>6.0</w:t>
      </w:r>
      <w:bookmarkEnd w:id="2"/>
      <w:r w:rsidR="00CA1264">
        <w:t xml:space="preserve"> </w:t>
      </w:r>
      <w:r w:rsidR="00CA1264" w:rsidRPr="00CA1264">
        <w:rPr>
          <w:u w:val="double"/>
        </w:rPr>
        <w:t>8.0</w:t>
      </w:r>
      <w:r w:rsidRPr="00D51EB3">
        <w:t>.</w:t>
      </w:r>
    </w:p>
    <w:p w14:paraId="4E55CECC" w14:textId="77777777" w:rsidR="005D664B" w:rsidRPr="00CA1264" w:rsidRDefault="005D664B" w:rsidP="00631A58">
      <w:pPr>
        <w:tabs>
          <w:tab w:val="left" w:pos="2160"/>
          <w:tab w:val="left" w:pos="9360"/>
        </w:tabs>
        <w:spacing w:line="480" w:lineRule="auto"/>
        <w:ind w:left="4320" w:hanging="720"/>
        <w:rPr>
          <w:color w:val="000000"/>
        </w:rPr>
      </w:pPr>
      <w:r w:rsidRPr="00D51EB3">
        <w:t>(v)</w:t>
      </w:r>
      <w:r w:rsidRPr="00D51EB3">
        <w:tab/>
      </w:r>
      <w:r w:rsidR="00CA1264" w:rsidRPr="00CA1264">
        <w:t>[No change in text.]</w:t>
      </w:r>
    </w:p>
    <w:p w14:paraId="4CEB3968" w14:textId="77777777" w:rsidR="005D664B" w:rsidRPr="008A7730" w:rsidRDefault="005D664B" w:rsidP="00631A58">
      <w:pPr>
        <w:tabs>
          <w:tab w:val="left" w:pos="2880"/>
          <w:tab w:val="left" w:pos="7920"/>
          <w:tab w:val="left" w:pos="8010"/>
        </w:tabs>
        <w:spacing w:line="480" w:lineRule="auto"/>
        <w:ind w:left="3600" w:hanging="720"/>
        <w:rPr>
          <w:color w:val="000000"/>
        </w:rPr>
      </w:pPr>
      <w:r w:rsidRPr="00D51EB3">
        <w:rPr>
          <w:color w:val="000000"/>
        </w:rPr>
        <w:t>(B)</w:t>
      </w:r>
      <w:r w:rsidR="00CA1264">
        <w:rPr>
          <w:color w:val="000000"/>
        </w:rPr>
        <w:t xml:space="preserve"> through (C) [No change in text.]</w:t>
      </w:r>
    </w:p>
    <w:p w14:paraId="770627B0" w14:textId="77777777" w:rsidR="005D664B" w:rsidRDefault="005D664B" w:rsidP="00631A58">
      <w:pPr>
        <w:pStyle w:val="BodyText"/>
        <w:spacing w:after="0"/>
        <w:ind w:left="2880" w:hanging="720"/>
      </w:pPr>
      <w:r w:rsidRPr="5071FAFA">
        <w:rPr>
          <w:color w:val="000000" w:themeColor="text1"/>
        </w:rPr>
        <w:t>(3)</w:t>
      </w:r>
      <w:r>
        <w:tab/>
      </w:r>
      <w:r w:rsidRPr="00D51EB3">
        <w:t xml:space="preserve">Three </w:t>
      </w:r>
      <w:r w:rsidRPr="00D51EB3">
        <w:rPr>
          <w:i/>
          <w:iCs/>
        </w:rPr>
        <w:t xml:space="preserve">Bedroom </w:t>
      </w:r>
      <w:r w:rsidRPr="00D51EB3">
        <w:t xml:space="preserve">Units. To encourage larger </w:t>
      </w:r>
      <w:r w:rsidRPr="00D51EB3">
        <w:rPr>
          <w:i/>
          <w:iCs/>
        </w:rPr>
        <w:t xml:space="preserve">dwelling units </w:t>
      </w:r>
      <w:r w:rsidRPr="00D51EB3">
        <w:t xml:space="preserve">and accommodate larger </w:t>
      </w:r>
      <w:r w:rsidRPr="00D51EB3">
        <w:rPr>
          <w:i/>
          <w:iCs/>
        </w:rPr>
        <w:t>families</w:t>
      </w:r>
      <w:r w:rsidRPr="00D51EB3">
        <w:t xml:space="preserve">, </w:t>
      </w:r>
      <w:r w:rsidRPr="00D51EB3">
        <w:rPr>
          <w:i/>
          <w:iCs/>
        </w:rPr>
        <w:t xml:space="preserve">developments </w:t>
      </w:r>
      <w:r w:rsidRPr="00D51EB3">
        <w:t xml:space="preserve">that provide at least </w:t>
      </w:r>
      <w:r w:rsidRPr="00CA1264">
        <w:rPr>
          <w:strike/>
        </w:rPr>
        <w:t>five</w:t>
      </w:r>
      <w:r w:rsidRPr="00D51EB3">
        <w:t xml:space="preserve"> </w:t>
      </w:r>
      <w:r w:rsidR="00CA1264" w:rsidRPr="00CA1264">
        <w:rPr>
          <w:u w:val="double"/>
        </w:rPr>
        <w:t>5</w:t>
      </w:r>
      <w:r w:rsidR="00CA1264">
        <w:t xml:space="preserve"> </w:t>
      </w:r>
      <w:r w:rsidRPr="00D51EB3">
        <w:t xml:space="preserve">three </w:t>
      </w:r>
      <w:r w:rsidRPr="00D51EB3">
        <w:rPr>
          <w:i/>
          <w:iCs/>
        </w:rPr>
        <w:t xml:space="preserve">bedroom </w:t>
      </w:r>
      <w:r w:rsidRPr="00D51EB3">
        <w:t xml:space="preserve">units, with each </w:t>
      </w:r>
      <w:r w:rsidRPr="00D51EB3">
        <w:rPr>
          <w:i/>
          <w:iCs/>
        </w:rPr>
        <w:t>bedroom</w:t>
      </w:r>
      <w:r w:rsidRPr="00D51EB3">
        <w:t xml:space="preserve"> containing a minimum of 70 square feet and have </w:t>
      </w:r>
      <w:r w:rsidRPr="00D51EB3">
        <w:rPr>
          <w:i/>
          <w:iCs/>
        </w:rPr>
        <w:t>CC&amp;Rs</w:t>
      </w:r>
      <w:r w:rsidRPr="00D51EB3">
        <w:t xml:space="preserve"> recorded on the property requiring the number of </w:t>
      </w:r>
      <w:r w:rsidRPr="00D51EB3">
        <w:rPr>
          <w:i/>
          <w:iCs/>
        </w:rPr>
        <w:t>bedrooms</w:t>
      </w:r>
      <w:r w:rsidRPr="00D51EB3">
        <w:t xml:space="preserve"> in those units shall be entitled to </w:t>
      </w:r>
      <w:r>
        <w:t>a</w:t>
      </w:r>
      <w:r w:rsidR="278BFF08" w:rsidRPr="000D421D">
        <w:rPr>
          <w:u w:val="double"/>
        </w:rPr>
        <w:t>n</w:t>
      </w:r>
      <w:r w:rsidRPr="00D51EB3">
        <w:t xml:space="preserve"> </w:t>
      </w:r>
      <w:r w:rsidRPr="00D51EB3">
        <w:rPr>
          <w:i/>
          <w:iCs/>
        </w:rPr>
        <w:t>FAR bonus</w:t>
      </w:r>
      <w:r w:rsidRPr="00D51EB3">
        <w:t>, subject to the following criteria:</w:t>
      </w:r>
    </w:p>
    <w:p w14:paraId="422D9422" w14:textId="77777777" w:rsidR="00CA1264" w:rsidRPr="00CA1264" w:rsidRDefault="00CA1264" w:rsidP="00631A58">
      <w:pPr>
        <w:pStyle w:val="BodyText"/>
        <w:spacing w:after="0"/>
        <w:ind w:left="3600" w:hanging="720"/>
        <w:rPr>
          <w:color w:val="000000"/>
          <w:u w:val="double"/>
        </w:rPr>
      </w:pPr>
      <w:r w:rsidRPr="00CA1264">
        <w:rPr>
          <w:color w:val="000000"/>
          <w:u w:val="double"/>
        </w:rPr>
        <w:t>(A)</w:t>
      </w:r>
      <w:r w:rsidRPr="00CA1264">
        <w:rPr>
          <w:color w:val="000000"/>
        </w:rPr>
        <w:tab/>
      </w:r>
      <w:r w:rsidRPr="00CA1264">
        <w:rPr>
          <w:i/>
          <w:iCs/>
          <w:color w:val="000000"/>
          <w:u w:val="double"/>
        </w:rPr>
        <w:t>Development</w:t>
      </w:r>
      <w:r w:rsidRPr="00CA1264">
        <w:rPr>
          <w:color w:val="000000"/>
          <w:u w:val="double"/>
        </w:rPr>
        <w:t xml:space="preserve"> providing at least 5 percent of the total amount of </w:t>
      </w:r>
      <w:r w:rsidRPr="00CA1264">
        <w:rPr>
          <w:i/>
          <w:iCs/>
          <w:color w:val="000000"/>
          <w:u w:val="double"/>
        </w:rPr>
        <w:t>dwelling units</w:t>
      </w:r>
      <w:r w:rsidRPr="00CA1264">
        <w:rPr>
          <w:color w:val="000000"/>
          <w:u w:val="double"/>
        </w:rPr>
        <w:t xml:space="preserve"> within the </w:t>
      </w:r>
      <w:r w:rsidRPr="00CA1264">
        <w:rPr>
          <w:i/>
          <w:iCs/>
          <w:color w:val="000000"/>
          <w:u w:val="double"/>
        </w:rPr>
        <w:t>development</w:t>
      </w:r>
      <w:r w:rsidRPr="00CA1264">
        <w:rPr>
          <w:color w:val="000000"/>
          <w:u w:val="double"/>
        </w:rPr>
        <w:t xml:space="preserve"> as three </w:t>
      </w:r>
      <w:r w:rsidRPr="00CA1264">
        <w:rPr>
          <w:i/>
          <w:iCs/>
          <w:color w:val="000000"/>
          <w:u w:val="double"/>
        </w:rPr>
        <w:t xml:space="preserve">bedroom </w:t>
      </w:r>
      <w:r w:rsidRPr="00CA1264">
        <w:rPr>
          <w:color w:val="000000"/>
          <w:u w:val="double"/>
        </w:rPr>
        <w:t xml:space="preserve">units shall receive an </w:t>
      </w:r>
      <w:r w:rsidRPr="00CA1264">
        <w:rPr>
          <w:i/>
          <w:iCs/>
          <w:color w:val="000000"/>
          <w:u w:val="double"/>
        </w:rPr>
        <w:t>FAR bonus</w:t>
      </w:r>
      <w:r w:rsidRPr="00CA1264">
        <w:rPr>
          <w:color w:val="000000"/>
          <w:u w:val="double"/>
        </w:rPr>
        <w:t xml:space="preserve"> of 1.0.</w:t>
      </w:r>
    </w:p>
    <w:p w14:paraId="6998A64E" w14:textId="77777777" w:rsidR="005D664B" w:rsidRPr="00D51EB3" w:rsidRDefault="005D664B" w:rsidP="00631A58">
      <w:pPr>
        <w:tabs>
          <w:tab w:val="left" w:pos="2160"/>
        </w:tabs>
        <w:spacing w:line="480" w:lineRule="auto"/>
        <w:ind w:left="3600" w:hanging="720"/>
      </w:pPr>
      <w:bookmarkStart w:id="3" w:name="_Hlk115691303"/>
      <w:r w:rsidRPr="00D51EB3">
        <w:t>(</w:t>
      </w:r>
      <w:r w:rsidRPr="00CA1264">
        <w:rPr>
          <w:strike/>
        </w:rPr>
        <w:t>A</w:t>
      </w:r>
      <w:r w:rsidR="00CA1264" w:rsidRPr="00CA1264">
        <w:rPr>
          <w:u w:val="double"/>
        </w:rPr>
        <w:t>B</w:t>
      </w:r>
      <w:r w:rsidRPr="00D51EB3">
        <w:t>)</w:t>
      </w:r>
      <w:r w:rsidRPr="00D51EB3">
        <w:tab/>
      </w:r>
      <w:r w:rsidRPr="00D51EB3">
        <w:rPr>
          <w:i/>
          <w:iCs/>
        </w:rPr>
        <w:t>Development</w:t>
      </w:r>
      <w:r w:rsidRPr="00D51EB3">
        <w:t xml:space="preserve"> providing at least 10 percent of the total amount of </w:t>
      </w:r>
      <w:r w:rsidRPr="00D51EB3">
        <w:rPr>
          <w:i/>
          <w:iCs/>
        </w:rPr>
        <w:t>dwelling units</w:t>
      </w:r>
      <w:r w:rsidRPr="00D51EB3">
        <w:t xml:space="preserve"> within the </w:t>
      </w:r>
      <w:r w:rsidRPr="00D51EB3">
        <w:rPr>
          <w:i/>
          <w:iCs/>
        </w:rPr>
        <w:t>development</w:t>
      </w:r>
      <w:r w:rsidRPr="00D51EB3">
        <w:t xml:space="preserve"> as three </w:t>
      </w:r>
      <w:r w:rsidRPr="00D51EB3">
        <w:rPr>
          <w:i/>
          <w:iCs/>
        </w:rPr>
        <w:t xml:space="preserve">bedroom </w:t>
      </w:r>
      <w:r w:rsidRPr="00D51EB3">
        <w:t>units shall receive a</w:t>
      </w:r>
      <w:r w:rsidR="00CA1264" w:rsidRPr="00CA1264">
        <w:rPr>
          <w:u w:val="double"/>
        </w:rPr>
        <w:t>n</w:t>
      </w:r>
      <w:r w:rsidRPr="00D51EB3">
        <w:t xml:space="preserve"> </w:t>
      </w:r>
      <w:r w:rsidRPr="00D51EB3">
        <w:rPr>
          <w:i/>
          <w:iCs/>
        </w:rPr>
        <w:t>FAR bonus</w:t>
      </w:r>
      <w:r w:rsidRPr="00D51EB3">
        <w:t xml:space="preserve"> of </w:t>
      </w:r>
      <w:r w:rsidRPr="00CA1264">
        <w:rPr>
          <w:strike/>
        </w:rPr>
        <w:t>1.0</w:t>
      </w:r>
      <w:r w:rsidR="00CA1264">
        <w:t xml:space="preserve"> </w:t>
      </w:r>
      <w:r w:rsidR="00CA1264" w:rsidRPr="00CA1264">
        <w:rPr>
          <w:u w:val="double"/>
        </w:rPr>
        <w:t>3.0</w:t>
      </w:r>
      <w:r w:rsidRPr="00D51EB3">
        <w:t>.</w:t>
      </w:r>
    </w:p>
    <w:p w14:paraId="2030E2E4" w14:textId="77777777" w:rsidR="005D664B" w:rsidRDefault="005D664B" w:rsidP="00631A58">
      <w:pPr>
        <w:tabs>
          <w:tab w:val="left" w:pos="2160"/>
        </w:tabs>
        <w:spacing w:line="480" w:lineRule="auto"/>
        <w:ind w:left="3600" w:hanging="720"/>
      </w:pPr>
      <w:r w:rsidRPr="00D51EB3">
        <w:lastRenderedPageBreak/>
        <w:t>(</w:t>
      </w:r>
      <w:r w:rsidRPr="00CA1264">
        <w:rPr>
          <w:strike/>
        </w:rPr>
        <w:t>B</w:t>
      </w:r>
      <w:r w:rsidR="00CA1264" w:rsidRPr="00CA1264">
        <w:rPr>
          <w:u w:val="double"/>
        </w:rPr>
        <w:t>C</w:t>
      </w:r>
      <w:r w:rsidRPr="00D51EB3">
        <w:t>)</w:t>
      </w:r>
      <w:r w:rsidRPr="00D51EB3">
        <w:tab/>
      </w:r>
      <w:r w:rsidRPr="00D51EB3">
        <w:rPr>
          <w:i/>
          <w:iCs/>
        </w:rPr>
        <w:t xml:space="preserve">Development </w:t>
      </w:r>
      <w:r w:rsidRPr="00D51EB3">
        <w:t xml:space="preserve">providing at least 20 percent of the total amount of </w:t>
      </w:r>
      <w:r w:rsidRPr="00D51EB3">
        <w:rPr>
          <w:i/>
          <w:iCs/>
        </w:rPr>
        <w:t>dwelling units</w:t>
      </w:r>
      <w:r w:rsidRPr="00D51EB3">
        <w:t xml:space="preserve"> within the </w:t>
      </w:r>
      <w:r w:rsidRPr="00D51EB3">
        <w:rPr>
          <w:i/>
          <w:iCs/>
        </w:rPr>
        <w:t>development</w:t>
      </w:r>
      <w:r w:rsidRPr="00D51EB3">
        <w:t xml:space="preserve"> as three  </w:t>
      </w:r>
      <w:r w:rsidRPr="00D51EB3">
        <w:rPr>
          <w:i/>
          <w:iCs/>
        </w:rPr>
        <w:t>bedroom</w:t>
      </w:r>
      <w:r w:rsidRPr="00D51EB3">
        <w:t xml:space="preserve"> units shall receive a</w:t>
      </w:r>
      <w:r w:rsidR="00CA1264" w:rsidRPr="00CA1264">
        <w:rPr>
          <w:u w:val="double"/>
        </w:rPr>
        <w:t>n</w:t>
      </w:r>
      <w:r w:rsidRPr="00D51EB3">
        <w:t xml:space="preserve"> </w:t>
      </w:r>
      <w:r w:rsidRPr="00D51EB3">
        <w:rPr>
          <w:i/>
          <w:iCs/>
        </w:rPr>
        <w:t>FAR bonus</w:t>
      </w:r>
      <w:r w:rsidRPr="00D51EB3">
        <w:t xml:space="preserve"> of </w:t>
      </w:r>
      <w:r w:rsidRPr="00CA1264">
        <w:rPr>
          <w:strike/>
        </w:rPr>
        <w:t>2.0</w:t>
      </w:r>
      <w:r w:rsidR="00CA1264">
        <w:t xml:space="preserve"> </w:t>
      </w:r>
      <w:r w:rsidR="00CA1264" w:rsidRPr="00CA1264">
        <w:rPr>
          <w:u w:val="double"/>
        </w:rPr>
        <w:t>5.0</w:t>
      </w:r>
      <w:r w:rsidRPr="00D51EB3">
        <w:t>.</w:t>
      </w:r>
    </w:p>
    <w:p w14:paraId="0E7D1587" w14:textId="77777777" w:rsidR="00CA1264" w:rsidRPr="00CA1264" w:rsidRDefault="00CA1264" w:rsidP="00631A58">
      <w:pPr>
        <w:tabs>
          <w:tab w:val="left" w:pos="2160"/>
        </w:tabs>
        <w:spacing w:line="480" w:lineRule="auto"/>
        <w:ind w:left="3600" w:hanging="720"/>
        <w:rPr>
          <w:u w:val="double"/>
        </w:rPr>
      </w:pPr>
      <w:r w:rsidRPr="000C459B">
        <w:rPr>
          <w:u w:val="double"/>
        </w:rPr>
        <w:t>(</w:t>
      </w:r>
      <w:r>
        <w:rPr>
          <w:u w:val="double"/>
        </w:rPr>
        <w:t>D</w:t>
      </w:r>
      <w:r w:rsidRPr="000C459B">
        <w:rPr>
          <w:u w:val="double"/>
        </w:rPr>
        <w:t>)</w:t>
      </w:r>
      <w:r w:rsidRPr="00926A88">
        <w:tab/>
      </w:r>
      <w:r w:rsidRPr="000C459B">
        <w:rPr>
          <w:i/>
          <w:iCs/>
          <w:u w:val="double"/>
        </w:rPr>
        <w:t xml:space="preserve">Development </w:t>
      </w:r>
      <w:r w:rsidRPr="000C459B">
        <w:rPr>
          <w:u w:val="double"/>
        </w:rPr>
        <w:t xml:space="preserve">providing at least 30 percent of the total amount of </w:t>
      </w:r>
      <w:r w:rsidRPr="000C459B">
        <w:rPr>
          <w:i/>
          <w:iCs/>
          <w:u w:val="double"/>
        </w:rPr>
        <w:t>dwelling units</w:t>
      </w:r>
      <w:r w:rsidRPr="000C459B">
        <w:rPr>
          <w:u w:val="double"/>
        </w:rPr>
        <w:t xml:space="preserve"> within the </w:t>
      </w:r>
      <w:r w:rsidRPr="000C459B">
        <w:rPr>
          <w:i/>
          <w:iCs/>
          <w:u w:val="double"/>
        </w:rPr>
        <w:t>development</w:t>
      </w:r>
      <w:r w:rsidRPr="000C459B">
        <w:rPr>
          <w:u w:val="double"/>
        </w:rPr>
        <w:t xml:space="preserve"> as three  </w:t>
      </w:r>
      <w:r w:rsidRPr="000C459B">
        <w:rPr>
          <w:i/>
          <w:iCs/>
          <w:u w:val="double"/>
        </w:rPr>
        <w:t>bedroom</w:t>
      </w:r>
      <w:r w:rsidRPr="000C459B">
        <w:rPr>
          <w:u w:val="double"/>
        </w:rPr>
        <w:t xml:space="preserve"> units shall receive a</w:t>
      </w:r>
      <w:r>
        <w:rPr>
          <w:u w:val="double"/>
        </w:rPr>
        <w:t>n</w:t>
      </w:r>
      <w:r w:rsidRPr="000C459B">
        <w:rPr>
          <w:u w:val="double"/>
        </w:rPr>
        <w:t xml:space="preserve"> </w:t>
      </w:r>
      <w:r w:rsidRPr="000C459B">
        <w:rPr>
          <w:i/>
          <w:iCs/>
          <w:u w:val="double"/>
        </w:rPr>
        <w:t>FAR bonus</w:t>
      </w:r>
      <w:r w:rsidRPr="000C459B">
        <w:rPr>
          <w:u w:val="double"/>
        </w:rPr>
        <w:t xml:space="preserve"> of </w:t>
      </w:r>
      <w:r>
        <w:rPr>
          <w:u w:val="double"/>
        </w:rPr>
        <w:t>7</w:t>
      </w:r>
      <w:r w:rsidRPr="000C459B">
        <w:rPr>
          <w:u w:val="double"/>
        </w:rPr>
        <w:t>.0.</w:t>
      </w:r>
    </w:p>
    <w:p w14:paraId="6FAFA791" w14:textId="77777777" w:rsidR="005D664B" w:rsidRPr="00D51EB3" w:rsidRDefault="005D664B" w:rsidP="00631A58">
      <w:pPr>
        <w:tabs>
          <w:tab w:val="left" w:pos="2160"/>
        </w:tabs>
        <w:spacing w:line="480" w:lineRule="auto"/>
        <w:ind w:left="3600" w:hanging="720"/>
        <w:rPr>
          <w:color w:val="000000"/>
        </w:rPr>
      </w:pPr>
      <w:r>
        <w:t>(</w:t>
      </w:r>
      <w:r w:rsidRPr="6F60B51B">
        <w:rPr>
          <w:strike/>
        </w:rPr>
        <w:t>C</w:t>
      </w:r>
      <w:r w:rsidR="00CA1264" w:rsidRPr="6F60B51B">
        <w:rPr>
          <w:u w:val="double"/>
        </w:rPr>
        <w:t>E</w:t>
      </w:r>
      <w:r>
        <w:t>)</w:t>
      </w:r>
      <w:r>
        <w:tab/>
      </w:r>
      <w:r w:rsidRPr="6F60B51B">
        <w:rPr>
          <w:i/>
          <w:iCs/>
        </w:rPr>
        <w:t>Development</w:t>
      </w:r>
      <w:r>
        <w:t xml:space="preserve"> providing at least 50 percent of the total amount of </w:t>
      </w:r>
      <w:r w:rsidRPr="6F60B51B">
        <w:rPr>
          <w:i/>
          <w:iCs/>
        </w:rPr>
        <w:t>dwelling units</w:t>
      </w:r>
      <w:r>
        <w:t xml:space="preserve"> within the </w:t>
      </w:r>
      <w:r w:rsidRPr="6F60B51B">
        <w:rPr>
          <w:i/>
          <w:iCs/>
        </w:rPr>
        <w:t xml:space="preserve">development </w:t>
      </w:r>
      <w:r>
        <w:t xml:space="preserve">as three </w:t>
      </w:r>
      <w:r w:rsidRPr="6F60B51B">
        <w:rPr>
          <w:i/>
          <w:iCs/>
        </w:rPr>
        <w:t>bedroom</w:t>
      </w:r>
      <w:r>
        <w:t xml:space="preserve"> units, with at least </w:t>
      </w:r>
      <w:r w:rsidRPr="6F60B51B">
        <w:rPr>
          <w:strike/>
        </w:rPr>
        <w:t>20</w:t>
      </w:r>
      <w:r>
        <w:t xml:space="preserve"> </w:t>
      </w:r>
      <w:r w:rsidR="53DF8659" w:rsidRPr="008F68E2">
        <w:rPr>
          <w:u w:val="double"/>
        </w:rPr>
        <w:t>10</w:t>
      </w:r>
      <w:r w:rsidR="53DF8659">
        <w:t xml:space="preserve"> </w:t>
      </w:r>
      <w:r>
        <w:t xml:space="preserve">percent of those units affordable up to 30 percent of 150 percent of the area </w:t>
      </w:r>
      <w:r w:rsidRPr="6F60B51B">
        <w:rPr>
          <w:i/>
          <w:iCs/>
        </w:rPr>
        <w:t>median income,</w:t>
      </w:r>
      <w:r>
        <w:t xml:space="preserve"> shall have no limit on </w:t>
      </w:r>
      <w:r w:rsidRPr="6F60B51B">
        <w:rPr>
          <w:i/>
          <w:iCs/>
        </w:rPr>
        <w:t>density</w:t>
      </w:r>
      <w:r>
        <w:t>.</w:t>
      </w:r>
      <w:bookmarkEnd w:id="3"/>
    </w:p>
    <w:p w14:paraId="40BC697A" w14:textId="77777777" w:rsidR="005D664B" w:rsidRPr="00D51EB3" w:rsidRDefault="005D664B" w:rsidP="00631A58">
      <w:pPr>
        <w:tabs>
          <w:tab w:val="left" w:pos="2160"/>
        </w:tabs>
        <w:spacing w:line="480" w:lineRule="auto"/>
        <w:ind w:left="2880" w:hanging="720"/>
        <w:rPr>
          <w:color w:val="000000"/>
        </w:rPr>
      </w:pPr>
      <w:r w:rsidRPr="00D51EB3">
        <w:rPr>
          <w:color w:val="000000"/>
        </w:rPr>
        <w:t>(4)</w:t>
      </w:r>
      <w:r w:rsidR="00CA1264">
        <w:rPr>
          <w:color w:val="000000"/>
        </w:rPr>
        <w:t xml:space="preserve"> through (6) [No change in text</w:t>
      </w:r>
      <w:r w:rsidR="00D45A77">
        <w:rPr>
          <w:color w:val="000000"/>
        </w:rPr>
        <w:t>.</w:t>
      </w:r>
      <w:r w:rsidR="00CA1264">
        <w:rPr>
          <w:color w:val="000000"/>
        </w:rPr>
        <w:t>]</w:t>
      </w:r>
    </w:p>
    <w:p w14:paraId="17273448" w14:textId="77777777" w:rsidR="005D664B" w:rsidRPr="00D51EB3" w:rsidRDefault="005D664B" w:rsidP="00631A58">
      <w:pPr>
        <w:tabs>
          <w:tab w:val="left" w:pos="2160"/>
          <w:tab w:val="left" w:pos="9360"/>
        </w:tabs>
        <w:spacing w:line="480" w:lineRule="auto"/>
        <w:ind w:left="2880" w:hanging="720"/>
        <w:rPr>
          <w:color w:val="000000"/>
        </w:rPr>
      </w:pPr>
      <w:r w:rsidRPr="1CC6A43D">
        <w:rPr>
          <w:color w:val="000000" w:themeColor="text1"/>
        </w:rPr>
        <w:t>(7)</w:t>
      </w:r>
      <w:r>
        <w:tab/>
      </w:r>
      <w:r w:rsidRPr="1CC6A43D">
        <w:rPr>
          <w:i/>
          <w:color w:val="000000" w:themeColor="text1"/>
        </w:rPr>
        <w:t xml:space="preserve">FAR </w:t>
      </w:r>
      <w:r w:rsidRPr="1CC6A43D">
        <w:rPr>
          <w:color w:val="000000" w:themeColor="text1"/>
        </w:rPr>
        <w:t>Payment Bonus Program. A</w:t>
      </w:r>
      <w:r w:rsidR="00CA1264" w:rsidRPr="1CC6A43D">
        <w:rPr>
          <w:color w:val="000000" w:themeColor="text1"/>
          <w:u w:val="double"/>
        </w:rPr>
        <w:t>n</w:t>
      </w:r>
      <w:r w:rsidRPr="1CC6A43D">
        <w:rPr>
          <w:color w:val="000000" w:themeColor="text1"/>
        </w:rPr>
        <w:t xml:space="preserve"> </w:t>
      </w:r>
      <w:r w:rsidRPr="1CC6A43D">
        <w:rPr>
          <w:i/>
          <w:color w:val="000000" w:themeColor="text1"/>
        </w:rPr>
        <w:t xml:space="preserve">FAR </w:t>
      </w:r>
      <w:r w:rsidRPr="1CC6A43D">
        <w:rPr>
          <w:color w:val="000000" w:themeColor="text1"/>
        </w:rPr>
        <w:t xml:space="preserve">Payment Bonus Program has been established to permit </w:t>
      </w:r>
      <w:r w:rsidRPr="1CC6A43D">
        <w:rPr>
          <w:i/>
          <w:color w:val="000000" w:themeColor="text1"/>
        </w:rPr>
        <w:t xml:space="preserve">applicants </w:t>
      </w:r>
      <w:r w:rsidRPr="1CC6A43D">
        <w:rPr>
          <w:color w:val="000000" w:themeColor="text1"/>
        </w:rPr>
        <w:t xml:space="preserve">to purchase additional </w:t>
      </w:r>
      <w:r w:rsidRPr="1CC6A43D">
        <w:rPr>
          <w:i/>
          <w:color w:val="000000" w:themeColor="text1"/>
        </w:rPr>
        <w:t>FAR</w:t>
      </w:r>
      <w:r w:rsidRPr="1CC6A43D">
        <w:rPr>
          <w:color w:val="000000" w:themeColor="text1"/>
        </w:rPr>
        <w:t xml:space="preserve">. The maximum amount of </w:t>
      </w:r>
      <w:r w:rsidRPr="1CC6A43D">
        <w:rPr>
          <w:i/>
          <w:color w:val="000000" w:themeColor="text1"/>
        </w:rPr>
        <w:t xml:space="preserve">FAR </w:t>
      </w:r>
      <w:r w:rsidRPr="1CC6A43D">
        <w:rPr>
          <w:color w:val="000000" w:themeColor="text1"/>
        </w:rPr>
        <w:t>which may be purchased through this program shall be as shown in Figure J.</w:t>
      </w:r>
      <w:r w:rsidR="00CA1264" w:rsidRPr="1CC6A43D">
        <w:rPr>
          <w:color w:val="000000" w:themeColor="text1"/>
        </w:rPr>
        <w:t xml:space="preserve"> </w:t>
      </w:r>
      <w:r w:rsidR="00CA1264" w:rsidRPr="1CC6A43D">
        <w:rPr>
          <w:color w:val="000000" w:themeColor="text1"/>
          <w:u w:val="double"/>
        </w:rPr>
        <w:t xml:space="preserve">Up to </w:t>
      </w:r>
      <w:r w:rsidR="7A9576FA" w:rsidRPr="5071FAFA">
        <w:rPr>
          <w:color w:val="000000" w:themeColor="text1"/>
          <w:u w:val="double"/>
        </w:rPr>
        <w:t>4</w:t>
      </w:r>
      <w:r w:rsidR="00CA1264" w:rsidRPr="1CC6A43D">
        <w:rPr>
          <w:color w:val="000000" w:themeColor="text1"/>
          <w:u w:val="double"/>
        </w:rPr>
        <w:t xml:space="preserve">.0 of additional </w:t>
      </w:r>
      <w:r w:rsidR="00CA1264" w:rsidRPr="1CC6A43D">
        <w:rPr>
          <w:i/>
          <w:color w:val="000000" w:themeColor="text1"/>
          <w:u w:val="double"/>
        </w:rPr>
        <w:t>FAR</w:t>
      </w:r>
      <w:r w:rsidR="00CA1264" w:rsidRPr="1CC6A43D">
        <w:rPr>
          <w:color w:val="000000" w:themeColor="text1"/>
          <w:u w:val="double"/>
        </w:rPr>
        <w:t xml:space="preserve"> above the maximum </w:t>
      </w:r>
      <w:r w:rsidR="00CA1264" w:rsidRPr="1CC6A43D">
        <w:rPr>
          <w:i/>
          <w:color w:val="000000" w:themeColor="text1"/>
          <w:u w:val="double"/>
        </w:rPr>
        <w:t>FAR</w:t>
      </w:r>
      <w:r w:rsidR="00CA1264" w:rsidRPr="1CC6A43D">
        <w:rPr>
          <w:color w:val="000000" w:themeColor="text1"/>
          <w:u w:val="double"/>
        </w:rPr>
        <w:t xml:space="preserve"> identified in Figure J may be purchased at 1.5 times the price-per-square-foot of the </w:t>
      </w:r>
      <w:r w:rsidR="00CA1264" w:rsidRPr="1CC6A43D">
        <w:rPr>
          <w:i/>
          <w:color w:val="000000" w:themeColor="text1"/>
          <w:u w:val="double"/>
        </w:rPr>
        <w:t>FAR</w:t>
      </w:r>
      <w:r w:rsidR="00CA1264" w:rsidRPr="1CC6A43D">
        <w:rPr>
          <w:color w:val="000000" w:themeColor="text1"/>
          <w:u w:val="double"/>
        </w:rPr>
        <w:t xml:space="preserve"> Bonus Payment</w:t>
      </w:r>
      <w:r w:rsidR="00E00E79" w:rsidRPr="1CC6A43D">
        <w:rPr>
          <w:color w:val="000000" w:themeColor="text1"/>
          <w:u w:val="double"/>
        </w:rPr>
        <w:t xml:space="preserve"> Program</w:t>
      </w:r>
      <w:r w:rsidR="00CA1264" w:rsidRPr="1CC6A43D">
        <w:rPr>
          <w:color w:val="000000" w:themeColor="text1"/>
          <w:u w:val="double"/>
        </w:rPr>
        <w:t xml:space="preserve">. Further, an </w:t>
      </w:r>
      <w:r w:rsidR="00CA1264" w:rsidRPr="1CC6A43D">
        <w:rPr>
          <w:i/>
          <w:color w:val="000000" w:themeColor="text1"/>
          <w:u w:val="double"/>
        </w:rPr>
        <w:t>FAR</w:t>
      </w:r>
      <w:r w:rsidR="00CA1264" w:rsidRPr="1CC6A43D">
        <w:rPr>
          <w:color w:val="000000" w:themeColor="text1"/>
          <w:u w:val="double"/>
        </w:rPr>
        <w:t xml:space="preserve"> </w:t>
      </w:r>
      <w:r w:rsidR="00CF0F40" w:rsidRPr="1CC6A43D">
        <w:rPr>
          <w:color w:val="000000" w:themeColor="text1"/>
          <w:u w:val="double"/>
        </w:rPr>
        <w:t>Payment</w:t>
      </w:r>
      <w:r w:rsidR="3AAA58BC" w:rsidRPr="5071FAFA">
        <w:rPr>
          <w:color w:val="000000" w:themeColor="text1"/>
          <w:u w:val="double"/>
        </w:rPr>
        <w:t xml:space="preserve"> Bonus</w:t>
      </w:r>
      <w:r w:rsidR="00CF0F40" w:rsidRPr="1CC6A43D">
        <w:rPr>
          <w:color w:val="000000" w:themeColor="text1"/>
          <w:u w:val="double"/>
        </w:rPr>
        <w:t xml:space="preserve"> Program</w:t>
      </w:r>
      <w:r w:rsidR="00CA1264" w:rsidRPr="1CC6A43D">
        <w:rPr>
          <w:color w:val="000000" w:themeColor="text1"/>
          <w:u w:val="double"/>
        </w:rPr>
        <w:t xml:space="preserve"> payment may be used to waive a requirement of Section 156.0310(g)(1) through (4) at an amount equal to the purchase of 1.0 </w:t>
      </w:r>
      <w:r w:rsidR="00CA1264" w:rsidRPr="1CC6A43D">
        <w:rPr>
          <w:i/>
          <w:color w:val="000000" w:themeColor="text1"/>
          <w:u w:val="double"/>
        </w:rPr>
        <w:t>FAR</w:t>
      </w:r>
      <w:r w:rsidR="00CA1264" w:rsidRPr="1CC6A43D">
        <w:rPr>
          <w:color w:val="000000" w:themeColor="text1"/>
          <w:u w:val="double"/>
        </w:rPr>
        <w:t xml:space="preserve"> for each requirement waived.</w:t>
      </w:r>
    </w:p>
    <w:p w14:paraId="560D6228" w14:textId="77777777" w:rsidR="005D664B" w:rsidRPr="00CA1264" w:rsidRDefault="005D664B" w:rsidP="00631A58">
      <w:pPr>
        <w:tabs>
          <w:tab w:val="left" w:pos="2160"/>
          <w:tab w:val="left" w:pos="9360"/>
        </w:tabs>
        <w:spacing w:line="480" w:lineRule="auto"/>
        <w:ind w:left="2880" w:hanging="720"/>
      </w:pPr>
      <w:r w:rsidRPr="00D51EB3">
        <w:rPr>
          <w:color w:val="000000"/>
        </w:rPr>
        <w:lastRenderedPageBreak/>
        <w:t>(8)</w:t>
      </w:r>
      <w:r w:rsidRPr="00D51EB3">
        <w:rPr>
          <w:color w:val="000000"/>
        </w:rPr>
        <w:tab/>
      </w:r>
      <w:r w:rsidRPr="00D51EB3">
        <w:t>Sustainable Building</w:t>
      </w:r>
      <w:r w:rsidRPr="00D51EB3">
        <w:rPr>
          <w:i/>
        </w:rPr>
        <w:t>.</w:t>
      </w:r>
      <w:r w:rsidRPr="00D51EB3">
        <w:t xml:space="preserve"> </w:t>
      </w:r>
      <w:r w:rsidRPr="00D51EB3">
        <w:rPr>
          <w:i/>
        </w:rPr>
        <w:t>Development</w:t>
      </w:r>
      <w:r w:rsidRPr="00D51EB3">
        <w:t xml:space="preserve"> that demonstrates a high level of building</w:t>
      </w:r>
      <w:r w:rsidRPr="00D51EB3">
        <w:rPr>
          <w:spacing w:val="1"/>
        </w:rPr>
        <w:t xml:space="preserve"> </w:t>
      </w:r>
      <w:r w:rsidRPr="00D51EB3">
        <w:t>sustainability</w:t>
      </w:r>
      <w:r w:rsidRPr="00D51EB3">
        <w:rPr>
          <w:spacing w:val="-3"/>
        </w:rPr>
        <w:t xml:space="preserve"> </w:t>
      </w:r>
      <w:r w:rsidRPr="00D51EB3">
        <w:t>by</w:t>
      </w:r>
      <w:r w:rsidRPr="00D51EB3">
        <w:rPr>
          <w:spacing w:val="-3"/>
        </w:rPr>
        <w:t xml:space="preserve"> </w:t>
      </w:r>
      <w:r w:rsidRPr="00D51EB3">
        <w:t>achieving</w:t>
      </w:r>
      <w:r w:rsidRPr="00D51EB3">
        <w:rPr>
          <w:spacing w:val="-3"/>
        </w:rPr>
        <w:t xml:space="preserve"> </w:t>
      </w:r>
      <w:r w:rsidRPr="00D51EB3">
        <w:t>a</w:t>
      </w:r>
      <w:r w:rsidRPr="00D51EB3">
        <w:rPr>
          <w:spacing w:val="-3"/>
        </w:rPr>
        <w:t xml:space="preserve"> </w:t>
      </w:r>
      <w:r w:rsidRPr="00D51EB3">
        <w:t>targeted</w:t>
      </w:r>
      <w:r w:rsidRPr="00D51EB3">
        <w:rPr>
          <w:spacing w:val="-3"/>
        </w:rPr>
        <w:t xml:space="preserve"> </w:t>
      </w:r>
      <w:r w:rsidRPr="00D51EB3">
        <w:t>level</w:t>
      </w:r>
      <w:r w:rsidRPr="00D51EB3">
        <w:rPr>
          <w:spacing w:val="-3"/>
        </w:rPr>
        <w:t xml:space="preserve"> </w:t>
      </w:r>
      <w:r w:rsidRPr="00D51EB3">
        <w:t>of</w:t>
      </w:r>
      <w:r w:rsidRPr="00D51EB3">
        <w:rPr>
          <w:spacing w:val="-3"/>
        </w:rPr>
        <w:t xml:space="preserve"> </w:t>
      </w:r>
      <w:r w:rsidRPr="00D51EB3">
        <w:t>performance may qualify for a</w:t>
      </w:r>
      <w:r w:rsidR="00CA1264" w:rsidRPr="00CA1264">
        <w:rPr>
          <w:u w:val="double"/>
        </w:rPr>
        <w:t>n</w:t>
      </w:r>
      <w:r w:rsidRPr="00D51EB3">
        <w:t xml:space="preserve"> </w:t>
      </w:r>
      <w:r w:rsidRPr="00D51EB3">
        <w:rPr>
          <w:i/>
        </w:rPr>
        <w:t>FAR bonus</w:t>
      </w:r>
      <w:r w:rsidRPr="00D51EB3">
        <w:t xml:space="preserve"> of 1.0 or 2.0, subject to the following criteria: </w:t>
      </w:r>
    </w:p>
    <w:p w14:paraId="5A7B749E" w14:textId="77777777" w:rsidR="00120A54" w:rsidRDefault="00E24D14" w:rsidP="00631A58">
      <w:pPr>
        <w:pStyle w:val="MuniCode4"/>
        <w:numPr>
          <w:ilvl w:val="0"/>
          <w:numId w:val="0"/>
        </w:numPr>
        <w:spacing w:after="0" w:line="480" w:lineRule="auto"/>
        <w:ind w:left="3600" w:hanging="720"/>
        <w:rPr>
          <w:color w:val="000000"/>
        </w:rPr>
      </w:pPr>
      <w:r w:rsidRPr="498099E8">
        <w:rPr>
          <w:color w:val="000000" w:themeColor="text1"/>
        </w:rPr>
        <w:t>(</w:t>
      </w:r>
      <w:r>
        <w:rPr>
          <w:color w:val="000000" w:themeColor="text1"/>
        </w:rPr>
        <w:t>A</w:t>
      </w:r>
      <w:r w:rsidRPr="498099E8">
        <w:rPr>
          <w:color w:val="000000" w:themeColor="text1"/>
        </w:rPr>
        <w:t>)</w:t>
      </w:r>
      <w:r>
        <w:tab/>
      </w:r>
      <w:r w:rsidR="005D664B" w:rsidRPr="00D51EB3">
        <w:t>California Green Building Standard Code (</w:t>
      </w:r>
      <w:proofErr w:type="spellStart"/>
      <w:r w:rsidR="005D664B" w:rsidRPr="00D51EB3">
        <w:t>CALGreen</w:t>
      </w:r>
      <w:proofErr w:type="spellEnd"/>
      <w:r w:rsidR="005D664B" w:rsidRPr="00D51EB3">
        <w:t>): As</w:t>
      </w:r>
      <w:r w:rsidR="005D664B" w:rsidRPr="00D51EB3">
        <w:rPr>
          <w:spacing w:val="-2"/>
        </w:rPr>
        <w:t xml:space="preserve"> </w:t>
      </w:r>
      <w:r w:rsidR="005D664B" w:rsidRPr="00D51EB3">
        <w:t>adopted</w:t>
      </w:r>
      <w:r w:rsidR="005D664B" w:rsidRPr="00D51EB3">
        <w:rPr>
          <w:spacing w:val="-2"/>
        </w:rPr>
        <w:t xml:space="preserve"> </w:t>
      </w:r>
      <w:r w:rsidR="005D664B" w:rsidRPr="00D51EB3">
        <w:t>by</w:t>
      </w:r>
      <w:r w:rsidR="005D664B" w:rsidRPr="00D51EB3">
        <w:rPr>
          <w:spacing w:val="-2"/>
        </w:rPr>
        <w:t xml:space="preserve"> </w:t>
      </w:r>
      <w:r w:rsidR="005D664B" w:rsidRPr="00D51EB3">
        <w:t>the</w:t>
      </w:r>
      <w:r w:rsidR="005D664B" w:rsidRPr="00D51EB3">
        <w:rPr>
          <w:spacing w:val="-3"/>
        </w:rPr>
        <w:t xml:space="preserve"> </w:t>
      </w:r>
      <w:r w:rsidR="005D664B" w:rsidRPr="00D51EB3">
        <w:t xml:space="preserve">State of California, </w:t>
      </w:r>
      <w:proofErr w:type="spellStart"/>
      <w:r w:rsidR="005D664B" w:rsidRPr="00D51EB3">
        <w:t>CALGreen</w:t>
      </w:r>
      <w:proofErr w:type="spellEnd"/>
      <w:r w:rsidR="005D664B" w:rsidRPr="00D51EB3">
        <w:t xml:space="preserve"> includes voluntary</w:t>
      </w:r>
      <w:r w:rsidR="005D664B" w:rsidRPr="00D51EB3">
        <w:rPr>
          <w:spacing w:val="1"/>
        </w:rPr>
        <w:t xml:space="preserve"> </w:t>
      </w:r>
      <w:r w:rsidR="005D664B" w:rsidRPr="00D51EB3">
        <w:t xml:space="preserve">performance tiers. </w:t>
      </w:r>
      <w:r w:rsidR="005D664B" w:rsidRPr="00D51EB3">
        <w:rPr>
          <w:i/>
        </w:rPr>
        <w:t>Development</w:t>
      </w:r>
      <w:r w:rsidR="005D664B" w:rsidRPr="00D51EB3">
        <w:t xml:space="preserve"> that complies with </w:t>
      </w:r>
      <w:proofErr w:type="spellStart"/>
      <w:r w:rsidR="005D664B" w:rsidRPr="00D51EB3">
        <w:t>CALGreen</w:t>
      </w:r>
      <w:proofErr w:type="spellEnd"/>
      <w:r w:rsidR="005D664B" w:rsidRPr="00D51EB3">
        <w:t xml:space="preserve"> Tier II </w:t>
      </w:r>
      <w:r w:rsidR="005D664B" w:rsidRPr="00CA1264">
        <w:rPr>
          <w:strike/>
        </w:rPr>
        <w:t>may earn a</w:t>
      </w:r>
      <w:r w:rsidR="00CA1264" w:rsidRPr="00CA1264">
        <w:rPr>
          <w:szCs w:val="24"/>
        </w:rPr>
        <w:t xml:space="preserve"> </w:t>
      </w:r>
      <w:r w:rsidR="00CA1264" w:rsidRPr="00CA1264">
        <w:rPr>
          <w:u w:val="double"/>
        </w:rPr>
        <w:t>and provides a double row of canopy trees along each street frontage, triangulated with required street trees at the curb shall receive</w:t>
      </w:r>
      <w:r w:rsidR="00CA1264">
        <w:rPr>
          <w:u w:val="double"/>
        </w:rPr>
        <w:t xml:space="preserve"> an</w:t>
      </w:r>
      <w:r w:rsidR="005D664B" w:rsidRPr="00CA1264">
        <w:rPr>
          <w:i/>
        </w:rPr>
        <w:t xml:space="preserve"> </w:t>
      </w:r>
      <w:r w:rsidR="005D664B" w:rsidRPr="00D51EB3">
        <w:rPr>
          <w:i/>
        </w:rPr>
        <w:t>FAR bonus</w:t>
      </w:r>
      <w:r w:rsidR="005D664B" w:rsidRPr="00D51EB3">
        <w:t xml:space="preserve"> of 1.0.</w:t>
      </w:r>
    </w:p>
    <w:p w14:paraId="4D35B44E" w14:textId="77777777" w:rsidR="005D664B" w:rsidRPr="00120A54" w:rsidRDefault="00E24D14" w:rsidP="00631A58">
      <w:pPr>
        <w:pStyle w:val="MuniCode4"/>
        <w:numPr>
          <w:ilvl w:val="0"/>
          <w:numId w:val="0"/>
        </w:numPr>
        <w:spacing w:after="0" w:line="480" w:lineRule="auto"/>
        <w:ind w:left="3600" w:hanging="720"/>
        <w:rPr>
          <w:color w:val="000000"/>
        </w:rPr>
      </w:pPr>
      <w:r>
        <w:rPr>
          <w:color w:val="000000" w:themeColor="text1"/>
        </w:rPr>
        <w:t>(B</w:t>
      </w:r>
      <w:r w:rsidRPr="498099E8">
        <w:rPr>
          <w:color w:val="000000" w:themeColor="text1"/>
        </w:rPr>
        <w:t>)</w:t>
      </w:r>
      <w:r>
        <w:tab/>
      </w:r>
      <w:r w:rsidR="005D664B" w:rsidRPr="00120A54">
        <w:rPr>
          <w:i/>
        </w:rPr>
        <w:t>LEED®</w:t>
      </w:r>
      <w:r w:rsidR="005D664B" w:rsidRPr="00D51EB3">
        <w:t>: The US Green Building Council</w:t>
      </w:r>
      <w:r w:rsidR="005D664B" w:rsidRPr="00120A54">
        <w:rPr>
          <w:spacing w:val="1"/>
        </w:rPr>
        <w:t xml:space="preserve"> </w:t>
      </w:r>
      <w:r w:rsidR="005D664B" w:rsidRPr="00D51EB3">
        <w:t xml:space="preserve">(USGBC) manages </w:t>
      </w:r>
      <w:r w:rsidR="005D664B" w:rsidRPr="00120A54">
        <w:rPr>
          <w:i/>
        </w:rPr>
        <w:t xml:space="preserve">LEED® </w:t>
      </w:r>
      <w:r w:rsidR="005D664B" w:rsidRPr="00D51EB3">
        <w:t xml:space="preserve">Core &amp; Shell and </w:t>
      </w:r>
      <w:r w:rsidR="005D664B" w:rsidRPr="00120A54">
        <w:rPr>
          <w:i/>
        </w:rPr>
        <w:t>LEED®</w:t>
      </w:r>
      <w:r w:rsidR="005D664B" w:rsidRPr="00120A54">
        <w:rPr>
          <w:i/>
          <w:spacing w:val="-1"/>
        </w:rPr>
        <w:t xml:space="preserve"> </w:t>
      </w:r>
      <w:r w:rsidR="005D664B" w:rsidRPr="00D51EB3">
        <w:t>for new</w:t>
      </w:r>
      <w:r w:rsidR="005D664B" w:rsidRPr="00120A54">
        <w:rPr>
          <w:spacing w:val="1"/>
        </w:rPr>
        <w:t xml:space="preserve"> </w:t>
      </w:r>
      <w:r w:rsidR="005D664B" w:rsidRPr="00D51EB3">
        <w:t xml:space="preserve">construction. </w:t>
      </w:r>
      <w:r w:rsidR="005D664B" w:rsidRPr="00120A54">
        <w:rPr>
          <w:i/>
        </w:rPr>
        <w:t>Development</w:t>
      </w:r>
      <w:r w:rsidR="005D664B" w:rsidRPr="00D51EB3">
        <w:t xml:space="preserve"> that </w:t>
      </w:r>
      <w:r w:rsidR="002A55B0" w:rsidRPr="002A55B0">
        <w:rPr>
          <w:u w:val="double"/>
        </w:rPr>
        <w:t xml:space="preserve">provides a double row of canopy trees along each street frontage, triangulated with required street trees at the curb shall receive an </w:t>
      </w:r>
      <w:r w:rsidR="002A55B0" w:rsidRPr="002A55B0">
        <w:rPr>
          <w:i/>
          <w:iCs/>
          <w:u w:val="double"/>
        </w:rPr>
        <w:t>FAR bonus</w:t>
      </w:r>
      <w:r w:rsidR="002A55B0" w:rsidRPr="002A55B0">
        <w:rPr>
          <w:u w:val="double"/>
        </w:rPr>
        <w:t xml:space="preserve"> of 1.0 if it also</w:t>
      </w:r>
      <w:r w:rsidR="002A55B0" w:rsidRPr="002A55B0">
        <w:t xml:space="preserve"> </w:t>
      </w:r>
      <w:r w:rsidR="005D664B" w:rsidRPr="00D51EB3">
        <w:t>achieves LEED</w:t>
      </w:r>
      <w:r w:rsidR="005D664B" w:rsidRPr="00120A54">
        <w:rPr>
          <w:i/>
        </w:rPr>
        <w:t>®</w:t>
      </w:r>
      <w:r w:rsidR="005D664B" w:rsidRPr="00D51EB3">
        <w:t xml:space="preserve"> Silver certification </w:t>
      </w:r>
      <w:r w:rsidR="005D664B" w:rsidRPr="002A55B0">
        <w:rPr>
          <w:strike/>
        </w:rPr>
        <w:t xml:space="preserve">may earn a </w:t>
      </w:r>
      <w:r w:rsidR="005D664B" w:rsidRPr="002A55B0">
        <w:rPr>
          <w:i/>
          <w:strike/>
        </w:rPr>
        <w:t>FAR bonus</w:t>
      </w:r>
      <w:r w:rsidR="005D664B" w:rsidRPr="002A55B0">
        <w:rPr>
          <w:strike/>
        </w:rPr>
        <w:t xml:space="preserve"> of 1.0 and </w:t>
      </w:r>
      <w:r w:rsidR="005D664B" w:rsidRPr="002A55B0">
        <w:rPr>
          <w:i/>
          <w:strike/>
        </w:rPr>
        <w:t>development</w:t>
      </w:r>
      <w:r w:rsidR="005D664B" w:rsidRPr="002A55B0">
        <w:rPr>
          <w:strike/>
        </w:rPr>
        <w:t xml:space="preserve"> that</w:t>
      </w:r>
      <w:r w:rsidR="002A55B0" w:rsidRPr="002A55B0">
        <w:rPr>
          <w:u w:val="double"/>
        </w:rPr>
        <w:t xml:space="preserve">, or an </w:t>
      </w:r>
      <w:r w:rsidR="002A55B0" w:rsidRPr="002A55B0">
        <w:rPr>
          <w:i/>
          <w:iCs/>
          <w:u w:val="double"/>
        </w:rPr>
        <w:t>FAR bonus</w:t>
      </w:r>
      <w:r w:rsidR="002A55B0" w:rsidRPr="002A55B0">
        <w:rPr>
          <w:u w:val="double"/>
        </w:rPr>
        <w:t xml:space="preserve"> of 2.0 if it</w:t>
      </w:r>
      <w:r w:rsidR="002A55B0" w:rsidRPr="002A55B0">
        <w:t xml:space="preserve"> </w:t>
      </w:r>
      <w:r w:rsidR="005D664B" w:rsidRPr="00D51EB3">
        <w:t>achieves a LEED</w:t>
      </w:r>
      <w:r w:rsidR="005D664B" w:rsidRPr="00120A54">
        <w:rPr>
          <w:i/>
        </w:rPr>
        <w:t>®</w:t>
      </w:r>
      <w:r w:rsidR="005D664B" w:rsidRPr="00D51EB3">
        <w:t xml:space="preserve"> Gold or higher certification </w:t>
      </w:r>
      <w:r w:rsidR="005D664B" w:rsidRPr="002A55B0">
        <w:rPr>
          <w:strike/>
        </w:rPr>
        <w:t xml:space="preserve">may earn a </w:t>
      </w:r>
      <w:r w:rsidR="005D664B" w:rsidRPr="002A55B0">
        <w:rPr>
          <w:i/>
          <w:strike/>
        </w:rPr>
        <w:t>FAR bonus</w:t>
      </w:r>
      <w:r w:rsidR="005D664B" w:rsidRPr="002A55B0">
        <w:rPr>
          <w:strike/>
        </w:rPr>
        <w:t xml:space="preserve"> of 2.0</w:t>
      </w:r>
      <w:r w:rsidR="005D664B" w:rsidRPr="00D51EB3">
        <w:t>.</w:t>
      </w:r>
      <w:r w:rsidR="005D664B" w:rsidRPr="00120A54">
        <w:rPr>
          <w:color w:val="000000"/>
        </w:rPr>
        <w:t xml:space="preserve">  </w:t>
      </w:r>
    </w:p>
    <w:p w14:paraId="2052E530" w14:textId="77777777" w:rsidR="005D664B" w:rsidRPr="00D51EB3" w:rsidRDefault="005D664B" w:rsidP="00631A58">
      <w:pPr>
        <w:pStyle w:val="MuniCode4"/>
        <w:numPr>
          <w:ilvl w:val="3"/>
          <w:numId w:val="0"/>
        </w:numPr>
        <w:spacing w:after="0" w:line="480" w:lineRule="auto"/>
        <w:ind w:left="3600" w:hanging="720"/>
        <w:rPr>
          <w:color w:val="000000"/>
        </w:rPr>
      </w:pPr>
      <w:r w:rsidRPr="498099E8">
        <w:rPr>
          <w:color w:val="000000" w:themeColor="text1"/>
        </w:rPr>
        <w:t>(C)</w:t>
      </w:r>
      <w:r>
        <w:tab/>
      </w:r>
      <w:r w:rsidRPr="00D51EB3">
        <w:rPr>
          <w:i/>
          <w:iCs/>
        </w:rPr>
        <w:t>CC&amp;Rs</w:t>
      </w:r>
      <w:r w:rsidRPr="00D51EB3">
        <w:t xml:space="preserve"> shall be recorded on the property providing for the </w:t>
      </w:r>
      <w:r w:rsidRPr="00D51EB3">
        <w:rPr>
          <w:i/>
          <w:iCs/>
        </w:rPr>
        <w:t>development</w:t>
      </w:r>
      <w:r w:rsidRPr="00D51EB3">
        <w:t xml:space="preserve"> </w:t>
      </w:r>
      <w:r w:rsidRPr="00E24D14">
        <w:rPr>
          <w:color w:val="000000" w:themeColor="text1"/>
        </w:rPr>
        <w:t>and</w:t>
      </w:r>
      <w:r w:rsidRPr="00D51EB3">
        <w:t xml:space="preserve"> perpetual maintenance of all measures that are identified to earn a </w:t>
      </w:r>
      <w:r w:rsidRPr="00D51EB3">
        <w:rPr>
          <w:i/>
          <w:iCs/>
        </w:rPr>
        <w:t>FAR Bonus</w:t>
      </w:r>
      <w:r w:rsidRPr="00D51EB3">
        <w:t xml:space="preserve">. </w:t>
      </w:r>
      <w:r w:rsidR="002A55B0" w:rsidRPr="002A55B0">
        <w:rPr>
          <w:u w:val="double"/>
        </w:rPr>
        <w:t xml:space="preserve">Prior to the </w:t>
      </w:r>
      <w:r w:rsidR="002A55B0" w:rsidRPr="002A55B0">
        <w:rPr>
          <w:u w:val="double"/>
        </w:rPr>
        <w:lastRenderedPageBreak/>
        <w:t xml:space="preserve">issuance of any </w:t>
      </w:r>
      <w:r w:rsidR="00777194">
        <w:rPr>
          <w:u w:val="double"/>
        </w:rPr>
        <w:t>b</w:t>
      </w:r>
      <w:r w:rsidR="00777194" w:rsidRPr="002A55B0">
        <w:rPr>
          <w:u w:val="double"/>
        </w:rPr>
        <w:t xml:space="preserve">uilding </w:t>
      </w:r>
      <w:r w:rsidR="00777194">
        <w:rPr>
          <w:u w:val="double"/>
        </w:rPr>
        <w:t>p</w:t>
      </w:r>
      <w:r w:rsidR="00777194" w:rsidRPr="002A55B0">
        <w:rPr>
          <w:u w:val="double"/>
        </w:rPr>
        <w:t xml:space="preserve">ermits </w:t>
      </w:r>
      <w:r w:rsidR="002A55B0" w:rsidRPr="002A55B0">
        <w:rPr>
          <w:u w:val="double"/>
        </w:rPr>
        <w:t xml:space="preserve">the </w:t>
      </w:r>
      <w:r w:rsidR="002A55B0" w:rsidRPr="002A55B0">
        <w:rPr>
          <w:i/>
          <w:iCs/>
          <w:u w:val="double"/>
        </w:rPr>
        <w:t>applicant</w:t>
      </w:r>
      <w:r w:rsidR="002A55B0" w:rsidRPr="002A55B0">
        <w:rPr>
          <w:u w:val="double"/>
        </w:rPr>
        <w:t xml:space="preserve"> shall provide a financial surety to ensure the timely completion of the </w:t>
      </w:r>
      <w:r w:rsidR="002A55B0" w:rsidRPr="002A55B0">
        <w:rPr>
          <w:i/>
          <w:iCs/>
          <w:u w:val="double"/>
        </w:rPr>
        <w:t>LEED</w:t>
      </w:r>
      <w:r w:rsidR="002A55B0" w:rsidRPr="002A55B0">
        <w:rPr>
          <w:u w:val="double"/>
          <w:vertAlign w:val="superscript"/>
        </w:rPr>
        <w:t>®</w:t>
      </w:r>
      <w:r w:rsidR="002A55B0" w:rsidRPr="002A55B0">
        <w:rPr>
          <w:u w:val="double"/>
        </w:rPr>
        <w:t xml:space="preserve"> certification process to the satisfaction of the City Manager.</w:t>
      </w:r>
      <w:r w:rsidR="002A55B0" w:rsidRPr="002A55B0">
        <w:t xml:space="preserve"> </w:t>
      </w:r>
      <w:r w:rsidRPr="00D51EB3">
        <w:t xml:space="preserve">Within 180 days of receiving the final Certificate of Occupancy for a </w:t>
      </w:r>
      <w:r w:rsidRPr="00D51EB3">
        <w:rPr>
          <w:i/>
          <w:iCs/>
        </w:rPr>
        <w:t>development</w:t>
      </w:r>
      <w:r w:rsidRPr="00D51EB3">
        <w:t xml:space="preserve">, the </w:t>
      </w:r>
      <w:r w:rsidRPr="00D51EB3">
        <w:rPr>
          <w:i/>
          <w:iCs/>
        </w:rPr>
        <w:t>applicant</w:t>
      </w:r>
      <w:r w:rsidRPr="00D51EB3">
        <w:t xml:space="preserve"> shall submit documentation that demonstrates achievement of the applicable </w:t>
      </w:r>
      <w:r w:rsidRPr="00D51EB3">
        <w:rPr>
          <w:i/>
          <w:iCs/>
        </w:rPr>
        <w:t>LEED</w:t>
      </w:r>
      <w:r w:rsidRPr="00D51EB3">
        <w:rPr>
          <w:vertAlign w:val="superscript"/>
        </w:rPr>
        <w:t>®</w:t>
      </w:r>
      <w:r w:rsidRPr="00D51EB3">
        <w:t xml:space="preserve"> rating, to the satisfaction of the City Manager. If the </w:t>
      </w:r>
      <w:r w:rsidRPr="00D51EB3">
        <w:rPr>
          <w:i/>
          <w:iCs/>
        </w:rPr>
        <w:t>applicant</w:t>
      </w:r>
      <w:r w:rsidRPr="00D51EB3">
        <w:t xml:space="preserve"> fails to submit documentation, equivalent payment shall be made to the </w:t>
      </w:r>
      <w:r w:rsidRPr="00D51EB3">
        <w:rPr>
          <w:i/>
          <w:iCs/>
        </w:rPr>
        <w:t>FAR Bonus</w:t>
      </w:r>
      <w:r w:rsidRPr="00D51EB3">
        <w:t xml:space="preserve"> Fund.</w:t>
      </w:r>
    </w:p>
    <w:p w14:paraId="272F158A" w14:textId="77777777" w:rsidR="005D664B" w:rsidRDefault="005D664B" w:rsidP="00631A58">
      <w:pPr>
        <w:spacing w:line="480" w:lineRule="auto"/>
        <w:ind w:left="2880" w:hanging="720"/>
        <w:rPr>
          <w:color w:val="000000"/>
        </w:rPr>
      </w:pPr>
      <w:r w:rsidRPr="00D51EB3">
        <w:t>(9)</w:t>
      </w:r>
      <w:r w:rsidRPr="00D51EB3">
        <w:tab/>
      </w:r>
      <w:r w:rsidRPr="00D51EB3">
        <w:rPr>
          <w:i/>
          <w:iCs/>
        </w:rPr>
        <w:t>Greenways</w:t>
      </w:r>
      <w:r w:rsidRPr="00D51EB3">
        <w:t xml:space="preserve">. </w:t>
      </w:r>
      <w:r w:rsidRPr="00D51EB3">
        <w:rPr>
          <w:i/>
          <w:iCs/>
        </w:rPr>
        <w:t>Development</w:t>
      </w:r>
      <w:r w:rsidRPr="00D51EB3">
        <w:t xml:space="preserve"> that includes </w:t>
      </w:r>
      <w:r w:rsidRPr="00D51EB3">
        <w:rPr>
          <w:i/>
          <w:iCs/>
        </w:rPr>
        <w:t>public improvements</w:t>
      </w:r>
      <w:r w:rsidRPr="00D51EB3">
        <w:t xml:space="preserve"> consistent with Section 156.0304(b)(3)(A) through (D), shall be entitled to an </w:t>
      </w:r>
      <w:r w:rsidRPr="00D51EB3">
        <w:rPr>
          <w:i/>
          <w:iCs/>
        </w:rPr>
        <w:t xml:space="preserve">FAR </w:t>
      </w:r>
      <w:r w:rsidRPr="00D51EB3">
        <w:t>Bonus of 2.0</w:t>
      </w:r>
      <w:r w:rsidR="002A55B0" w:rsidRPr="002A55B0">
        <w:t xml:space="preserve"> </w:t>
      </w:r>
      <w:r w:rsidR="002A55B0" w:rsidRPr="00240F21">
        <w:rPr>
          <w:u w:val="double"/>
        </w:rPr>
        <w:t>or 4.0 if</w:t>
      </w:r>
      <w:r w:rsidR="002A55B0">
        <w:rPr>
          <w:u w:val="double"/>
        </w:rPr>
        <w:t xml:space="preserve"> </w:t>
      </w:r>
      <w:r w:rsidR="002A55B0" w:rsidRPr="003546C7">
        <w:rPr>
          <w:u w:val="double"/>
        </w:rPr>
        <w:t xml:space="preserve">the </w:t>
      </w:r>
      <w:r w:rsidR="002A55B0" w:rsidRPr="003546C7">
        <w:rPr>
          <w:i/>
          <w:iCs/>
          <w:u w:val="double"/>
        </w:rPr>
        <w:t>public improvement</w:t>
      </w:r>
      <w:r w:rsidR="002A55B0" w:rsidRPr="00240F21">
        <w:rPr>
          <w:u w:val="double"/>
        </w:rPr>
        <w:t xml:space="preserve"> </w:t>
      </w:r>
      <w:r w:rsidR="002A55B0">
        <w:rPr>
          <w:u w:val="double"/>
        </w:rPr>
        <w:t xml:space="preserve">is </w:t>
      </w:r>
      <w:r w:rsidR="002A55B0" w:rsidRPr="00240F21">
        <w:rPr>
          <w:u w:val="double"/>
        </w:rPr>
        <w:t>greater than 150 linear feet</w:t>
      </w:r>
      <w:r w:rsidRPr="00D51EB3">
        <w:t>.</w:t>
      </w:r>
    </w:p>
    <w:p w14:paraId="545A2453" w14:textId="77777777" w:rsidR="002A55B0" w:rsidRPr="005D53F3" w:rsidRDefault="002A55B0" w:rsidP="00631A58">
      <w:pPr>
        <w:spacing w:line="480" w:lineRule="auto"/>
        <w:ind w:left="2880" w:hanging="720"/>
        <w:rPr>
          <w:u w:val="double"/>
        </w:rPr>
      </w:pPr>
      <w:r w:rsidRPr="6F60B51B">
        <w:rPr>
          <w:color w:val="000000" w:themeColor="text1"/>
          <w:u w:val="double"/>
        </w:rPr>
        <w:t>(10)</w:t>
      </w:r>
      <w:r>
        <w:tab/>
      </w:r>
      <w:r w:rsidR="1E2E0CE5" w:rsidRPr="005D53F3">
        <w:rPr>
          <w:rStyle w:val="normaltextrun"/>
          <w:i/>
          <w:iCs/>
          <w:u w:val="double"/>
        </w:rPr>
        <w:t>Development</w:t>
      </w:r>
      <w:r w:rsidR="1E2E0CE5" w:rsidRPr="005D53F3">
        <w:rPr>
          <w:rStyle w:val="normaltextrun"/>
          <w:u w:val="double"/>
        </w:rPr>
        <w:t xml:space="preserve"> that includes a minimum of 100 residential </w:t>
      </w:r>
      <w:r w:rsidR="1E2E0CE5" w:rsidRPr="005D53F3">
        <w:rPr>
          <w:rStyle w:val="normaltextrun"/>
          <w:i/>
          <w:iCs/>
          <w:u w:val="double"/>
        </w:rPr>
        <w:t xml:space="preserve">dwelling units </w:t>
      </w:r>
      <w:r w:rsidR="1E2E0CE5" w:rsidRPr="005D53F3">
        <w:rPr>
          <w:rStyle w:val="normaltextrun"/>
          <w:u w:val="double"/>
        </w:rPr>
        <w:t xml:space="preserve">where 20 percent of the total residential </w:t>
      </w:r>
      <w:r w:rsidR="1E2E0CE5" w:rsidRPr="005D53F3">
        <w:rPr>
          <w:rStyle w:val="normaltextrun"/>
          <w:i/>
          <w:iCs/>
          <w:u w:val="double"/>
        </w:rPr>
        <w:t>dwelling units</w:t>
      </w:r>
      <w:r w:rsidR="1E2E0CE5" w:rsidRPr="005D53F3">
        <w:rPr>
          <w:rStyle w:val="normaltextrun"/>
          <w:u w:val="double"/>
        </w:rPr>
        <w:t xml:space="preserve"> are affordable up to 30 percent of 150 percent of the area </w:t>
      </w:r>
      <w:r w:rsidR="1E2E0CE5" w:rsidRPr="21F2E174">
        <w:rPr>
          <w:rStyle w:val="normaltextrun"/>
          <w:i/>
          <w:u w:val="double"/>
        </w:rPr>
        <w:t>median income</w:t>
      </w:r>
      <w:r w:rsidR="1E2E0CE5" w:rsidRPr="005D53F3">
        <w:rPr>
          <w:rStyle w:val="normaltextrun"/>
          <w:u w:val="double"/>
        </w:rPr>
        <w:t xml:space="preserve"> shall have no limit on </w:t>
      </w:r>
      <w:r w:rsidR="1E2E0CE5" w:rsidRPr="005D53F3">
        <w:rPr>
          <w:rStyle w:val="normaltextrun"/>
          <w:i/>
          <w:iCs/>
          <w:u w:val="double"/>
        </w:rPr>
        <w:t>density</w:t>
      </w:r>
      <w:r w:rsidR="1E2E0CE5" w:rsidRPr="005D53F3">
        <w:rPr>
          <w:rStyle w:val="normaltextrun"/>
          <w:u w:val="double"/>
        </w:rPr>
        <w:t>. Non-residential uses may</w:t>
      </w:r>
      <w:r w:rsidR="1E2E0CE5" w:rsidRPr="6F60B51B">
        <w:rPr>
          <w:rStyle w:val="normaltextrun"/>
          <w:u w:val="single"/>
        </w:rPr>
        <w:t xml:space="preserve"> </w:t>
      </w:r>
      <w:r w:rsidR="1E2E0CE5" w:rsidRPr="005D53F3">
        <w:rPr>
          <w:rStyle w:val="normaltextrun"/>
          <w:u w:val="double"/>
        </w:rPr>
        <w:t xml:space="preserve">occupy no more than 20 percent of the </w:t>
      </w:r>
      <w:r w:rsidR="1E2E0CE5" w:rsidRPr="005D53F3">
        <w:rPr>
          <w:rStyle w:val="normaltextrun"/>
          <w:i/>
          <w:iCs/>
          <w:u w:val="double"/>
        </w:rPr>
        <w:t>gross floor area</w:t>
      </w:r>
      <w:r w:rsidR="1E2E0CE5" w:rsidRPr="005D53F3">
        <w:rPr>
          <w:rStyle w:val="normaltextrun"/>
          <w:u w:val="double"/>
        </w:rPr>
        <w:t>.</w:t>
      </w:r>
    </w:p>
    <w:p w14:paraId="21307226" w14:textId="77777777" w:rsidR="002A55B0" w:rsidRPr="00D51EB3" w:rsidRDefault="002A55B0" w:rsidP="00631A58">
      <w:pPr>
        <w:spacing w:line="480" w:lineRule="auto"/>
        <w:ind w:left="2880" w:hanging="720"/>
        <w:rPr>
          <w:color w:val="000000"/>
        </w:rPr>
      </w:pPr>
      <w:r w:rsidRPr="6F60B51B">
        <w:rPr>
          <w:color w:val="000000" w:themeColor="text1"/>
          <w:u w:val="double"/>
        </w:rPr>
        <w:t>(11)</w:t>
      </w:r>
      <w:r>
        <w:tab/>
      </w:r>
      <w:r w:rsidR="00C16DA1">
        <w:rPr>
          <w:i/>
          <w:iCs/>
          <w:color w:val="000000" w:themeColor="text1"/>
          <w:u w:val="double"/>
        </w:rPr>
        <w:t>D</w:t>
      </w:r>
      <w:r w:rsidR="00C16DA1" w:rsidRPr="6F60B51B">
        <w:rPr>
          <w:i/>
          <w:iCs/>
          <w:color w:val="000000" w:themeColor="text1"/>
          <w:u w:val="double"/>
        </w:rPr>
        <w:t>evelopment</w:t>
      </w:r>
      <w:r w:rsidR="00C16DA1" w:rsidRPr="6F60B51B">
        <w:rPr>
          <w:color w:val="000000" w:themeColor="text1"/>
          <w:u w:val="double"/>
        </w:rPr>
        <w:t xml:space="preserve"> </w:t>
      </w:r>
      <w:r w:rsidRPr="6F60B51B">
        <w:rPr>
          <w:color w:val="000000" w:themeColor="text1"/>
          <w:u w:val="double"/>
        </w:rPr>
        <w:t xml:space="preserve">which utilizes any of the </w:t>
      </w:r>
      <w:r w:rsidRPr="6F60B51B">
        <w:rPr>
          <w:i/>
          <w:iCs/>
          <w:color w:val="000000" w:themeColor="text1"/>
          <w:u w:val="double"/>
        </w:rPr>
        <w:t xml:space="preserve">FAR </w:t>
      </w:r>
      <w:r w:rsidR="5FB9B855" w:rsidRPr="049868F0">
        <w:rPr>
          <w:i/>
          <w:iCs/>
          <w:color w:val="000000" w:themeColor="text1"/>
          <w:u w:val="double"/>
        </w:rPr>
        <w:t>b</w:t>
      </w:r>
      <w:r w:rsidRPr="049868F0">
        <w:rPr>
          <w:i/>
          <w:iCs/>
          <w:color w:val="000000" w:themeColor="text1"/>
          <w:u w:val="double"/>
        </w:rPr>
        <w:t>onus</w:t>
      </w:r>
      <w:r w:rsidRPr="6F60B51B">
        <w:rPr>
          <w:color w:val="000000" w:themeColor="text1"/>
          <w:u w:val="double"/>
        </w:rPr>
        <w:t xml:space="preserve"> provisions in Section 156.0309(d)(1) through (9) where the </w:t>
      </w:r>
      <w:r w:rsidRPr="6F60B51B">
        <w:rPr>
          <w:i/>
          <w:iCs/>
          <w:color w:val="000000" w:themeColor="text1"/>
          <w:u w:val="double"/>
        </w:rPr>
        <w:t>premises</w:t>
      </w:r>
      <w:r w:rsidRPr="6F60B51B">
        <w:rPr>
          <w:color w:val="000000" w:themeColor="text1"/>
          <w:u w:val="double"/>
        </w:rPr>
        <w:t xml:space="preserve"> contains</w:t>
      </w:r>
      <w:r w:rsidR="0B579088" w:rsidRPr="6F60B51B">
        <w:rPr>
          <w:color w:val="000000" w:themeColor="text1"/>
          <w:u w:val="double"/>
        </w:rPr>
        <w:t xml:space="preserve"> existing</w:t>
      </w:r>
      <w:r w:rsidRPr="6F60B51B">
        <w:rPr>
          <w:color w:val="000000" w:themeColor="text1"/>
          <w:u w:val="double"/>
        </w:rPr>
        <w:t xml:space="preserve"> </w:t>
      </w:r>
      <w:r w:rsidRPr="6F60B51B">
        <w:rPr>
          <w:i/>
          <w:iCs/>
          <w:color w:val="000000" w:themeColor="text1"/>
          <w:u w:val="double"/>
        </w:rPr>
        <w:t>development</w:t>
      </w:r>
      <w:r w:rsidR="00C16DA1">
        <w:rPr>
          <w:i/>
          <w:iCs/>
          <w:color w:val="000000" w:themeColor="text1"/>
          <w:u w:val="double"/>
        </w:rPr>
        <w:t>,</w:t>
      </w:r>
      <w:r w:rsidRPr="6F60B51B">
        <w:rPr>
          <w:color w:val="000000" w:themeColor="text1"/>
          <w:u w:val="double"/>
        </w:rPr>
        <w:t xml:space="preserve"> which is less than the Base Minimum </w:t>
      </w:r>
      <w:r w:rsidRPr="6F60B51B">
        <w:rPr>
          <w:i/>
          <w:iCs/>
          <w:color w:val="000000" w:themeColor="text1"/>
          <w:u w:val="double"/>
        </w:rPr>
        <w:t>FAR</w:t>
      </w:r>
      <w:r w:rsidRPr="6F60B51B">
        <w:rPr>
          <w:color w:val="000000" w:themeColor="text1"/>
          <w:u w:val="double"/>
        </w:rPr>
        <w:t xml:space="preserve">, as identified on Figure H, as of January 1, 2024, the </w:t>
      </w:r>
      <w:r w:rsidRPr="6F60B51B">
        <w:rPr>
          <w:i/>
          <w:iCs/>
          <w:color w:val="000000" w:themeColor="text1"/>
          <w:u w:val="double"/>
        </w:rPr>
        <w:t>development</w:t>
      </w:r>
      <w:r w:rsidRPr="6F60B51B">
        <w:rPr>
          <w:color w:val="000000" w:themeColor="text1"/>
          <w:u w:val="double"/>
        </w:rPr>
        <w:t xml:space="preserve"> shall receive an additional </w:t>
      </w:r>
      <w:r w:rsidRPr="6F60B51B">
        <w:rPr>
          <w:i/>
          <w:iCs/>
          <w:color w:val="000000" w:themeColor="text1"/>
          <w:u w:val="double"/>
        </w:rPr>
        <w:t>density</w:t>
      </w:r>
      <w:r w:rsidRPr="6F60B51B">
        <w:rPr>
          <w:color w:val="000000" w:themeColor="text1"/>
          <w:u w:val="double"/>
        </w:rPr>
        <w:t xml:space="preserve"> bonus of </w:t>
      </w:r>
      <w:r w:rsidR="729C3667" w:rsidRPr="5071FAFA">
        <w:rPr>
          <w:color w:val="000000" w:themeColor="text1"/>
          <w:u w:val="double"/>
        </w:rPr>
        <w:t>3</w:t>
      </w:r>
      <w:r w:rsidRPr="5071FAFA">
        <w:rPr>
          <w:color w:val="000000" w:themeColor="text1"/>
          <w:u w:val="double"/>
        </w:rPr>
        <w:t>0</w:t>
      </w:r>
      <w:r w:rsidRPr="6F60B51B">
        <w:rPr>
          <w:color w:val="000000" w:themeColor="text1"/>
          <w:u w:val="double"/>
        </w:rPr>
        <w:t xml:space="preserve"> percent of the </w:t>
      </w:r>
      <w:r w:rsidRPr="6F60B51B">
        <w:rPr>
          <w:i/>
          <w:iCs/>
          <w:color w:val="000000" w:themeColor="text1"/>
          <w:u w:val="double"/>
        </w:rPr>
        <w:t xml:space="preserve">FAR </w:t>
      </w:r>
      <w:r w:rsidR="068C4FC9" w:rsidRPr="049868F0">
        <w:rPr>
          <w:i/>
          <w:iCs/>
          <w:color w:val="000000" w:themeColor="text1"/>
          <w:u w:val="double"/>
        </w:rPr>
        <w:lastRenderedPageBreak/>
        <w:t>b</w:t>
      </w:r>
      <w:r w:rsidRPr="049868F0">
        <w:rPr>
          <w:i/>
          <w:iCs/>
          <w:color w:val="000000" w:themeColor="text1"/>
          <w:u w:val="double"/>
        </w:rPr>
        <w:t>onus</w:t>
      </w:r>
      <w:r w:rsidRPr="049868F0">
        <w:rPr>
          <w:color w:val="000000" w:themeColor="text1"/>
          <w:u w:val="double"/>
        </w:rPr>
        <w:t>.</w:t>
      </w:r>
      <w:r w:rsidRPr="6F60B51B">
        <w:rPr>
          <w:color w:val="000000" w:themeColor="text1"/>
          <w:u w:val="double"/>
        </w:rPr>
        <w:t xml:space="preserve"> If the building permit application is deemed complete between January 1, 2024 and January 1, 2029, the </w:t>
      </w:r>
      <w:r w:rsidRPr="6F60B51B">
        <w:rPr>
          <w:i/>
          <w:iCs/>
          <w:color w:val="000000" w:themeColor="text1"/>
          <w:u w:val="double"/>
        </w:rPr>
        <w:t>development</w:t>
      </w:r>
      <w:r w:rsidRPr="6F60B51B">
        <w:rPr>
          <w:color w:val="000000" w:themeColor="text1"/>
          <w:u w:val="double"/>
        </w:rPr>
        <w:t xml:space="preserve"> shall receive an additional </w:t>
      </w:r>
      <w:r w:rsidRPr="6F60B51B">
        <w:rPr>
          <w:i/>
          <w:iCs/>
          <w:color w:val="000000" w:themeColor="text1"/>
          <w:u w:val="double"/>
        </w:rPr>
        <w:t xml:space="preserve">density </w:t>
      </w:r>
      <w:r w:rsidRPr="6F60B51B">
        <w:rPr>
          <w:color w:val="000000" w:themeColor="text1"/>
          <w:u w:val="double"/>
        </w:rPr>
        <w:t xml:space="preserve">bonus of 50 percent of the </w:t>
      </w:r>
      <w:r w:rsidRPr="6F60B51B">
        <w:rPr>
          <w:i/>
          <w:iCs/>
          <w:color w:val="000000" w:themeColor="text1"/>
          <w:u w:val="double"/>
        </w:rPr>
        <w:t xml:space="preserve">FAR </w:t>
      </w:r>
      <w:r w:rsidR="3A35D309" w:rsidRPr="049868F0">
        <w:rPr>
          <w:i/>
          <w:iCs/>
          <w:color w:val="000000" w:themeColor="text1"/>
          <w:u w:val="double"/>
        </w:rPr>
        <w:t>b</w:t>
      </w:r>
      <w:r w:rsidRPr="049868F0">
        <w:rPr>
          <w:i/>
          <w:iCs/>
          <w:color w:val="000000" w:themeColor="text1"/>
          <w:u w:val="double"/>
        </w:rPr>
        <w:t>onus</w:t>
      </w:r>
      <w:r w:rsidRPr="049868F0">
        <w:rPr>
          <w:color w:val="000000" w:themeColor="text1"/>
          <w:u w:val="double"/>
        </w:rPr>
        <w:t>.</w:t>
      </w:r>
    </w:p>
    <w:p w14:paraId="5A97E828" w14:textId="77777777" w:rsidR="005D664B" w:rsidRPr="00D51EB3" w:rsidRDefault="005D664B" w:rsidP="00631A58">
      <w:pPr>
        <w:spacing w:line="480" w:lineRule="auto"/>
        <w:ind w:left="2160" w:hanging="720"/>
        <w:rPr>
          <w:color w:val="000000"/>
        </w:rPr>
      </w:pPr>
      <w:r w:rsidRPr="00D51EB3">
        <w:rPr>
          <w:color w:val="000000"/>
        </w:rPr>
        <w:t>(e)</w:t>
      </w:r>
      <w:r w:rsidRPr="00D51EB3">
        <w:rPr>
          <w:color w:val="000000"/>
        </w:rPr>
        <w:tab/>
        <w:t xml:space="preserve">Exemptions from </w:t>
      </w:r>
      <w:r w:rsidRPr="00D51EB3">
        <w:rPr>
          <w:i/>
          <w:color w:val="000000"/>
        </w:rPr>
        <w:t>FAR</w:t>
      </w:r>
      <w:r w:rsidRPr="00D51EB3">
        <w:rPr>
          <w:color w:val="000000"/>
        </w:rPr>
        <w:t xml:space="preserve"> Calculations</w:t>
      </w:r>
    </w:p>
    <w:p w14:paraId="10B223E5" w14:textId="77777777" w:rsidR="005D664B" w:rsidRPr="00D51EB3" w:rsidRDefault="005D664B" w:rsidP="00631A58">
      <w:pPr>
        <w:tabs>
          <w:tab w:val="left" w:pos="9360"/>
        </w:tabs>
        <w:spacing w:line="480" w:lineRule="auto"/>
        <w:ind w:left="2160"/>
        <w:rPr>
          <w:color w:val="000000"/>
        </w:rPr>
      </w:pPr>
      <w:r w:rsidRPr="00D51EB3">
        <w:rPr>
          <w:color w:val="000000"/>
        </w:rPr>
        <w:t xml:space="preserve">The following exemptions apply to the calculations for </w:t>
      </w:r>
      <w:r w:rsidRPr="00D51EB3">
        <w:rPr>
          <w:i/>
          <w:color w:val="000000"/>
        </w:rPr>
        <w:t>FAR</w:t>
      </w:r>
      <w:r w:rsidRPr="00D51EB3">
        <w:rPr>
          <w:color w:val="000000"/>
        </w:rPr>
        <w:t xml:space="preserve">: </w:t>
      </w:r>
    </w:p>
    <w:p w14:paraId="1D17C81C" w14:textId="77777777" w:rsidR="002A55B0" w:rsidRPr="002A55B0" w:rsidRDefault="002A55B0" w:rsidP="00631A58">
      <w:pPr>
        <w:tabs>
          <w:tab w:val="left" w:pos="2160"/>
          <w:tab w:val="left" w:pos="9360"/>
        </w:tabs>
        <w:spacing w:line="480" w:lineRule="auto"/>
        <w:ind w:left="2880" w:hanging="720"/>
      </w:pPr>
      <w:r>
        <w:t>(1) through (2) [No change in text.]</w:t>
      </w:r>
    </w:p>
    <w:p w14:paraId="34648B53" w14:textId="77777777" w:rsidR="005D664B" w:rsidRPr="002A55B0" w:rsidRDefault="005D664B" w:rsidP="00631A58">
      <w:pPr>
        <w:tabs>
          <w:tab w:val="left" w:pos="2160"/>
          <w:tab w:val="left" w:pos="9360"/>
        </w:tabs>
        <w:spacing w:line="480" w:lineRule="auto"/>
        <w:ind w:left="2880" w:hanging="720"/>
        <w:rPr>
          <w:color w:val="000000"/>
        </w:rPr>
      </w:pPr>
      <w:r w:rsidRPr="00D51EB3">
        <w:rPr>
          <w:color w:val="000000"/>
        </w:rPr>
        <w:t>(3)</w:t>
      </w:r>
      <w:r w:rsidRPr="00D51EB3">
        <w:rPr>
          <w:color w:val="000000"/>
        </w:rPr>
        <w:tab/>
      </w:r>
      <w:r w:rsidRPr="002A55B0">
        <w:rPr>
          <w:strike/>
          <w:color w:val="000000"/>
        </w:rPr>
        <w:t>Public Parking. Above-</w:t>
      </w:r>
      <w:r w:rsidRPr="002A55B0">
        <w:rPr>
          <w:i/>
          <w:strike/>
          <w:color w:val="000000"/>
        </w:rPr>
        <w:t>grade</w:t>
      </w:r>
      <w:r w:rsidRPr="002A55B0">
        <w:rPr>
          <w:strike/>
          <w:color w:val="000000"/>
        </w:rPr>
        <w:t xml:space="preserve"> parking areas permanently available for public use shall not be counted as </w:t>
      </w:r>
      <w:r w:rsidRPr="002A55B0">
        <w:rPr>
          <w:i/>
          <w:strike/>
          <w:color w:val="000000"/>
        </w:rPr>
        <w:t>gross floor area</w:t>
      </w:r>
      <w:r w:rsidRPr="002A55B0">
        <w:rPr>
          <w:strike/>
          <w:color w:val="000000"/>
        </w:rPr>
        <w:t xml:space="preserve"> for the purposes of calculating the </w:t>
      </w:r>
      <w:r w:rsidRPr="002A55B0">
        <w:rPr>
          <w:i/>
          <w:strike/>
          <w:color w:val="000000"/>
        </w:rPr>
        <w:t>FAR</w:t>
      </w:r>
      <w:r w:rsidRPr="002A55B0">
        <w:rPr>
          <w:strike/>
          <w:color w:val="000000"/>
        </w:rPr>
        <w:t xml:space="preserve"> for the </w:t>
      </w:r>
      <w:r w:rsidRPr="002A55B0">
        <w:rPr>
          <w:i/>
          <w:strike/>
          <w:color w:val="000000"/>
        </w:rPr>
        <w:t>development</w:t>
      </w:r>
      <w:r w:rsidRPr="002A55B0">
        <w:rPr>
          <w:strike/>
          <w:color w:val="000000"/>
        </w:rPr>
        <w:t>. A public parking easement shall be executed for such facilities with restrictions and covenants acceptable to the City Manager.</w:t>
      </w:r>
      <w:r w:rsidR="002A55B0">
        <w:rPr>
          <w:color w:val="000000"/>
        </w:rPr>
        <w:t xml:space="preserve"> </w:t>
      </w:r>
      <w:r w:rsidR="002A55B0" w:rsidRPr="00EB072E">
        <w:rPr>
          <w:i/>
          <w:iCs/>
          <w:color w:val="000000"/>
          <w:u w:val="double"/>
        </w:rPr>
        <w:t>Child Care</w:t>
      </w:r>
      <w:r w:rsidR="002A55B0" w:rsidRPr="00EB072E">
        <w:rPr>
          <w:color w:val="000000"/>
          <w:u w:val="double"/>
        </w:rPr>
        <w:t xml:space="preserve">. </w:t>
      </w:r>
      <w:r w:rsidR="002A55B0" w:rsidRPr="00EB072E">
        <w:rPr>
          <w:u w:val="double"/>
        </w:rPr>
        <w:t xml:space="preserve">All </w:t>
      </w:r>
      <w:r w:rsidR="002A55B0" w:rsidRPr="00EB072E">
        <w:rPr>
          <w:i/>
          <w:iCs/>
          <w:u w:val="double"/>
        </w:rPr>
        <w:t>floor</w:t>
      </w:r>
      <w:r w:rsidR="002A55B0" w:rsidRPr="00EB072E">
        <w:rPr>
          <w:u w:val="double"/>
        </w:rPr>
        <w:t xml:space="preserve"> area that is dedicated to a </w:t>
      </w:r>
      <w:proofErr w:type="gramStart"/>
      <w:r w:rsidR="002A55B0" w:rsidRPr="00EB072E">
        <w:rPr>
          <w:i/>
          <w:iCs/>
          <w:u w:val="double"/>
        </w:rPr>
        <w:t>child care</w:t>
      </w:r>
      <w:proofErr w:type="gramEnd"/>
      <w:r w:rsidR="002A55B0" w:rsidRPr="00EB072E">
        <w:rPr>
          <w:i/>
          <w:iCs/>
          <w:u w:val="double"/>
        </w:rPr>
        <w:t xml:space="preserve"> facility</w:t>
      </w:r>
      <w:r w:rsidR="002A55B0" w:rsidRPr="00EB072E">
        <w:rPr>
          <w:u w:val="double"/>
        </w:rPr>
        <w:t xml:space="preserve"> in compliance with the requirements of </w:t>
      </w:r>
      <w:r w:rsidR="002A55B0" w:rsidRPr="007909C5">
        <w:rPr>
          <w:u w:val="double"/>
        </w:rPr>
        <w:t>Section 141.0606</w:t>
      </w:r>
      <w:r w:rsidR="002A55B0" w:rsidRPr="00EB072E">
        <w:rPr>
          <w:u w:val="double"/>
        </w:rPr>
        <w:t xml:space="preserve"> shall not be counted as </w:t>
      </w:r>
      <w:r w:rsidR="002A55B0" w:rsidRPr="007A2260">
        <w:rPr>
          <w:i/>
          <w:iCs/>
          <w:u w:val="double"/>
        </w:rPr>
        <w:t>gross floor area</w:t>
      </w:r>
      <w:r w:rsidR="002A55B0" w:rsidRPr="00EB072E">
        <w:rPr>
          <w:u w:val="double"/>
        </w:rPr>
        <w:t xml:space="preserve"> for the purposes of calculating the</w:t>
      </w:r>
      <w:r w:rsidR="002A55B0" w:rsidRPr="00EB072E">
        <w:rPr>
          <w:i/>
          <w:iCs/>
          <w:u w:val="double"/>
        </w:rPr>
        <w:t xml:space="preserve"> FAR</w:t>
      </w:r>
      <w:r w:rsidR="002A55B0" w:rsidRPr="00EB072E">
        <w:rPr>
          <w:u w:val="double"/>
        </w:rPr>
        <w:t xml:space="preserve"> for the </w:t>
      </w:r>
      <w:r w:rsidR="002A55B0" w:rsidRPr="00EB072E">
        <w:rPr>
          <w:i/>
          <w:iCs/>
          <w:u w:val="double"/>
        </w:rPr>
        <w:t>development.</w:t>
      </w:r>
    </w:p>
    <w:p w14:paraId="1041CEFD"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(4)</w:t>
      </w:r>
      <w:r w:rsidRPr="00D51EB3">
        <w:rPr>
          <w:color w:val="000000"/>
        </w:rPr>
        <w:tab/>
      </w:r>
      <w:r w:rsidRPr="002A55B0">
        <w:rPr>
          <w:i/>
          <w:strike/>
          <w:color w:val="000000"/>
        </w:rPr>
        <w:t>Main Streets</w:t>
      </w:r>
      <w:r w:rsidR="002A55B0">
        <w:rPr>
          <w:i/>
          <w:color w:val="000000"/>
        </w:rPr>
        <w:t xml:space="preserve"> </w:t>
      </w:r>
      <w:r w:rsidR="002A55B0" w:rsidRPr="00C26661">
        <w:rPr>
          <w:i/>
          <w:iCs/>
          <w:color w:val="000000"/>
          <w:u w:val="double"/>
        </w:rPr>
        <w:t>Active Commercial Uses</w:t>
      </w:r>
      <w:r w:rsidRPr="00D51EB3">
        <w:rPr>
          <w:color w:val="000000"/>
        </w:rPr>
        <w:t xml:space="preserve">. All </w:t>
      </w:r>
      <w:r w:rsidRPr="00D51EB3">
        <w:rPr>
          <w:i/>
          <w:color w:val="000000"/>
        </w:rPr>
        <w:t>floor</w:t>
      </w:r>
      <w:r w:rsidRPr="00D51EB3">
        <w:rPr>
          <w:color w:val="000000"/>
        </w:rPr>
        <w:t xml:space="preserve"> area located on the ground </w:t>
      </w:r>
      <w:r w:rsidRPr="00D51EB3">
        <w:rPr>
          <w:i/>
          <w:color w:val="000000"/>
        </w:rPr>
        <w:t>floor</w:t>
      </w:r>
      <w:r w:rsidRPr="00D51EB3">
        <w:rPr>
          <w:color w:val="000000"/>
        </w:rPr>
        <w:t xml:space="preserve"> or ground-</w:t>
      </w:r>
      <w:r w:rsidRPr="00D51EB3">
        <w:rPr>
          <w:i/>
          <w:color w:val="000000"/>
        </w:rPr>
        <w:t>floor</w:t>
      </w:r>
      <w:r w:rsidRPr="00D51EB3">
        <w:rPr>
          <w:color w:val="000000"/>
        </w:rPr>
        <w:t xml:space="preserve"> mezzanine that is directly accessible to the </w:t>
      </w:r>
      <w:r w:rsidRPr="00D51EB3">
        <w:rPr>
          <w:i/>
          <w:color w:val="000000"/>
        </w:rPr>
        <w:t xml:space="preserve">street </w:t>
      </w:r>
      <w:r w:rsidRPr="00D51EB3">
        <w:rPr>
          <w:color w:val="000000"/>
        </w:rPr>
        <w:t xml:space="preserve">and is dedicated to </w:t>
      </w:r>
      <w:r w:rsidRPr="00D51EB3">
        <w:rPr>
          <w:i/>
          <w:color w:val="000000"/>
        </w:rPr>
        <w:t>active commercial uses</w:t>
      </w:r>
      <w:r w:rsidRPr="00D51EB3">
        <w:rPr>
          <w:color w:val="000000"/>
        </w:rPr>
        <w:t xml:space="preserve"> </w:t>
      </w:r>
      <w:r w:rsidR="002A55B0" w:rsidRPr="002A55B0">
        <w:rPr>
          <w:color w:val="000000"/>
          <w:u w:val="double"/>
        </w:rPr>
        <w:t xml:space="preserve">and </w:t>
      </w:r>
      <w:r w:rsidR="002A55B0" w:rsidRPr="00C26661">
        <w:rPr>
          <w:color w:val="000000"/>
          <w:u w:val="double"/>
        </w:rPr>
        <w:t>is located either</w:t>
      </w:r>
      <w:r w:rsidR="002A55B0" w:rsidRPr="00786921">
        <w:rPr>
          <w:color w:val="000000"/>
        </w:rPr>
        <w:t xml:space="preserve"> </w:t>
      </w:r>
      <w:r w:rsidRPr="00D51EB3">
        <w:rPr>
          <w:color w:val="000000"/>
        </w:rPr>
        <w:t xml:space="preserve">on </w:t>
      </w:r>
      <w:r w:rsidRPr="00D51EB3">
        <w:rPr>
          <w:i/>
          <w:color w:val="000000"/>
        </w:rPr>
        <w:t>main street</w:t>
      </w:r>
      <w:r w:rsidR="002A55B0">
        <w:rPr>
          <w:i/>
          <w:color w:val="000000"/>
        </w:rPr>
        <w:t>s</w:t>
      </w:r>
      <w:r w:rsidR="002A55B0" w:rsidRPr="00C26661">
        <w:rPr>
          <w:iCs/>
          <w:color w:val="000000"/>
          <w:u w:val="double"/>
        </w:rPr>
        <w:t xml:space="preserve">, on C Street, or within the </w:t>
      </w:r>
      <w:r w:rsidR="002A55B0" w:rsidRPr="00C26661">
        <w:rPr>
          <w:i/>
          <w:color w:val="000000"/>
          <w:u w:val="double"/>
        </w:rPr>
        <w:t>San Diego Promise Zone</w:t>
      </w:r>
      <w:r w:rsidR="002A55B0" w:rsidRPr="00C26661">
        <w:rPr>
          <w:iCs/>
          <w:color w:val="000000"/>
          <w:u w:val="double"/>
        </w:rPr>
        <w:t>,</w:t>
      </w:r>
      <w:r w:rsidRPr="00D51EB3">
        <w:rPr>
          <w:color w:val="000000"/>
        </w:rPr>
        <w:t xml:space="preserve"> shall not be counted as </w:t>
      </w:r>
      <w:r w:rsidRPr="00D51EB3">
        <w:rPr>
          <w:i/>
          <w:color w:val="000000"/>
        </w:rPr>
        <w:t>gross floor area</w:t>
      </w:r>
      <w:r w:rsidRPr="00D51EB3">
        <w:rPr>
          <w:color w:val="000000"/>
        </w:rPr>
        <w:t xml:space="preserve"> for the purposes of calculating the </w:t>
      </w:r>
      <w:r w:rsidRPr="00D51EB3">
        <w:rPr>
          <w:i/>
          <w:color w:val="000000"/>
        </w:rPr>
        <w:t>FAR</w:t>
      </w:r>
      <w:r w:rsidRPr="00D51EB3">
        <w:rPr>
          <w:color w:val="000000"/>
        </w:rPr>
        <w:t xml:space="preserve"> for the </w:t>
      </w:r>
      <w:r w:rsidRPr="00D51EB3">
        <w:rPr>
          <w:i/>
          <w:color w:val="000000"/>
        </w:rPr>
        <w:t>development</w:t>
      </w:r>
      <w:r w:rsidRPr="00D51EB3">
        <w:rPr>
          <w:color w:val="000000"/>
        </w:rPr>
        <w:t>.</w:t>
      </w:r>
    </w:p>
    <w:p w14:paraId="47AE7F99" w14:textId="77777777" w:rsidR="005D664B" w:rsidRPr="00D51EB3" w:rsidRDefault="005D664B" w:rsidP="00631A58">
      <w:pPr>
        <w:tabs>
          <w:tab w:val="left" w:pos="2160"/>
          <w:tab w:val="left" w:pos="9360"/>
        </w:tabs>
        <w:spacing w:line="480" w:lineRule="auto"/>
        <w:ind w:left="2880" w:hanging="720"/>
        <w:rPr>
          <w:color w:val="000000"/>
        </w:rPr>
      </w:pPr>
      <w:r w:rsidRPr="00D51EB3">
        <w:rPr>
          <w:color w:val="000000"/>
        </w:rPr>
        <w:t>(5)</w:t>
      </w:r>
      <w:r w:rsidRPr="00D51EB3">
        <w:rPr>
          <w:color w:val="000000"/>
        </w:rPr>
        <w:tab/>
      </w:r>
      <w:r w:rsidR="002A55B0" w:rsidRPr="002A55B0">
        <w:rPr>
          <w:iCs/>
          <w:color w:val="000000"/>
        </w:rPr>
        <w:t>[No change in text.]</w:t>
      </w:r>
      <w:r w:rsidRPr="00D51EB3">
        <w:rPr>
          <w:color w:val="000000"/>
        </w:rPr>
        <w:t xml:space="preserve"> </w:t>
      </w:r>
    </w:p>
    <w:p w14:paraId="0C61F98F" w14:textId="77777777" w:rsidR="008A7730" w:rsidRPr="002A55B0" w:rsidRDefault="005D664B" w:rsidP="00631A58">
      <w:pPr>
        <w:keepNext/>
        <w:tabs>
          <w:tab w:val="left" w:pos="1440"/>
          <w:tab w:val="left" w:pos="2160"/>
        </w:tabs>
        <w:spacing w:line="480" w:lineRule="auto"/>
        <w:ind w:left="2160" w:hanging="720"/>
        <w:rPr>
          <w:iCs/>
          <w:color w:val="000000"/>
        </w:rPr>
      </w:pPr>
      <w:r w:rsidRPr="00D51EB3">
        <w:rPr>
          <w:color w:val="000000"/>
        </w:rPr>
        <w:lastRenderedPageBreak/>
        <w:t>(f)</w:t>
      </w:r>
      <w:r w:rsidRPr="00D51EB3">
        <w:rPr>
          <w:color w:val="000000"/>
        </w:rPr>
        <w:tab/>
      </w:r>
      <w:r w:rsidR="002A55B0">
        <w:rPr>
          <w:iCs/>
          <w:color w:val="000000"/>
        </w:rPr>
        <w:t>[No change in text.]</w:t>
      </w:r>
    </w:p>
    <w:p w14:paraId="25AFA8C9" w14:textId="77777777" w:rsidR="005D664B" w:rsidRPr="004D7B49" w:rsidRDefault="005D664B" w:rsidP="00631A58">
      <w:pPr>
        <w:pStyle w:val="BodyText"/>
        <w:spacing w:after="0"/>
        <w:ind w:firstLine="0"/>
      </w:pPr>
      <w:r w:rsidRPr="00D51EB3">
        <w:rPr>
          <w:b/>
          <w:bCs/>
          <w:color w:val="000000"/>
        </w:rPr>
        <w:t>§156.0310</w:t>
      </w:r>
      <w:r w:rsidRPr="00D51EB3">
        <w:rPr>
          <w:b/>
          <w:bCs/>
          <w:color w:val="000000"/>
        </w:rPr>
        <w:tab/>
        <w:t>Development Regulations</w:t>
      </w:r>
    </w:p>
    <w:p w14:paraId="5EEAE595" w14:textId="77777777" w:rsidR="005D664B" w:rsidRPr="00D51EB3" w:rsidRDefault="005D664B" w:rsidP="00631A58">
      <w:pPr>
        <w:tabs>
          <w:tab w:val="left" w:pos="1440"/>
          <w:tab w:val="left" w:pos="2160"/>
        </w:tabs>
        <w:spacing w:line="480" w:lineRule="auto"/>
        <w:ind w:left="2160" w:hanging="720"/>
        <w:rPr>
          <w:color w:val="000000"/>
        </w:rPr>
      </w:pPr>
      <w:r w:rsidRPr="00D51EB3">
        <w:rPr>
          <w:color w:val="000000"/>
        </w:rPr>
        <w:t>(a)</w:t>
      </w:r>
      <w:r w:rsidR="002A55B0">
        <w:rPr>
          <w:color w:val="000000"/>
        </w:rPr>
        <w:t xml:space="preserve"> through (c) </w:t>
      </w:r>
      <w:r w:rsidRPr="00D51EB3">
        <w:rPr>
          <w:color w:val="000000"/>
        </w:rPr>
        <w:t xml:space="preserve"> </w:t>
      </w:r>
      <w:r w:rsidR="002A55B0">
        <w:rPr>
          <w:color w:val="000000"/>
        </w:rPr>
        <w:t>[No change in text.]</w:t>
      </w:r>
    </w:p>
    <w:p w14:paraId="747678AA" w14:textId="77777777" w:rsidR="005D664B" w:rsidRDefault="005D664B" w:rsidP="00631A58">
      <w:pPr>
        <w:tabs>
          <w:tab w:val="left" w:pos="1440"/>
          <w:tab w:val="left" w:pos="2160"/>
        </w:tabs>
        <w:spacing w:line="480" w:lineRule="auto"/>
        <w:ind w:left="2160" w:hanging="720"/>
        <w:rPr>
          <w:color w:val="000000"/>
        </w:rPr>
      </w:pPr>
      <w:r w:rsidRPr="00D51EB3">
        <w:rPr>
          <w:color w:val="000000"/>
        </w:rPr>
        <w:t>(d)</w:t>
      </w:r>
      <w:r w:rsidRPr="00D51EB3">
        <w:rPr>
          <w:color w:val="000000"/>
        </w:rPr>
        <w:tab/>
        <w:t xml:space="preserve">Building Bulk. Building bulk is divided into three main areas of the building: the </w:t>
      </w:r>
      <w:r w:rsidRPr="00D51EB3">
        <w:rPr>
          <w:i/>
          <w:color w:val="000000"/>
        </w:rPr>
        <w:t>building base</w:t>
      </w:r>
      <w:r w:rsidRPr="00D51EB3">
        <w:rPr>
          <w:color w:val="000000"/>
        </w:rPr>
        <w:t xml:space="preserve">, the </w:t>
      </w:r>
      <w:r w:rsidRPr="00D51EB3">
        <w:rPr>
          <w:i/>
          <w:color w:val="000000"/>
        </w:rPr>
        <w:t>mid-zone</w:t>
      </w:r>
      <w:r w:rsidRPr="00D51EB3">
        <w:rPr>
          <w:color w:val="000000"/>
        </w:rPr>
        <w:t xml:space="preserve">, and the </w:t>
      </w:r>
      <w:r w:rsidRPr="00D51EB3">
        <w:rPr>
          <w:i/>
          <w:color w:val="000000"/>
        </w:rPr>
        <w:t>tower</w:t>
      </w:r>
      <w:r w:rsidRPr="00D51EB3">
        <w:rPr>
          <w:color w:val="000000"/>
        </w:rPr>
        <w:t xml:space="preserve">. The </w:t>
      </w:r>
      <w:r w:rsidRPr="00D51EB3">
        <w:rPr>
          <w:i/>
          <w:color w:val="000000"/>
        </w:rPr>
        <w:t xml:space="preserve">mid-zone </w:t>
      </w:r>
      <w:r w:rsidRPr="00D51EB3">
        <w:rPr>
          <w:color w:val="000000"/>
        </w:rPr>
        <w:t xml:space="preserve">shall be applicable only in the areas within the Large Floorplate and Employment Overlay Districts, as illustrated in Figure C. The </w:t>
      </w:r>
      <w:r w:rsidRPr="00D51EB3">
        <w:rPr>
          <w:i/>
          <w:color w:val="000000"/>
        </w:rPr>
        <w:t>development</w:t>
      </w:r>
      <w:r w:rsidRPr="00D51EB3">
        <w:rPr>
          <w:color w:val="000000"/>
        </w:rPr>
        <w:t xml:space="preserve"> standards for building bulk are summarized in Table 156</w:t>
      </w:r>
      <w:r w:rsidRPr="00D51EB3">
        <w:rPr>
          <w:strike/>
          <w:color w:val="000000"/>
        </w:rPr>
        <w:noBreakHyphen/>
      </w:r>
      <w:r w:rsidRPr="00D51EB3">
        <w:rPr>
          <w:color w:val="000000"/>
        </w:rPr>
        <w:t xml:space="preserve">0310-A: </w:t>
      </w:r>
    </w:p>
    <w:p w14:paraId="00001569" w14:textId="77777777" w:rsidR="002A55B0" w:rsidRDefault="002A55B0" w:rsidP="00631A58">
      <w:pPr>
        <w:tabs>
          <w:tab w:val="left" w:pos="1440"/>
          <w:tab w:val="left" w:pos="2160"/>
        </w:tabs>
        <w:spacing w:line="480" w:lineRule="auto"/>
        <w:ind w:left="2160" w:hanging="720"/>
        <w:jc w:val="center"/>
        <w:rPr>
          <w:color w:val="000000"/>
        </w:rPr>
      </w:pPr>
      <w:r>
        <w:rPr>
          <w:b/>
          <w:bCs/>
          <w:color w:val="000000"/>
        </w:rPr>
        <w:t>Table 156-0310-A: Development Standards</w:t>
      </w:r>
    </w:p>
    <w:p w14:paraId="1E42162B" w14:textId="77777777" w:rsidR="005D664B" w:rsidRPr="002A55B0" w:rsidRDefault="002A55B0" w:rsidP="00631A58">
      <w:pPr>
        <w:tabs>
          <w:tab w:val="left" w:pos="1440"/>
          <w:tab w:val="left" w:pos="2160"/>
        </w:tabs>
        <w:spacing w:line="480" w:lineRule="auto"/>
        <w:ind w:left="2160" w:hanging="720"/>
        <w:jc w:val="center"/>
        <w:rPr>
          <w:color w:val="000000"/>
        </w:rPr>
      </w:pPr>
      <w:r>
        <w:rPr>
          <w:color w:val="000000"/>
        </w:rPr>
        <w:t>[No change in text.]</w:t>
      </w:r>
    </w:p>
    <w:p w14:paraId="68592BDD" w14:textId="77777777" w:rsidR="005D664B" w:rsidRDefault="005D664B" w:rsidP="00631A58">
      <w:pPr>
        <w:tabs>
          <w:tab w:val="left" w:pos="2880"/>
          <w:tab w:val="left" w:pos="9360"/>
        </w:tabs>
        <w:spacing w:line="480" w:lineRule="auto"/>
        <w:ind w:left="990" w:firstLine="1170"/>
        <w:rPr>
          <w:i/>
          <w:color w:val="000000"/>
        </w:rPr>
      </w:pPr>
      <w:r w:rsidRPr="00D51EB3">
        <w:rPr>
          <w:color w:val="000000"/>
        </w:rPr>
        <w:t>(1)</w:t>
      </w:r>
      <w:r w:rsidRPr="00D51EB3">
        <w:rPr>
          <w:color w:val="000000"/>
        </w:rPr>
        <w:tab/>
      </w:r>
      <w:r w:rsidRPr="00D51EB3">
        <w:rPr>
          <w:i/>
          <w:color w:val="000000"/>
        </w:rPr>
        <w:t>Building Base</w:t>
      </w:r>
    </w:p>
    <w:p w14:paraId="3FF4A669" w14:textId="77777777" w:rsidR="005D664B" w:rsidRPr="00D51EB3" w:rsidRDefault="005D664B" w:rsidP="00631A58">
      <w:pPr>
        <w:tabs>
          <w:tab w:val="left" w:pos="2880"/>
          <w:tab w:val="left" w:pos="7920"/>
          <w:tab w:val="left" w:pos="8010"/>
        </w:tabs>
        <w:spacing w:line="480" w:lineRule="auto"/>
        <w:ind w:left="3600" w:hanging="720"/>
        <w:rPr>
          <w:color w:val="000000"/>
        </w:rPr>
      </w:pPr>
      <w:r w:rsidRPr="00D51EB3">
        <w:rPr>
          <w:color w:val="000000"/>
        </w:rPr>
        <w:t>(A)</w:t>
      </w:r>
      <w:r w:rsidRPr="00D51EB3">
        <w:rPr>
          <w:color w:val="000000"/>
        </w:rPr>
        <w:tab/>
      </w:r>
      <w:r w:rsidR="002A55B0">
        <w:rPr>
          <w:color w:val="000000"/>
        </w:rPr>
        <w:t>[No change in text.]</w:t>
      </w:r>
      <w:r w:rsidRPr="00D51EB3">
        <w:rPr>
          <w:color w:val="000000"/>
        </w:rPr>
        <w:t xml:space="preserve"> </w:t>
      </w:r>
    </w:p>
    <w:p w14:paraId="27A0DDEB" w14:textId="77777777" w:rsidR="005D664B" w:rsidRPr="00D51EB3" w:rsidRDefault="005D664B" w:rsidP="00631A58">
      <w:pPr>
        <w:tabs>
          <w:tab w:val="left" w:pos="2880"/>
          <w:tab w:val="left" w:pos="7920"/>
          <w:tab w:val="left" w:pos="8010"/>
        </w:tabs>
        <w:spacing w:line="480" w:lineRule="auto"/>
        <w:ind w:left="3600" w:hanging="720"/>
        <w:rPr>
          <w:color w:val="000000"/>
        </w:rPr>
      </w:pPr>
      <w:r w:rsidRPr="00D51EB3">
        <w:rPr>
          <w:color w:val="000000"/>
        </w:rPr>
        <w:t>(B)</w:t>
      </w:r>
      <w:r w:rsidRPr="00D51EB3">
        <w:rPr>
          <w:color w:val="000000"/>
        </w:rPr>
        <w:tab/>
      </w:r>
      <w:r w:rsidRPr="00D51EB3">
        <w:rPr>
          <w:i/>
          <w:color w:val="000000"/>
        </w:rPr>
        <w:t>Street</w:t>
      </w:r>
      <w:r w:rsidRPr="00D51EB3">
        <w:rPr>
          <w:color w:val="000000"/>
        </w:rPr>
        <w:t xml:space="preserve"> </w:t>
      </w:r>
      <w:r w:rsidRPr="00D51EB3">
        <w:rPr>
          <w:i/>
          <w:color w:val="000000"/>
        </w:rPr>
        <w:t xml:space="preserve">Wall </w:t>
      </w:r>
      <w:r w:rsidRPr="00D51EB3">
        <w:rPr>
          <w:color w:val="000000"/>
        </w:rPr>
        <w:t xml:space="preserve">Frontage. A </w:t>
      </w:r>
      <w:r w:rsidRPr="00D51EB3">
        <w:rPr>
          <w:i/>
          <w:color w:val="000000"/>
        </w:rPr>
        <w:t>street</w:t>
      </w:r>
      <w:r w:rsidRPr="00D51EB3">
        <w:rPr>
          <w:color w:val="000000"/>
        </w:rPr>
        <w:t xml:space="preserve"> </w:t>
      </w:r>
      <w:r w:rsidRPr="00D51EB3">
        <w:rPr>
          <w:i/>
          <w:color w:val="000000"/>
        </w:rPr>
        <w:t xml:space="preserve">wall </w:t>
      </w:r>
      <w:r w:rsidRPr="00D51EB3">
        <w:rPr>
          <w:color w:val="000000"/>
        </w:rPr>
        <w:t xml:space="preserve">containing habitable space shall be provided along 100 percent of the </w:t>
      </w:r>
      <w:r w:rsidRPr="00D51EB3">
        <w:rPr>
          <w:i/>
          <w:color w:val="000000"/>
        </w:rPr>
        <w:t>street</w:t>
      </w:r>
      <w:r w:rsidRPr="00D51EB3">
        <w:rPr>
          <w:color w:val="000000"/>
        </w:rPr>
        <w:t xml:space="preserve"> </w:t>
      </w:r>
      <w:r w:rsidRPr="00D51EB3">
        <w:rPr>
          <w:i/>
          <w:color w:val="000000"/>
        </w:rPr>
        <w:t>frontage</w:t>
      </w:r>
      <w:r w:rsidRPr="00D51EB3">
        <w:rPr>
          <w:color w:val="000000"/>
        </w:rPr>
        <w:t>, with the following exceptions:</w:t>
      </w:r>
    </w:p>
    <w:p w14:paraId="616E36B1" w14:textId="77777777" w:rsidR="005D664B" w:rsidRPr="00D51EB3" w:rsidRDefault="005D664B" w:rsidP="00631A58">
      <w:pPr>
        <w:tabs>
          <w:tab w:val="left" w:pos="2160"/>
        </w:tabs>
        <w:spacing w:line="480" w:lineRule="auto"/>
        <w:ind w:left="4320" w:hanging="720"/>
        <w:rPr>
          <w:color w:val="000000"/>
        </w:rPr>
      </w:pPr>
      <w:r w:rsidRPr="131F2A7F">
        <w:rPr>
          <w:color w:val="000000" w:themeColor="text1"/>
        </w:rPr>
        <w:t>(i)</w:t>
      </w:r>
      <w:r w:rsidR="5DA20074" w:rsidRPr="131F2A7F">
        <w:rPr>
          <w:color w:val="000000" w:themeColor="text1"/>
        </w:rPr>
        <w:t xml:space="preserve"> through </w:t>
      </w:r>
      <w:r w:rsidR="00580E25" w:rsidRPr="131F2A7F">
        <w:rPr>
          <w:color w:val="000000" w:themeColor="text1"/>
        </w:rPr>
        <w:t>(</w:t>
      </w:r>
      <w:r w:rsidR="00EA27BB" w:rsidRPr="131F2A7F">
        <w:rPr>
          <w:color w:val="000000" w:themeColor="text1"/>
        </w:rPr>
        <w:t>iii)</w:t>
      </w:r>
      <w:r w:rsidR="75C7666A" w:rsidRPr="131F2A7F">
        <w:rPr>
          <w:color w:val="000000" w:themeColor="text1"/>
        </w:rPr>
        <w:t xml:space="preserve"> </w:t>
      </w:r>
      <w:r w:rsidR="002A55B0" w:rsidRPr="21F2E174">
        <w:rPr>
          <w:color w:val="000000" w:themeColor="text1"/>
        </w:rPr>
        <w:t>[No change in text.]</w:t>
      </w:r>
    </w:p>
    <w:p w14:paraId="5C351897" w14:textId="77777777" w:rsidR="005D664B" w:rsidRPr="00D51EB3" w:rsidRDefault="005D664B" w:rsidP="00631A58">
      <w:pPr>
        <w:tabs>
          <w:tab w:val="left" w:pos="2160"/>
        </w:tabs>
        <w:spacing w:line="480" w:lineRule="auto"/>
        <w:ind w:left="4320" w:hanging="720"/>
        <w:rPr>
          <w:color w:val="000000"/>
        </w:rPr>
      </w:pPr>
      <w:r w:rsidRPr="00D51EB3">
        <w:rPr>
          <w:color w:val="000000"/>
        </w:rPr>
        <w:t>(iv)</w:t>
      </w:r>
      <w:r w:rsidRPr="00D51EB3">
        <w:rPr>
          <w:color w:val="000000"/>
        </w:rPr>
        <w:tab/>
      </w:r>
      <w:r w:rsidRPr="002A55B0">
        <w:rPr>
          <w:strike/>
          <w:color w:val="000000"/>
        </w:rPr>
        <w:t xml:space="preserve">Internal entry courts, auto courts, or auto drop-offs may be allowed behind the required </w:t>
      </w:r>
      <w:r w:rsidRPr="002A55B0">
        <w:rPr>
          <w:i/>
          <w:strike/>
          <w:color w:val="000000"/>
        </w:rPr>
        <w:t>street wall</w:t>
      </w:r>
      <w:r w:rsidR="002A55B0" w:rsidRPr="002A55B0">
        <w:rPr>
          <w:color w:val="000000"/>
          <w:u w:val="double"/>
        </w:rPr>
        <w:t xml:space="preserve"> </w:t>
      </w:r>
      <w:r w:rsidR="002A55B0" w:rsidRPr="008B0477">
        <w:rPr>
          <w:color w:val="000000"/>
          <w:u w:val="double"/>
        </w:rPr>
        <w:t>Preservation of existing trees</w:t>
      </w:r>
      <w:r w:rsidR="002A55B0" w:rsidRPr="00D51EB3">
        <w:rPr>
          <w:color w:val="000000"/>
        </w:rPr>
        <w:t>;</w:t>
      </w:r>
    </w:p>
    <w:p w14:paraId="7BFD2F18" w14:textId="77777777" w:rsidR="005D664B" w:rsidRPr="00711CCE" w:rsidRDefault="005D664B" w:rsidP="00631A58">
      <w:pPr>
        <w:tabs>
          <w:tab w:val="left" w:pos="2160"/>
        </w:tabs>
        <w:spacing w:line="480" w:lineRule="auto"/>
        <w:ind w:left="4320" w:hanging="720"/>
      </w:pPr>
      <w:r w:rsidRPr="00D51EB3">
        <w:rPr>
          <w:color w:val="000000"/>
        </w:rPr>
        <w:t>(v)</w:t>
      </w:r>
      <w:r w:rsidR="002A55B0">
        <w:rPr>
          <w:color w:val="000000"/>
        </w:rPr>
        <w:t xml:space="preserve"> through (viii) [No change in text.]</w:t>
      </w:r>
    </w:p>
    <w:p w14:paraId="3B04AE8B" w14:textId="77777777" w:rsidR="00534167" w:rsidRDefault="005D664B" w:rsidP="00631A58">
      <w:pPr>
        <w:tabs>
          <w:tab w:val="left" w:pos="2880"/>
          <w:tab w:val="left" w:pos="7920"/>
          <w:tab w:val="left" w:pos="8010"/>
        </w:tabs>
        <w:spacing w:line="480" w:lineRule="auto"/>
        <w:ind w:left="3600" w:hanging="720"/>
        <w:rPr>
          <w:color w:val="000000"/>
        </w:rPr>
      </w:pPr>
      <w:r w:rsidRPr="00D51EB3">
        <w:rPr>
          <w:color w:val="000000"/>
        </w:rPr>
        <w:t>(C)</w:t>
      </w:r>
      <w:r w:rsidR="004C2905">
        <w:rPr>
          <w:color w:val="000000"/>
        </w:rPr>
        <w:t xml:space="preserve"> through (G) [No change in text.]</w:t>
      </w:r>
    </w:p>
    <w:p w14:paraId="3DA8EA08" w14:textId="77777777" w:rsidR="005D664B" w:rsidRPr="00D51EB3" w:rsidRDefault="005D664B" w:rsidP="00631A58">
      <w:pPr>
        <w:spacing w:line="480" w:lineRule="auto"/>
        <w:ind w:left="2160"/>
        <w:rPr>
          <w:color w:val="000000"/>
        </w:rPr>
      </w:pPr>
      <w:r w:rsidRPr="00D51EB3">
        <w:rPr>
          <w:color w:val="000000"/>
        </w:rPr>
        <w:t>(2)</w:t>
      </w:r>
      <w:r w:rsidR="004C2905">
        <w:rPr>
          <w:color w:val="000000"/>
        </w:rPr>
        <w:t xml:space="preserve"> through (3) [No change in text.]</w:t>
      </w:r>
      <w:r w:rsidRPr="00D51EB3">
        <w:rPr>
          <w:color w:val="000000"/>
        </w:rPr>
        <w:t xml:space="preserve"> </w:t>
      </w:r>
    </w:p>
    <w:p w14:paraId="1426FF17" w14:textId="77777777" w:rsidR="005D664B" w:rsidRPr="00D51EB3" w:rsidRDefault="005D664B" w:rsidP="00631A58">
      <w:pPr>
        <w:spacing w:line="480" w:lineRule="auto"/>
        <w:ind w:left="2160" w:hanging="720"/>
        <w:rPr>
          <w:color w:val="000000"/>
        </w:rPr>
      </w:pPr>
      <w:r w:rsidRPr="00D51EB3">
        <w:rPr>
          <w:color w:val="000000"/>
        </w:rPr>
        <w:lastRenderedPageBreak/>
        <w:t>(e)</w:t>
      </w:r>
      <w:r w:rsidRPr="00D51EB3">
        <w:rPr>
          <w:color w:val="000000"/>
        </w:rPr>
        <w:tab/>
        <w:t>Ground-</w:t>
      </w:r>
      <w:r w:rsidRPr="00D51EB3">
        <w:rPr>
          <w:i/>
          <w:color w:val="000000"/>
        </w:rPr>
        <w:t>floor</w:t>
      </w:r>
      <w:r w:rsidRPr="00D51EB3">
        <w:rPr>
          <w:color w:val="000000"/>
        </w:rPr>
        <w:t xml:space="preserve"> Heights</w:t>
      </w:r>
    </w:p>
    <w:p w14:paraId="3714C217" w14:textId="77777777" w:rsidR="005D664B" w:rsidRPr="00D51EB3" w:rsidRDefault="005D664B" w:rsidP="00631A58">
      <w:pPr>
        <w:tabs>
          <w:tab w:val="left" w:pos="2160"/>
        </w:tabs>
        <w:spacing w:line="480" w:lineRule="auto"/>
        <w:ind w:left="2160"/>
        <w:rPr>
          <w:color w:val="000000"/>
        </w:rPr>
      </w:pPr>
      <w:r w:rsidRPr="00D51EB3">
        <w:rPr>
          <w:color w:val="000000"/>
        </w:rPr>
        <w:t>The minimum ground-</w:t>
      </w:r>
      <w:r w:rsidRPr="00D51EB3">
        <w:rPr>
          <w:i/>
          <w:color w:val="000000"/>
        </w:rPr>
        <w:t>floor</w:t>
      </w:r>
      <w:r w:rsidRPr="00D51EB3">
        <w:rPr>
          <w:color w:val="000000"/>
        </w:rPr>
        <w:t xml:space="preserve"> height for buildings, measured from the average </w:t>
      </w:r>
      <w:r w:rsidRPr="00D51EB3">
        <w:rPr>
          <w:i/>
          <w:color w:val="000000"/>
        </w:rPr>
        <w:t>grade</w:t>
      </w:r>
      <w:r w:rsidRPr="00D51EB3">
        <w:rPr>
          <w:color w:val="000000"/>
        </w:rPr>
        <w:t xml:space="preserve"> of the adjoining public sidewalk, in increments of no more than 100 feet along a </w:t>
      </w:r>
      <w:r w:rsidRPr="00D51EB3">
        <w:rPr>
          <w:i/>
          <w:color w:val="000000"/>
        </w:rPr>
        <w:t>street</w:t>
      </w:r>
      <w:r w:rsidRPr="00D51EB3">
        <w:rPr>
          <w:color w:val="000000"/>
        </w:rPr>
        <w:t xml:space="preserve"> frontage, to the finished elevation of the second </w:t>
      </w:r>
      <w:r w:rsidRPr="00D51EB3">
        <w:rPr>
          <w:i/>
          <w:color w:val="000000"/>
        </w:rPr>
        <w:t>floor</w:t>
      </w:r>
      <w:r w:rsidRPr="00D51EB3">
        <w:rPr>
          <w:color w:val="000000"/>
        </w:rPr>
        <w:t xml:space="preserve">, </w:t>
      </w:r>
      <w:r w:rsidR="004C2905" w:rsidRPr="007071E5">
        <w:rPr>
          <w:color w:val="000000"/>
          <w:u w:val="double"/>
        </w:rPr>
        <w:t>and for a depth of at least 15 feet,</w:t>
      </w:r>
      <w:r w:rsidR="004C2905" w:rsidRPr="004C2905">
        <w:rPr>
          <w:color w:val="000000"/>
        </w:rPr>
        <w:t xml:space="preserve"> </w:t>
      </w:r>
      <w:r w:rsidRPr="00D51EB3">
        <w:rPr>
          <w:color w:val="000000"/>
        </w:rPr>
        <w:t>shall be the average of:</w:t>
      </w:r>
    </w:p>
    <w:p w14:paraId="3266B0B1" w14:textId="77777777" w:rsidR="005D664B" w:rsidRPr="00D51EB3" w:rsidRDefault="00534167" w:rsidP="00631A58">
      <w:pPr>
        <w:tabs>
          <w:tab w:val="left" w:pos="2160"/>
        </w:tabs>
        <w:spacing w:line="480" w:lineRule="auto"/>
        <w:ind w:left="2250" w:hanging="90"/>
        <w:rPr>
          <w:color w:val="000000"/>
        </w:rPr>
      </w:pPr>
      <w:r>
        <w:rPr>
          <w:color w:val="000000"/>
        </w:rPr>
        <w:t>(1)</w:t>
      </w:r>
      <w:r w:rsidR="004C2905">
        <w:rPr>
          <w:color w:val="000000"/>
        </w:rPr>
        <w:t xml:space="preserve"> through (3) [No change in text.]</w:t>
      </w:r>
    </w:p>
    <w:p w14:paraId="289542F4" w14:textId="77777777" w:rsidR="005D664B" w:rsidRPr="00781A70" w:rsidRDefault="005D664B" w:rsidP="00631A58">
      <w:pPr>
        <w:tabs>
          <w:tab w:val="left" w:pos="1440"/>
        </w:tabs>
        <w:spacing w:line="480" w:lineRule="auto"/>
        <w:ind w:left="1440"/>
        <w:rPr>
          <w:color w:val="000000"/>
        </w:rPr>
      </w:pPr>
      <w:r w:rsidRPr="00D51EB3">
        <w:rPr>
          <w:color w:val="000000"/>
        </w:rPr>
        <w:t>(f)</w:t>
      </w:r>
      <w:bookmarkStart w:id="4" w:name="OLE_LINK9"/>
      <w:bookmarkStart w:id="5" w:name="OLE_LINK10"/>
      <w:r w:rsidR="004C2905">
        <w:rPr>
          <w:color w:val="000000"/>
        </w:rPr>
        <w:t xml:space="preserve"> through (j) [No change in text.]</w:t>
      </w:r>
    </w:p>
    <w:bookmarkEnd w:id="4"/>
    <w:bookmarkEnd w:id="5"/>
    <w:p w14:paraId="01365D84" w14:textId="77777777" w:rsidR="005D664B" w:rsidRPr="00D51EB3" w:rsidRDefault="005D664B" w:rsidP="00631A58">
      <w:pPr>
        <w:tabs>
          <w:tab w:val="left" w:pos="1440"/>
        </w:tabs>
        <w:spacing w:line="480" w:lineRule="auto"/>
        <w:ind w:left="1440" w:hanging="1440"/>
        <w:rPr>
          <w:b/>
          <w:color w:val="000000"/>
        </w:rPr>
      </w:pPr>
      <w:r w:rsidRPr="00D51EB3">
        <w:rPr>
          <w:b/>
          <w:color w:val="000000"/>
        </w:rPr>
        <w:t>§156.0311</w:t>
      </w:r>
      <w:r w:rsidRPr="00D51EB3">
        <w:rPr>
          <w:b/>
          <w:color w:val="000000"/>
        </w:rPr>
        <w:tab/>
        <w:t>Urban Design Regulations</w:t>
      </w:r>
    </w:p>
    <w:p w14:paraId="1DAE4063" w14:textId="77777777" w:rsidR="00A63259" w:rsidRDefault="005D664B" w:rsidP="00631A58">
      <w:pPr>
        <w:tabs>
          <w:tab w:val="left" w:pos="1440"/>
        </w:tabs>
        <w:spacing w:line="480" w:lineRule="auto"/>
        <w:ind w:left="1440"/>
        <w:rPr>
          <w:color w:val="000000"/>
        </w:rPr>
      </w:pPr>
      <w:r w:rsidRPr="00D51EB3">
        <w:t xml:space="preserve">The following urban design standards are intended to create a distinct urban character for the Centre City Planned District, ensure that </w:t>
      </w:r>
      <w:r w:rsidRPr="00D51EB3">
        <w:rPr>
          <w:i/>
          <w:iCs/>
        </w:rPr>
        <w:t>development</w:t>
      </w:r>
      <w:r w:rsidRPr="00D51EB3">
        <w:t xml:space="preserve"> is designed with a pedestrian orientation, and foster a vital and active street life.</w:t>
      </w:r>
    </w:p>
    <w:p w14:paraId="40E8C89E" w14:textId="77777777" w:rsidR="005D664B" w:rsidRPr="00D51EB3" w:rsidRDefault="005D664B" w:rsidP="00631A58">
      <w:pPr>
        <w:keepNext/>
        <w:tabs>
          <w:tab w:val="left" w:pos="2160"/>
        </w:tabs>
        <w:spacing w:line="480" w:lineRule="auto"/>
        <w:ind w:left="2160" w:hanging="720"/>
        <w:rPr>
          <w:color w:val="000000"/>
        </w:rPr>
      </w:pPr>
      <w:r w:rsidRPr="00D51EB3">
        <w:rPr>
          <w:color w:val="000000"/>
        </w:rPr>
        <w:t>(a)</w:t>
      </w:r>
      <w:r w:rsidR="004C2905">
        <w:rPr>
          <w:color w:val="000000"/>
        </w:rPr>
        <w:t xml:space="preserve"> through (d) [No change in text.]</w:t>
      </w:r>
      <w:r w:rsidRPr="00D51EB3">
        <w:rPr>
          <w:color w:val="000000"/>
        </w:rPr>
        <w:t xml:space="preserve"> </w:t>
      </w:r>
    </w:p>
    <w:p w14:paraId="3D6532A6" w14:textId="77777777" w:rsidR="005D664B" w:rsidRPr="00D51EB3" w:rsidRDefault="005D664B" w:rsidP="00631A58">
      <w:pPr>
        <w:tabs>
          <w:tab w:val="left" w:pos="1440"/>
        </w:tabs>
        <w:spacing w:line="480" w:lineRule="auto"/>
        <w:ind w:left="2160" w:hanging="720"/>
        <w:rPr>
          <w:i/>
          <w:color w:val="000000"/>
        </w:rPr>
      </w:pPr>
      <w:r w:rsidRPr="00D51EB3">
        <w:rPr>
          <w:color w:val="000000"/>
        </w:rPr>
        <w:t>(e)</w:t>
      </w:r>
      <w:r w:rsidRPr="00D51EB3">
        <w:rPr>
          <w:color w:val="000000"/>
        </w:rPr>
        <w:tab/>
      </w:r>
      <w:r w:rsidRPr="00D51EB3">
        <w:rPr>
          <w:i/>
          <w:color w:val="000000"/>
        </w:rPr>
        <w:t>Blank Walls</w:t>
      </w:r>
    </w:p>
    <w:p w14:paraId="6E54D2FC" w14:textId="77777777" w:rsidR="005D664B" w:rsidRPr="00D51EB3" w:rsidRDefault="005D664B" w:rsidP="00631A58">
      <w:pPr>
        <w:tabs>
          <w:tab w:val="left" w:pos="2160"/>
        </w:tabs>
        <w:spacing w:line="480" w:lineRule="auto"/>
        <w:ind w:left="2160"/>
        <w:rPr>
          <w:color w:val="000000"/>
        </w:rPr>
      </w:pPr>
      <w:r w:rsidRPr="00D51EB3">
        <w:rPr>
          <w:i/>
          <w:color w:val="000000"/>
        </w:rPr>
        <w:t>Blank walls</w:t>
      </w:r>
      <w:r w:rsidRPr="00D51EB3">
        <w:rPr>
          <w:color w:val="000000"/>
        </w:rPr>
        <w:t xml:space="preserve"> on the ground level of buildings are limited in order to provide a pleasant and rich pedestrian experience. </w:t>
      </w:r>
    </w:p>
    <w:p w14:paraId="472EEEBB" w14:textId="77777777" w:rsidR="005D664B" w:rsidRPr="00D51EB3" w:rsidRDefault="005D664B" w:rsidP="00631A58">
      <w:pPr>
        <w:tabs>
          <w:tab w:val="left" w:pos="2160"/>
        </w:tabs>
        <w:spacing w:line="480" w:lineRule="auto"/>
        <w:ind w:left="2880" w:hanging="720"/>
        <w:rPr>
          <w:color w:val="000000"/>
        </w:rPr>
      </w:pPr>
      <w:r w:rsidRPr="00D51EB3">
        <w:rPr>
          <w:color w:val="000000"/>
        </w:rPr>
        <w:t>(1)</w:t>
      </w:r>
      <w:r w:rsidRPr="00D51EB3">
        <w:rPr>
          <w:color w:val="000000"/>
        </w:rPr>
        <w:tab/>
        <w:t>No more than 30 percent of the linear frontage of the first-</w:t>
      </w:r>
      <w:r w:rsidRPr="00D51EB3">
        <w:rPr>
          <w:i/>
          <w:color w:val="000000"/>
        </w:rPr>
        <w:t>story</w:t>
      </w:r>
      <w:r w:rsidRPr="00D51EB3">
        <w:rPr>
          <w:color w:val="000000"/>
        </w:rPr>
        <w:t xml:space="preserve"> </w:t>
      </w:r>
      <w:r w:rsidRPr="00D51EB3">
        <w:rPr>
          <w:i/>
          <w:color w:val="000000"/>
        </w:rPr>
        <w:t>street wall</w:t>
      </w:r>
      <w:r w:rsidRPr="00D51EB3">
        <w:rPr>
          <w:color w:val="000000"/>
        </w:rPr>
        <w:t xml:space="preserve"> may consist of </w:t>
      </w:r>
      <w:r w:rsidRPr="00D51EB3">
        <w:rPr>
          <w:i/>
          <w:color w:val="000000"/>
        </w:rPr>
        <w:t>blank walls.</w:t>
      </w:r>
      <w:r w:rsidRPr="00D51EB3">
        <w:rPr>
          <w:color w:val="000000"/>
        </w:rPr>
        <w:t xml:space="preserve"> The maximum length of any continuous </w:t>
      </w:r>
      <w:r w:rsidRPr="00D51EB3">
        <w:rPr>
          <w:i/>
          <w:color w:val="000000"/>
        </w:rPr>
        <w:t>blank wall</w:t>
      </w:r>
      <w:r w:rsidRPr="00D51EB3">
        <w:rPr>
          <w:color w:val="000000"/>
        </w:rPr>
        <w:t xml:space="preserve"> is 20 feet, or 40 feet if the </w:t>
      </w:r>
      <w:r w:rsidRPr="00D51EB3">
        <w:rPr>
          <w:i/>
          <w:color w:val="000000"/>
        </w:rPr>
        <w:t>blank wall</w:t>
      </w:r>
      <w:r w:rsidRPr="00D51EB3">
        <w:rPr>
          <w:color w:val="000000"/>
        </w:rPr>
        <w:t xml:space="preserve"> includes </w:t>
      </w:r>
      <w:r w:rsidRPr="004C2905">
        <w:rPr>
          <w:strike/>
          <w:color w:val="000000"/>
        </w:rPr>
        <w:t>artwork</w:t>
      </w:r>
      <w:r w:rsidR="004C2905">
        <w:rPr>
          <w:color w:val="000000"/>
        </w:rPr>
        <w:t xml:space="preserve"> </w:t>
      </w:r>
      <w:r w:rsidR="004C2905">
        <w:rPr>
          <w:u w:val="double"/>
        </w:rPr>
        <w:t xml:space="preserve">either </w:t>
      </w:r>
      <w:r w:rsidR="004C2905">
        <w:rPr>
          <w:i/>
          <w:iCs/>
          <w:u w:val="double"/>
        </w:rPr>
        <w:t>living walls</w:t>
      </w:r>
      <w:r w:rsidR="004C2905">
        <w:rPr>
          <w:u w:val="double"/>
        </w:rPr>
        <w:t xml:space="preserve"> or </w:t>
      </w:r>
      <w:r w:rsidR="004C2905" w:rsidRPr="00811880">
        <w:rPr>
          <w:i/>
          <w:iCs/>
          <w:u w:val="double"/>
        </w:rPr>
        <w:t>fragrant planters</w:t>
      </w:r>
      <w:r w:rsidR="004C2905">
        <w:rPr>
          <w:u w:val="double"/>
        </w:rPr>
        <w:t xml:space="preserve"> along 30 percent of the </w:t>
      </w:r>
      <w:r w:rsidR="004C2905" w:rsidRPr="00594132">
        <w:rPr>
          <w:i/>
          <w:iCs/>
          <w:u w:val="double"/>
        </w:rPr>
        <w:t>blank wall</w:t>
      </w:r>
      <w:r w:rsidR="004C2905">
        <w:rPr>
          <w:u w:val="double"/>
        </w:rPr>
        <w:t xml:space="preserve"> frontage</w:t>
      </w:r>
      <w:r w:rsidRPr="00D51EB3">
        <w:rPr>
          <w:color w:val="000000"/>
        </w:rPr>
        <w:t>.</w:t>
      </w:r>
    </w:p>
    <w:p w14:paraId="6E894609" w14:textId="77777777" w:rsidR="005D664B" w:rsidRPr="00A63259" w:rsidRDefault="005D664B" w:rsidP="00631A58">
      <w:pPr>
        <w:tabs>
          <w:tab w:val="left" w:pos="2160"/>
        </w:tabs>
        <w:spacing w:line="480" w:lineRule="auto"/>
        <w:ind w:left="2880" w:hanging="720"/>
        <w:rPr>
          <w:color w:val="000000"/>
        </w:rPr>
      </w:pPr>
      <w:r w:rsidRPr="00D51EB3">
        <w:rPr>
          <w:color w:val="000000"/>
        </w:rPr>
        <w:t>(2)</w:t>
      </w:r>
      <w:r w:rsidR="004C2905">
        <w:rPr>
          <w:color w:val="000000"/>
        </w:rPr>
        <w:t xml:space="preserve"> through (5) [No change in text.]</w:t>
      </w:r>
      <w:r w:rsidRPr="00D51EB3">
        <w:rPr>
          <w:color w:val="000000"/>
        </w:rPr>
        <w:t xml:space="preserve"> </w:t>
      </w:r>
    </w:p>
    <w:p w14:paraId="2350B9C3" w14:textId="3E840634" w:rsidR="005D664B" w:rsidRDefault="005D664B" w:rsidP="00631A58">
      <w:pPr>
        <w:tabs>
          <w:tab w:val="left" w:pos="1440"/>
        </w:tabs>
        <w:spacing w:line="480" w:lineRule="auto"/>
        <w:ind w:left="2160" w:hanging="720"/>
        <w:rPr>
          <w:color w:val="000000"/>
        </w:rPr>
      </w:pPr>
      <w:r w:rsidRPr="00D51EB3">
        <w:rPr>
          <w:color w:val="000000"/>
        </w:rPr>
        <w:t>(f)</w:t>
      </w:r>
      <w:r w:rsidR="004C2905">
        <w:rPr>
          <w:color w:val="000000"/>
        </w:rPr>
        <w:t xml:space="preserve"> through (l) [No change in text.]</w:t>
      </w:r>
    </w:p>
    <w:p w14:paraId="69EEDDD1" w14:textId="77777777" w:rsidR="00EB6A58" w:rsidRPr="00030ECE" w:rsidRDefault="00EB6A58" w:rsidP="00631A58">
      <w:pPr>
        <w:tabs>
          <w:tab w:val="left" w:pos="1440"/>
        </w:tabs>
        <w:spacing w:line="480" w:lineRule="auto"/>
        <w:ind w:left="2160" w:hanging="720"/>
        <w:rPr>
          <w:color w:val="000000"/>
        </w:rPr>
      </w:pPr>
    </w:p>
    <w:p w14:paraId="6AF3364B" w14:textId="77777777" w:rsidR="005D664B" w:rsidRDefault="005D664B" w:rsidP="007B5152">
      <w:pPr>
        <w:tabs>
          <w:tab w:val="left" w:pos="1440"/>
        </w:tabs>
        <w:ind w:left="1440" w:hanging="1440"/>
        <w:rPr>
          <w:b/>
          <w:color w:val="000000"/>
        </w:rPr>
      </w:pPr>
      <w:r w:rsidRPr="00D51EB3">
        <w:rPr>
          <w:b/>
          <w:color w:val="000000"/>
        </w:rPr>
        <w:lastRenderedPageBreak/>
        <w:t>§156.0313</w:t>
      </w:r>
      <w:r w:rsidRPr="00D51EB3">
        <w:rPr>
          <w:b/>
          <w:color w:val="000000"/>
        </w:rPr>
        <w:tab/>
        <w:t>Parking, Loading, Traffic and Transportation Demand Management Standards</w:t>
      </w:r>
    </w:p>
    <w:p w14:paraId="0F76CDE4" w14:textId="77777777" w:rsidR="007B5152" w:rsidRPr="00D51EB3" w:rsidRDefault="007B5152" w:rsidP="007B5152">
      <w:pPr>
        <w:tabs>
          <w:tab w:val="left" w:pos="1440"/>
        </w:tabs>
        <w:ind w:left="1440" w:hanging="1440"/>
        <w:rPr>
          <w:b/>
          <w:color w:val="000000"/>
        </w:rPr>
      </w:pPr>
    </w:p>
    <w:p w14:paraId="5BC55401" w14:textId="77777777" w:rsidR="005D664B" w:rsidRPr="00D51EB3" w:rsidRDefault="005D664B" w:rsidP="00631A58">
      <w:pPr>
        <w:spacing w:line="480" w:lineRule="auto"/>
        <w:ind w:left="2160" w:hanging="720"/>
        <w:rPr>
          <w:color w:val="000000"/>
        </w:rPr>
      </w:pPr>
      <w:r w:rsidRPr="00D51EB3">
        <w:t>(a)</w:t>
      </w:r>
      <w:r w:rsidR="004C2905">
        <w:t xml:space="preserve"> through (b) [No change in text.]</w:t>
      </w:r>
    </w:p>
    <w:p w14:paraId="3C34A2B3" w14:textId="77777777" w:rsidR="005D664B" w:rsidRPr="004C2905" w:rsidRDefault="005D664B" w:rsidP="00631A58">
      <w:pPr>
        <w:tabs>
          <w:tab w:val="left" w:pos="1440"/>
          <w:tab w:val="left" w:pos="2160"/>
          <w:tab w:val="left" w:pos="8100"/>
        </w:tabs>
        <w:spacing w:line="480" w:lineRule="auto"/>
        <w:ind w:left="2160" w:hanging="720"/>
        <w:rPr>
          <w:strike/>
          <w:color w:val="000000"/>
        </w:rPr>
      </w:pPr>
      <w:r w:rsidRPr="004C2905">
        <w:rPr>
          <w:strike/>
          <w:color w:val="000000"/>
        </w:rPr>
        <w:t>(c)</w:t>
      </w:r>
      <w:r w:rsidRPr="00235CC6">
        <w:rPr>
          <w:color w:val="000000"/>
        </w:rPr>
        <w:tab/>
      </w:r>
      <w:r w:rsidRPr="004C2905">
        <w:rPr>
          <w:strike/>
          <w:color w:val="000000"/>
        </w:rPr>
        <w:t xml:space="preserve">North Embarcadero </w:t>
      </w:r>
      <w:r w:rsidRPr="004C2905">
        <w:rPr>
          <w:i/>
          <w:strike/>
          <w:color w:val="000000"/>
        </w:rPr>
        <w:t>Off-Street Parking Space</w:t>
      </w:r>
      <w:r w:rsidRPr="004C2905">
        <w:rPr>
          <w:strike/>
          <w:color w:val="000000"/>
        </w:rPr>
        <w:t xml:space="preserve"> Requirements</w:t>
      </w:r>
    </w:p>
    <w:p w14:paraId="4A527BED" w14:textId="77777777" w:rsidR="005D664B" w:rsidRPr="004C2905" w:rsidRDefault="005D664B" w:rsidP="00631A58">
      <w:pPr>
        <w:pStyle w:val="RegularText"/>
        <w:spacing w:after="0" w:line="480" w:lineRule="auto"/>
        <w:ind w:left="2160"/>
        <w:rPr>
          <w:strike/>
          <w:color w:val="000000"/>
        </w:rPr>
      </w:pPr>
      <w:r w:rsidRPr="004C2905">
        <w:rPr>
          <w:strike/>
        </w:rPr>
        <w:t xml:space="preserve">The parking requirements in Table 156-0313-C shall apply to </w:t>
      </w:r>
      <w:r w:rsidRPr="004C2905">
        <w:rPr>
          <w:i/>
          <w:strike/>
        </w:rPr>
        <w:t>developments</w:t>
      </w:r>
      <w:r w:rsidRPr="004C2905">
        <w:rPr>
          <w:strike/>
        </w:rPr>
        <w:t xml:space="preserve"> located west of California Street between Harbor Drive and West Laurel Street. </w:t>
      </w:r>
      <w:r w:rsidRPr="004C2905">
        <w:rPr>
          <w:i/>
          <w:strike/>
        </w:rPr>
        <w:t>Reasonable accommodations</w:t>
      </w:r>
      <w:r w:rsidRPr="004C2905">
        <w:rPr>
          <w:strike/>
        </w:rPr>
        <w:t xml:space="preserve"> to the parking requirements shall be granted if necessary to afford </w:t>
      </w:r>
      <w:r w:rsidRPr="004C2905">
        <w:rPr>
          <w:i/>
          <w:strike/>
        </w:rPr>
        <w:t>disabled persons</w:t>
      </w:r>
      <w:r w:rsidRPr="004C2905">
        <w:rPr>
          <w:strike/>
        </w:rPr>
        <w:t xml:space="preserve"> equal housing opportunities under state or federal law, in accordance with Section 131.0466.</w:t>
      </w:r>
    </w:p>
    <w:p w14:paraId="59691733" w14:textId="77777777" w:rsidR="005D664B" w:rsidRPr="004C2905" w:rsidRDefault="004C188D" w:rsidP="00631A58">
      <w:pPr>
        <w:pStyle w:val="BodyText"/>
        <w:spacing w:after="0"/>
        <w:ind w:left="3060" w:hanging="900"/>
        <w:rPr>
          <w:strike/>
        </w:rPr>
      </w:pPr>
      <w:bookmarkStart w:id="6" w:name="_Hlk276052"/>
      <w:r w:rsidRPr="00BC655A">
        <w:rPr>
          <w:strike/>
        </w:rPr>
        <w:t>(</w:t>
      </w:r>
      <w:r w:rsidR="00BC655A">
        <w:rPr>
          <w:strike/>
        </w:rPr>
        <w:t>1</w:t>
      </w:r>
      <w:r w:rsidRPr="00BC655A">
        <w:rPr>
          <w:strike/>
        </w:rPr>
        <w:t>)</w:t>
      </w:r>
      <w:r w:rsidR="00BC655A" w:rsidRPr="00BC655A">
        <w:tab/>
      </w:r>
      <w:r w:rsidR="005D664B" w:rsidRPr="00BC655A">
        <w:rPr>
          <w:strike/>
        </w:rPr>
        <w:t>Bicycle Storage. Secured</w:t>
      </w:r>
      <w:r w:rsidR="005D664B" w:rsidRPr="004C2905">
        <w:rPr>
          <w:strike/>
        </w:rPr>
        <w:t xml:space="preserve"> bicycle storage shall be provided at a ratio of one area reasonably sized to accommodate one bicycle for every five </w:t>
      </w:r>
      <w:r w:rsidR="005D664B" w:rsidRPr="004C2905">
        <w:rPr>
          <w:i/>
          <w:strike/>
        </w:rPr>
        <w:t>dwelling unit</w:t>
      </w:r>
      <w:r w:rsidR="005D664B" w:rsidRPr="004C2905">
        <w:rPr>
          <w:strike/>
        </w:rPr>
        <w:t xml:space="preserve">s. Bicycle storage areas shall be enclosed with access restricted to authorized persons. Any common storage area to serve more than one </w:t>
      </w:r>
      <w:r w:rsidR="005D664B" w:rsidRPr="004C2905">
        <w:rPr>
          <w:i/>
          <w:strike/>
        </w:rPr>
        <w:t>dwelling unit</w:t>
      </w:r>
      <w:r w:rsidR="005D664B" w:rsidRPr="004C2905">
        <w:rPr>
          <w:strike/>
        </w:rPr>
        <w:t xml:space="preserve"> shall provide racks or fixtures on which to lock individual bicycles. </w:t>
      </w:r>
    </w:p>
    <w:p w14:paraId="2FABF325" w14:textId="77777777" w:rsidR="005D664B" w:rsidRPr="004C2905" w:rsidRDefault="005D664B" w:rsidP="00631A58">
      <w:pPr>
        <w:pStyle w:val="ListParagraph"/>
        <w:spacing w:line="480" w:lineRule="auto"/>
        <w:ind w:left="2880" w:hanging="720"/>
        <w:rPr>
          <w:strike/>
        </w:rPr>
      </w:pPr>
      <w:r w:rsidRPr="004C2905">
        <w:rPr>
          <w:strike/>
        </w:rPr>
        <w:t>(2)</w:t>
      </w:r>
      <w:r w:rsidRPr="00235CC6">
        <w:tab/>
      </w:r>
      <w:r w:rsidRPr="004C2905">
        <w:rPr>
          <w:strike/>
        </w:rPr>
        <w:t xml:space="preserve">Provided Parking. If one or more </w:t>
      </w:r>
      <w:r w:rsidRPr="004C2905">
        <w:rPr>
          <w:i/>
          <w:strike/>
        </w:rPr>
        <w:t>off-street parking space</w:t>
      </w:r>
      <w:r w:rsidRPr="004C2905">
        <w:rPr>
          <w:strike/>
        </w:rPr>
        <w:t xml:space="preserve">s are provided in a </w:t>
      </w:r>
      <w:r w:rsidRPr="004C2905">
        <w:rPr>
          <w:i/>
          <w:strike/>
        </w:rPr>
        <w:t>development</w:t>
      </w:r>
      <w:r w:rsidRPr="004C2905">
        <w:rPr>
          <w:strike/>
        </w:rPr>
        <w:t xml:space="preserve">, then the following requirements apply: </w:t>
      </w:r>
    </w:p>
    <w:p w14:paraId="729B9054" w14:textId="77777777" w:rsidR="005D664B" w:rsidRPr="004C2905" w:rsidRDefault="005D664B" w:rsidP="00631A58">
      <w:pPr>
        <w:pStyle w:val="ListParagraph"/>
        <w:spacing w:line="480" w:lineRule="auto"/>
        <w:ind w:left="3600" w:hanging="720"/>
        <w:rPr>
          <w:strike/>
          <w:u w:val="single"/>
        </w:rPr>
      </w:pPr>
      <w:r w:rsidRPr="004C2905">
        <w:rPr>
          <w:strike/>
        </w:rPr>
        <w:t>(A)</w:t>
      </w:r>
      <w:r w:rsidRPr="00235CC6">
        <w:tab/>
      </w:r>
      <w:r w:rsidRPr="004C2905">
        <w:rPr>
          <w:strike/>
        </w:rPr>
        <w:t xml:space="preserve">The </w:t>
      </w:r>
      <w:r w:rsidRPr="004C2905">
        <w:rPr>
          <w:i/>
          <w:strike/>
        </w:rPr>
        <w:t>off-street parking spaces</w:t>
      </w:r>
      <w:r w:rsidRPr="004C2905">
        <w:rPr>
          <w:strike/>
        </w:rPr>
        <w:t xml:space="preserve"> shall consist only of </w:t>
      </w:r>
      <w:r w:rsidRPr="004C2905">
        <w:rPr>
          <w:i/>
          <w:strike/>
        </w:rPr>
        <w:t>unbundled parking.</w:t>
      </w:r>
      <w:r w:rsidRPr="004C2905">
        <w:rPr>
          <w:strike/>
        </w:rPr>
        <w:t xml:space="preserve"> </w:t>
      </w:r>
    </w:p>
    <w:p w14:paraId="54FCE811" w14:textId="77777777" w:rsidR="005D664B" w:rsidRPr="004C2905" w:rsidRDefault="005D664B" w:rsidP="00631A58">
      <w:pPr>
        <w:pStyle w:val="CommentText"/>
        <w:spacing w:line="480" w:lineRule="auto"/>
        <w:ind w:left="3600" w:hanging="720"/>
        <w:rPr>
          <w:strike/>
          <w:sz w:val="24"/>
          <w:szCs w:val="24"/>
        </w:rPr>
      </w:pPr>
      <w:r w:rsidRPr="004C2905">
        <w:rPr>
          <w:strike/>
          <w:sz w:val="24"/>
          <w:szCs w:val="24"/>
        </w:rPr>
        <w:t>(B)</w:t>
      </w:r>
      <w:r w:rsidRPr="00235CC6">
        <w:rPr>
          <w:sz w:val="24"/>
          <w:szCs w:val="24"/>
        </w:rPr>
        <w:tab/>
      </w:r>
      <w:r w:rsidRPr="004C2905">
        <w:rPr>
          <w:strike/>
          <w:sz w:val="24"/>
          <w:szCs w:val="24"/>
        </w:rPr>
        <w:t xml:space="preserve">The number of accessible </w:t>
      </w:r>
      <w:r w:rsidRPr="004C2905">
        <w:rPr>
          <w:i/>
          <w:strike/>
          <w:sz w:val="24"/>
          <w:szCs w:val="24"/>
        </w:rPr>
        <w:t>off-street</w:t>
      </w:r>
      <w:r w:rsidRPr="004C2905">
        <w:rPr>
          <w:strike/>
          <w:sz w:val="24"/>
        </w:rPr>
        <w:t xml:space="preserve"> </w:t>
      </w:r>
      <w:r w:rsidRPr="004C2905">
        <w:rPr>
          <w:i/>
          <w:strike/>
          <w:sz w:val="24"/>
        </w:rPr>
        <w:t>parking spaces</w:t>
      </w:r>
      <w:r w:rsidRPr="004C2905">
        <w:rPr>
          <w:strike/>
          <w:sz w:val="24"/>
          <w:szCs w:val="24"/>
        </w:rPr>
        <w:t xml:space="preserve"> shall be provided in accordance with Title 24 of the California Code of Regulations (California Building Standards Code).</w:t>
      </w:r>
    </w:p>
    <w:p w14:paraId="055FB044" w14:textId="77777777" w:rsidR="005D664B" w:rsidRPr="004C2905" w:rsidRDefault="005D664B" w:rsidP="00631A58">
      <w:pPr>
        <w:pStyle w:val="ListParagraph"/>
        <w:spacing w:line="480" w:lineRule="auto"/>
        <w:ind w:left="3600" w:hanging="720"/>
        <w:rPr>
          <w:strike/>
        </w:rPr>
      </w:pPr>
      <w:r w:rsidRPr="004C2905">
        <w:rPr>
          <w:strike/>
        </w:rPr>
        <w:lastRenderedPageBreak/>
        <w:t>(C)</w:t>
      </w:r>
      <w:r w:rsidRPr="00235CC6">
        <w:tab/>
      </w:r>
      <w:r w:rsidRPr="004C2905">
        <w:rPr>
          <w:strike/>
        </w:rPr>
        <w:t>The number of off-street</w:t>
      </w:r>
      <w:r w:rsidRPr="004C2905">
        <w:rPr>
          <w:i/>
          <w:strike/>
        </w:rPr>
        <w:t xml:space="preserve"> </w:t>
      </w:r>
      <w:r w:rsidRPr="004C2905">
        <w:rPr>
          <w:strike/>
        </w:rPr>
        <w:t>electric vehicle charging spaces shall be provided in accordance with the California Green Building Standards Code.</w:t>
      </w:r>
    </w:p>
    <w:p w14:paraId="42F9DD3F" w14:textId="77777777" w:rsidR="005D664B" w:rsidRPr="004C2905" w:rsidRDefault="005D664B" w:rsidP="00631A58">
      <w:pPr>
        <w:pStyle w:val="ListParagraph"/>
        <w:spacing w:line="480" w:lineRule="auto"/>
        <w:ind w:left="3600" w:hanging="720"/>
        <w:rPr>
          <w:strike/>
        </w:rPr>
      </w:pPr>
      <w:r w:rsidRPr="004C2905">
        <w:rPr>
          <w:strike/>
        </w:rPr>
        <w:t>(D)</w:t>
      </w:r>
      <w:r w:rsidRPr="00235CC6">
        <w:tab/>
      </w:r>
      <w:r w:rsidRPr="004C2905">
        <w:rPr>
          <w:strike/>
        </w:rPr>
        <w:t>One motorcycle parking space shall be provided for every ten parking spaces</w:t>
      </w:r>
      <w:bookmarkEnd w:id="6"/>
      <w:r w:rsidRPr="004C2905">
        <w:rPr>
          <w:strike/>
        </w:rPr>
        <w:t xml:space="preserve">. </w:t>
      </w:r>
    </w:p>
    <w:p w14:paraId="06A98ABD" w14:textId="77777777" w:rsidR="005D664B" w:rsidRPr="004C2905" w:rsidRDefault="005D664B" w:rsidP="00631A58">
      <w:pPr>
        <w:spacing w:line="480" w:lineRule="auto"/>
        <w:ind w:left="2880" w:hanging="720"/>
        <w:rPr>
          <w:bCs/>
          <w:strike/>
        </w:rPr>
      </w:pPr>
      <w:r w:rsidRPr="004C2905">
        <w:rPr>
          <w:bCs/>
          <w:strike/>
        </w:rPr>
        <w:t>(3)</w:t>
      </w:r>
      <w:r w:rsidRPr="00235CC6">
        <w:rPr>
          <w:bCs/>
        </w:rPr>
        <w:tab/>
      </w:r>
      <w:r w:rsidRPr="004C2905">
        <w:rPr>
          <w:bCs/>
          <w:strike/>
        </w:rPr>
        <w:t xml:space="preserve">Maximum Parking. </w:t>
      </w:r>
      <w:r w:rsidRPr="004C2905">
        <w:rPr>
          <w:bCs/>
          <w:i/>
          <w:strike/>
        </w:rPr>
        <w:t>Off-street parking spaces</w:t>
      </w:r>
      <w:r w:rsidRPr="004C2905">
        <w:rPr>
          <w:bCs/>
          <w:strike/>
        </w:rPr>
        <w:t xml:space="preserve"> in tandem or within a mechanical automobile lift are not counted as additional </w:t>
      </w:r>
      <w:r w:rsidRPr="004C2905">
        <w:rPr>
          <w:bCs/>
          <w:i/>
          <w:strike/>
        </w:rPr>
        <w:t xml:space="preserve">off-street parking space. </w:t>
      </w:r>
      <w:r w:rsidRPr="004C2905">
        <w:rPr>
          <w:bCs/>
          <w:strike/>
        </w:rPr>
        <w:t xml:space="preserve">A </w:t>
      </w:r>
      <w:r w:rsidRPr="004C2905">
        <w:rPr>
          <w:bCs/>
          <w:i/>
          <w:strike/>
        </w:rPr>
        <w:t>development</w:t>
      </w:r>
      <w:r w:rsidRPr="004C2905">
        <w:rPr>
          <w:bCs/>
          <w:strike/>
        </w:rPr>
        <w:t xml:space="preserve"> may exceed the maximum </w:t>
      </w:r>
      <w:r w:rsidRPr="004C2905">
        <w:rPr>
          <w:bCs/>
          <w:i/>
          <w:strike/>
        </w:rPr>
        <w:t>off-street parking spaces</w:t>
      </w:r>
      <w:r w:rsidRPr="004C2905">
        <w:rPr>
          <w:bCs/>
          <w:strike/>
        </w:rPr>
        <w:t xml:space="preserve"> identified in Table 156-0313-C if all of the following apply:</w:t>
      </w:r>
    </w:p>
    <w:p w14:paraId="313C27C3" w14:textId="77777777" w:rsidR="005D664B" w:rsidRPr="004C2905" w:rsidRDefault="005D664B" w:rsidP="00631A58">
      <w:pPr>
        <w:spacing w:line="480" w:lineRule="auto"/>
        <w:ind w:left="3600" w:hanging="720"/>
        <w:rPr>
          <w:bCs/>
          <w:strike/>
        </w:rPr>
      </w:pPr>
      <w:r w:rsidRPr="004C2905">
        <w:rPr>
          <w:bCs/>
          <w:strike/>
        </w:rPr>
        <w:t>(A)</w:t>
      </w:r>
      <w:r w:rsidRPr="00235CC6">
        <w:rPr>
          <w:bCs/>
        </w:rPr>
        <w:tab/>
      </w:r>
      <w:r w:rsidRPr="004C2905">
        <w:rPr>
          <w:bCs/>
          <w:strike/>
        </w:rPr>
        <w:t xml:space="preserve">The </w:t>
      </w:r>
      <w:r w:rsidRPr="004C2905">
        <w:rPr>
          <w:bCs/>
          <w:i/>
          <w:strike/>
        </w:rPr>
        <w:t>development floor area ratio</w:t>
      </w:r>
      <w:r w:rsidRPr="004C2905">
        <w:rPr>
          <w:bCs/>
          <w:strike/>
        </w:rPr>
        <w:t xml:space="preserve"> is no less than 80 percent of the base maximum </w:t>
      </w:r>
      <w:r w:rsidRPr="004C2905">
        <w:rPr>
          <w:bCs/>
          <w:i/>
          <w:strike/>
        </w:rPr>
        <w:t>floor area ratio</w:t>
      </w:r>
      <w:r w:rsidRPr="004C2905">
        <w:rPr>
          <w:bCs/>
          <w:strike/>
        </w:rPr>
        <w:t xml:space="preserve">; and </w:t>
      </w:r>
    </w:p>
    <w:p w14:paraId="6BCE3908" w14:textId="77777777" w:rsidR="005D664B" w:rsidRPr="004C2905" w:rsidRDefault="005D664B" w:rsidP="00631A58">
      <w:pPr>
        <w:spacing w:line="480" w:lineRule="auto"/>
        <w:ind w:left="3600" w:hanging="720"/>
        <w:rPr>
          <w:bCs/>
          <w:strike/>
        </w:rPr>
      </w:pPr>
      <w:r w:rsidRPr="004C2905">
        <w:rPr>
          <w:bCs/>
          <w:strike/>
        </w:rPr>
        <w:t>(B)</w:t>
      </w:r>
      <w:r w:rsidRPr="00235CC6">
        <w:rPr>
          <w:bCs/>
        </w:rPr>
        <w:tab/>
      </w:r>
      <w:r w:rsidRPr="004C2905">
        <w:rPr>
          <w:bCs/>
          <w:strike/>
        </w:rPr>
        <w:t xml:space="preserve">At least 20 percent of the total </w:t>
      </w:r>
      <w:r w:rsidRPr="004C2905">
        <w:rPr>
          <w:bCs/>
          <w:i/>
          <w:strike/>
        </w:rPr>
        <w:t>off-street parking spaces</w:t>
      </w:r>
      <w:r w:rsidRPr="004C2905">
        <w:rPr>
          <w:bCs/>
          <w:strike/>
        </w:rPr>
        <w:t xml:space="preserve"> provided include electric vehicle supply equipment for the ready installation of charging stations; and</w:t>
      </w:r>
    </w:p>
    <w:p w14:paraId="616ED5E6" w14:textId="77777777" w:rsidR="005D664B" w:rsidRPr="004C2905" w:rsidRDefault="005D664B" w:rsidP="00631A58">
      <w:pPr>
        <w:spacing w:line="480" w:lineRule="auto"/>
        <w:ind w:left="3600" w:hanging="720"/>
        <w:rPr>
          <w:bCs/>
          <w:strike/>
        </w:rPr>
      </w:pPr>
      <w:r w:rsidRPr="004C2905">
        <w:rPr>
          <w:bCs/>
          <w:strike/>
        </w:rPr>
        <w:t>(C)</w:t>
      </w:r>
      <w:r w:rsidRPr="00235CC6">
        <w:rPr>
          <w:bCs/>
        </w:rPr>
        <w:tab/>
      </w:r>
      <w:r w:rsidRPr="004C2905">
        <w:rPr>
          <w:bCs/>
          <w:strike/>
        </w:rPr>
        <w:t xml:space="preserve">The </w:t>
      </w:r>
      <w:r w:rsidRPr="004C2905">
        <w:rPr>
          <w:bCs/>
          <w:i/>
          <w:strike/>
        </w:rPr>
        <w:t>development</w:t>
      </w:r>
      <w:r w:rsidRPr="004C2905">
        <w:rPr>
          <w:bCs/>
          <w:strike/>
        </w:rPr>
        <w:t xml:space="preserve"> provides transportation amenities in accordance with Section 142.0528(c) worth at least four points; and</w:t>
      </w:r>
    </w:p>
    <w:p w14:paraId="7410CB44" w14:textId="77777777" w:rsidR="00BD2581" w:rsidRDefault="005D664B" w:rsidP="00631A58">
      <w:pPr>
        <w:pStyle w:val="ListParagraph"/>
        <w:spacing w:line="480" w:lineRule="auto"/>
        <w:ind w:left="3600" w:hanging="720"/>
        <w:rPr>
          <w:bCs/>
          <w:strike/>
        </w:rPr>
      </w:pPr>
      <w:r w:rsidRPr="004C2905">
        <w:rPr>
          <w:bCs/>
          <w:strike/>
        </w:rPr>
        <w:t>(D)</w:t>
      </w:r>
      <w:r w:rsidRPr="00235CC6">
        <w:rPr>
          <w:bCs/>
        </w:rPr>
        <w:tab/>
      </w:r>
      <w:r w:rsidRPr="004C2905">
        <w:rPr>
          <w:bCs/>
          <w:strike/>
        </w:rPr>
        <w:t xml:space="preserve">All </w:t>
      </w:r>
      <w:r w:rsidRPr="004C2905">
        <w:rPr>
          <w:bCs/>
          <w:i/>
          <w:strike/>
        </w:rPr>
        <w:t>off-street parking spaces</w:t>
      </w:r>
      <w:r w:rsidRPr="004C2905">
        <w:rPr>
          <w:bCs/>
          <w:strike/>
        </w:rPr>
        <w:t xml:space="preserve"> that exceed the allowed maximum shall be within an underground parking garage on the same </w:t>
      </w:r>
      <w:r w:rsidRPr="004C2905">
        <w:rPr>
          <w:bCs/>
          <w:i/>
          <w:strike/>
        </w:rPr>
        <w:t>premises</w:t>
      </w:r>
      <w:r w:rsidRPr="004C2905">
        <w:rPr>
          <w:bCs/>
          <w:strike/>
        </w:rPr>
        <w:t>.</w:t>
      </w:r>
    </w:p>
    <w:p w14:paraId="4352F36D" w14:textId="77777777" w:rsidR="005D664B" w:rsidRPr="004C2905" w:rsidRDefault="005D664B" w:rsidP="00631A58">
      <w:pPr>
        <w:pStyle w:val="ListParagraph"/>
        <w:spacing w:line="480" w:lineRule="auto"/>
        <w:ind w:left="0"/>
        <w:jc w:val="center"/>
        <w:rPr>
          <w:strike/>
        </w:rPr>
      </w:pPr>
      <w:r w:rsidRPr="004C2905">
        <w:rPr>
          <w:rFonts w:ascii="Times New Roman Bold" w:hAnsi="Times New Roman Bold"/>
          <w:b/>
          <w:strike/>
        </w:rPr>
        <w:t>TABLE 156-0313-C</w:t>
      </w:r>
    </w:p>
    <w:p w14:paraId="60518306" w14:textId="77777777" w:rsidR="005D664B" w:rsidRPr="004C2905" w:rsidRDefault="005D664B" w:rsidP="00631A58">
      <w:pPr>
        <w:pStyle w:val="ListParagraph"/>
        <w:spacing w:line="480" w:lineRule="auto"/>
        <w:ind w:left="0"/>
        <w:jc w:val="center"/>
        <w:rPr>
          <w:rFonts w:ascii="Times New Roman Bold" w:hAnsi="Times New Roman Bold"/>
          <w:b/>
          <w:strike/>
        </w:rPr>
      </w:pPr>
      <w:r w:rsidRPr="004C2905">
        <w:rPr>
          <w:rFonts w:ascii="Times New Roman Bold" w:hAnsi="Times New Roman Bold"/>
          <w:b/>
          <w:strike/>
        </w:rPr>
        <w:t>NORTH EMBARCADERO OFF-STREET PARKING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193"/>
        <w:gridCol w:w="1167"/>
        <w:gridCol w:w="1318"/>
        <w:gridCol w:w="1267"/>
        <w:gridCol w:w="2195"/>
      </w:tblGrid>
      <w:tr w:rsidR="005D664B" w:rsidRPr="004C2905" w14:paraId="4EFCC2F9" w14:textId="77777777">
        <w:trPr>
          <w:cantSplit/>
          <w:trHeight w:val="404"/>
          <w:tblHeader/>
        </w:trPr>
        <w:tc>
          <w:tcPr>
            <w:tcW w:w="2220" w:type="dxa"/>
          </w:tcPr>
          <w:p w14:paraId="321C62A2" w14:textId="77777777" w:rsidR="005D664B" w:rsidRPr="004C2905" w:rsidRDefault="005D664B">
            <w:pPr>
              <w:pStyle w:val="TableText"/>
              <w:widowControl w:val="0"/>
              <w:rPr>
                <w:rFonts w:ascii="Times New Roman" w:hAnsi="Times New Roman"/>
                <w:b/>
                <w:bCs/>
                <w:strike/>
                <w:sz w:val="24"/>
                <w:szCs w:val="24"/>
              </w:rPr>
            </w:pPr>
            <w:bookmarkStart w:id="7" w:name="_Hlk534986299"/>
            <w:r w:rsidRPr="004C2905">
              <w:rPr>
                <w:rFonts w:ascii="Times New Roman" w:hAnsi="Times New Roman"/>
                <w:b/>
                <w:bCs/>
                <w:strike/>
                <w:sz w:val="24"/>
                <w:szCs w:val="24"/>
              </w:rPr>
              <w:lastRenderedPageBreak/>
              <w:t>Use Category</w:t>
            </w:r>
          </w:p>
        </w:tc>
        <w:tc>
          <w:tcPr>
            <w:tcW w:w="2360" w:type="dxa"/>
            <w:gridSpan w:val="2"/>
          </w:tcPr>
          <w:p w14:paraId="0600B872" w14:textId="77777777" w:rsidR="005D664B" w:rsidRPr="004C2905" w:rsidRDefault="005D664B">
            <w:pPr>
              <w:pStyle w:val="TableText"/>
              <w:keepNext/>
              <w:widowControl w:val="0"/>
              <w:rPr>
                <w:rFonts w:ascii="Times New Roman" w:hAnsi="Times New Roman"/>
                <w:b/>
                <w:bCs/>
                <w:strike/>
                <w:sz w:val="24"/>
                <w:szCs w:val="24"/>
              </w:rPr>
            </w:pPr>
            <w:r w:rsidRPr="004C2905">
              <w:rPr>
                <w:rFonts w:ascii="Times New Roman" w:hAnsi="Times New Roman"/>
                <w:b/>
                <w:bCs/>
                <w:strike/>
                <w:sz w:val="24"/>
                <w:szCs w:val="24"/>
              </w:rPr>
              <w:t>Minimum</w:t>
            </w:r>
          </w:p>
        </w:tc>
        <w:tc>
          <w:tcPr>
            <w:tcW w:w="2585" w:type="dxa"/>
            <w:gridSpan w:val="2"/>
          </w:tcPr>
          <w:p w14:paraId="64B0ADDA" w14:textId="77777777" w:rsidR="005D664B" w:rsidRPr="004C2905" w:rsidRDefault="005D664B">
            <w:pPr>
              <w:pStyle w:val="TableText"/>
              <w:keepNext/>
              <w:widowControl w:val="0"/>
              <w:rPr>
                <w:rFonts w:ascii="Times New Roman Bold" w:hAnsi="Times New Roman Bold"/>
                <w:b/>
                <w:bCs/>
                <w:strike/>
                <w:sz w:val="24"/>
                <w:szCs w:val="24"/>
              </w:rPr>
            </w:pPr>
            <w:r w:rsidRPr="004C2905">
              <w:rPr>
                <w:rFonts w:ascii="Times New Roman Bold" w:hAnsi="Times New Roman Bold"/>
                <w:b/>
                <w:bCs/>
                <w:strike/>
                <w:sz w:val="24"/>
                <w:szCs w:val="24"/>
              </w:rPr>
              <w:t xml:space="preserve">Maximum </w:t>
            </w:r>
          </w:p>
        </w:tc>
        <w:tc>
          <w:tcPr>
            <w:tcW w:w="2195" w:type="dxa"/>
          </w:tcPr>
          <w:p w14:paraId="690A6620" w14:textId="77777777" w:rsidR="005D664B" w:rsidRPr="004C2905" w:rsidRDefault="005D664B">
            <w:pPr>
              <w:pStyle w:val="TableText"/>
              <w:keepNext/>
              <w:widowControl w:val="0"/>
              <w:rPr>
                <w:rFonts w:ascii="Times New Roman" w:hAnsi="Times New Roman"/>
                <w:b/>
                <w:bCs/>
                <w:strike/>
                <w:sz w:val="24"/>
                <w:szCs w:val="24"/>
              </w:rPr>
            </w:pPr>
            <w:r w:rsidRPr="004C2905">
              <w:rPr>
                <w:rFonts w:ascii="Times New Roman" w:hAnsi="Times New Roman"/>
                <w:b/>
                <w:bCs/>
                <w:strike/>
                <w:sz w:val="24"/>
                <w:szCs w:val="24"/>
              </w:rPr>
              <w:t>Notes</w:t>
            </w:r>
          </w:p>
        </w:tc>
      </w:tr>
      <w:tr w:rsidR="005D664B" w:rsidRPr="004C2905" w14:paraId="4DAB97F5" w14:textId="77777777">
        <w:trPr>
          <w:cantSplit/>
          <w:trHeight w:val="676"/>
        </w:trPr>
        <w:tc>
          <w:tcPr>
            <w:tcW w:w="2220" w:type="dxa"/>
          </w:tcPr>
          <w:p w14:paraId="51D0B322" w14:textId="77777777" w:rsidR="005D664B" w:rsidRPr="004C2905" w:rsidRDefault="005D664B">
            <w:pPr>
              <w:pStyle w:val="TableText"/>
              <w:widowControl w:val="0"/>
              <w:rPr>
                <w:rFonts w:ascii="Times New Roman" w:hAnsi="Times New Roman"/>
                <w:strike/>
                <w:sz w:val="22"/>
                <w:szCs w:val="22"/>
              </w:rPr>
            </w:pPr>
            <w:r w:rsidRPr="004C2905">
              <w:rPr>
                <w:rFonts w:ascii="Times New Roman" w:hAnsi="Times New Roman"/>
                <w:i/>
                <w:strike/>
                <w:sz w:val="22"/>
                <w:szCs w:val="22"/>
              </w:rPr>
              <w:t>Dwelling unit</w:t>
            </w:r>
            <w:r w:rsidRPr="004C2905">
              <w:rPr>
                <w:rFonts w:ascii="Times New Roman" w:hAnsi="Times New Roman"/>
                <w:strike/>
                <w:sz w:val="22"/>
                <w:szCs w:val="22"/>
              </w:rPr>
              <w:t xml:space="preserve">s including </w:t>
            </w:r>
            <w:r w:rsidRPr="004C2905">
              <w:rPr>
                <w:rFonts w:ascii="Times New Roman" w:hAnsi="Times New Roman"/>
                <w:i/>
                <w:strike/>
                <w:sz w:val="22"/>
                <w:szCs w:val="22"/>
              </w:rPr>
              <w:t>Permanent Supportive Housing</w:t>
            </w:r>
          </w:p>
        </w:tc>
        <w:tc>
          <w:tcPr>
            <w:tcW w:w="2360" w:type="dxa"/>
            <w:gridSpan w:val="2"/>
          </w:tcPr>
          <w:p w14:paraId="4E74EFAD"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 xml:space="preserve"> 0</w:t>
            </w:r>
          </w:p>
        </w:tc>
        <w:tc>
          <w:tcPr>
            <w:tcW w:w="2585" w:type="dxa"/>
            <w:gridSpan w:val="2"/>
          </w:tcPr>
          <w:p w14:paraId="771B8EE5" w14:textId="77777777" w:rsidR="005D664B" w:rsidRPr="004C2905" w:rsidRDefault="005D664B">
            <w:pPr>
              <w:pStyle w:val="TableText"/>
              <w:keepNext/>
              <w:widowControl w:val="0"/>
              <w:rPr>
                <w:rFonts w:ascii="Times New Roman" w:hAnsi="Times New Roman"/>
                <w:i/>
                <w:strike/>
                <w:sz w:val="22"/>
                <w:szCs w:val="22"/>
              </w:rPr>
            </w:pPr>
            <w:r w:rsidRPr="004C2905">
              <w:rPr>
                <w:rFonts w:ascii="Times New Roman" w:hAnsi="Times New Roman"/>
                <w:strike/>
                <w:sz w:val="22"/>
                <w:szCs w:val="22"/>
              </w:rPr>
              <w:t xml:space="preserve">1 space per </w:t>
            </w:r>
            <w:r w:rsidRPr="004C2905">
              <w:rPr>
                <w:rFonts w:ascii="Times New Roman" w:hAnsi="Times New Roman"/>
                <w:i/>
                <w:strike/>
                <w:sz w:val="22"/>
                <w:szCs w:val="22"/>
              </w:rPr>
              <w:t>dwelling unit</w:t>
            </w:r>
          </w:p>
        </w:tc>
        <w:tc>
          <w:tcPr>
            <w:tcW w:w="2195" w:type="dxa"/>
          </w:tcPr>
          <w:p w14:paraId="7745D93B"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693ECBA8" w14:textId="77777777">
        <w:trPr>
          <w:cantSplit/>
          <w:trHeight w:val="168"/>
        </w:trPr>
        <w:tc>
          <w:tcPr>
            <w:tcW w:w="2220" w:type="dxa"/>
            <w:vMerge w:val="restart"/>
          </w:tcPr>
          <w:p w14:paraId="4AF15EA8" w14:textId="77777777" w:rsidR="005D664B" w:rsidRPr="004C2905" w:rsidRDefault="005D664B">
            <w:pPr>
              <w:pStyle w:val="TableText"/>
              <w:widowControl w:val="0"/>
              <w:rPr>
                <w:rFonts w:ascii="Times New Roman" w:hAnsi="Times New Roman"/>
                <w:i/>
                <w:strike/>
                <w:sz w:val="22"/>
                <w:szCs w:val="22"/>
              </w:rPr>
            </w:pPr>
            <w:r w:rsidRPr="004C2905">
              <w:rPr>
                <w:rFonts w:ascii="Times New Roman" w:hAnsi="Times New Roman"/>
                <w:i/>
                <w:strike/>
                <w:sz w:val="22"/>
                <w:szCs w:val="22"/>
              </w:rPr>
              <w:t>Living Units &amp; Single Room Occupancy Hotel Rooms</w:t>
            </w:r>
          </w:p>
        </w:tc>
        <w:tc>
          <w:tcPr>
            <w:tcW w:w="1193" w:type="dxa"/>
          </w:tcPr>
          <w:p w14:paraId="28C925E7"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Market rate unit</w:t>
            </w:r>
          </w:p>
          <w:p w14:paraId="47BFE4B6" w14:textId="77777777" w:rsidR="005D664B" w:rsidRPr="004C2905" w:rsidRDefault="005D664B">
            <w:pPr>
              <w:pStyle w:val="TableText"/>
              <w:keepNext/>
              <w:widowControl w:val="0"/>
              <w:rPr>
                <w:rFonts w:ascii="Times New Roman" w:hAnsi="Times New Roman"/>
                <w:strike/>
                <w:sz w:val="22"/>
                <w:szCs w:val="22"/>
              </w:rPr>
            </w:pPr>
          </w:p>
        </w:tc>
        <w:tc>
          <w:tcPr>
            <w:tcW w:w="1167" w:type="dxa"/>
          </w:tcPr>
          <w:p w14:paraId="27B5F322"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0</w:t>
            </w:r>
          </w:p>
        </w:tc>
        <w:tc>
          <w:tcPr>
            <w:tcW w:w="1318" w:type="dxa"/>
          </w:tcPr>
          <w:p w14:paraId="0A3D311A" w14:textId="77777777" w:rsidR="005D664B" w:rsidRPr="004C2905" w:rsidRDefault="005D664B">
            <w:pPr>
              <w:pStyle w:val="TableText"/>
              <w:keepNext/>
              <w:widowControl w:val="0"/>
              <w:rPr>
                <w:rFonts w:ascii="Times New Roman" w:hAnsi="Times New Roman"/>
                <w:strike/>
                <w:sz w:val="22"/>
                <w:szCs w:val="22"/>
                <w:u w:val="double"/>
              </w:rPr>
            </w:pPr>
            <w:r w:rsidRPr="004C2905">
              <w:rPr>
                <w:rFonts w:ascii="Times New Roman" w:hAnsi="Times New Roman"/>
                <w:strike/>
                <w:sz w:val="22"/>
                <w:szCs w:val="22"/>
              </w:rPr>
              <w:t>Market rate unit</w:t>
            </w:r>
          </w:p>
        </w:tc>
        <w:tc>
          <w:tcPr>
            <w:tcW w:w="1267" w:type="dxa"/>
          </w:tcPr>
          <w:p w14:paraId="68916C70" w14:textId="77777777" w:rsidR="005D664B" w:rsidRPr="004C2905" w:rsidRDefault="005D664B">
            <w:pPr>
              <w:pStyle w:val="TableText"/>
              <w:keepNext/>
              <w:widowControl w:val="0"/>
              <w:rPr>
                <w:rFonts w:ascii="Times New Roman" w:hAnsi="Times New Roman"/>
                <w:strike/>
                <w:sz w:val="22"/>
                <w:szCs w:val="22"/>
                <w:u w:val="double"/>
              </w:rPr>
            </w:pPr>
            <w:r w:rsidRPr="004C2905">
              <w:rPr>
                <w:rFonts w:ascii="Times New Roman" w:hAnsi="Times New Roman"/>
                <w:strike/>
                <w:sz w:val="22"/>
                <w:szCs w:val="22"/>
              </w:rPr>
              <w:t>0.5 spaces per unit</w:t>
            </w:r>
          </w:p>
        </w:tc>
        <w:tc>
          <w:tcPr>
            <w:tcW w:w="2195" w:type="dxa"/>
            <w:vMerge w:val="restart"/>
          </w:tcPr>
          <w:p w14:paraId="2DF9F528"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Maximum parking shall be based on the occupancy or rent restriction applied to the specific unit.</w:t>
            </w:r>
          </w:p>
        </w:tc>
      </w:tr>
      <w:tr w:rsidR="005D664B" w:rsidRPr="004C2905" w14:paraId="1F77B646" w14:textId="77777777">
        <w:trPr>
          <w:cantSplit/>
          <w:trHeight w:val="167"/>
        </w:trPr>
        <w:tc>
          <w:tcPr>
            <w:tcW w:w="2220" w:type="dxa"/>
            <w:vMerge/>
          </w:tcPr>
          <w:p w14:paraId="2917DADA" w14:textId="77777777" w:rsidR="005D664B" w:rsidRPr="004C2905" w:rsidRDefault="005D664B">
            <w:pPr>
              <w:pStyle w:val="TableText"/>
              <w:keepNext/>
              <w:widowControl w:val="0"/>
              <w:rPr>
                <w:rFonts w:ascii="Times New Roman" w:hAnsi="Times New Roman"/>
                <w:strike/>
                <w:sz w:val="22"/>
                <w:szCs w:val="22"/>
              </w:rPr>
            </w:pPr>
          </w:p>
        </w:tc>
        <w:tc>
          <w:tcPr>
            <w:tcW w:w="1193" w:type="dxa"/>
          </w:tcPr>
          <w:p w14:paraId="1333A97A"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50% AMI</w:t>
            </w:r>
          </w:p>
        </w:tc>
        <w:tc>
          <w:tcPr>
            <w:tcW w:w="1167" w:type="dxa"/>
          </w:tcPr>
          <w:p w14:paraId="3FF95D5A"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0</w:t>
            </w:r>
          </w:p>
        </w:tc>
        <w:tc>
          <w:tcPr>
            <w:tcW w:w="1318" w:type="dxa"/>
          </w:tcPr>
          <w:p w14:paraId="5C7F09BB" w14:textId="77777777" w:rsidR="005D664B" w:rsidRPr="004C2905" w:rsidRDefault="005D664B">
            <w:pPr>
              <w:pStyle w:val="TableText"/>
              <w:keepNext/>
              <w:widowControl w:val="0"/>
              <w:rPr>
                <w:rFonts w:ascii="Times New Roman" w:hAnsi="Times New Roman"/>
                <w:strike/>
                <w:sz w:val="22"/>
                <w:szCs w:val="22"/>
                <w:u w:val="double"/>
              </w:rPr>
            </w:pPr>
            <w:r w:rsidRPr="004C2905">
              <w:rPr>
                <w:rFonts w:ascii="Times New Roman" w:hAnsi="Times New Roman"/>
                <w:strike/>
                <w:sz w:val="22"/>
                <w:szCs w:val="22"/>
              </w:rPr>
              <w:t>50% AMI</w:t>
            </w:r>
          </w:p>
        </w:tc>
        <w:tc>
          <w:tcPr>
            <w:tcW w:w="1267" w:type="dxa"/>
          </w:tcPr>
          <w:p w14:paraId="10A52214"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0.2 spaces per unit</w:t>
            </w:r>
          </w:p>
        </w:tc>
        <w:tc>
          <w:tcPr>
            <w:tcW w:w="2195" w:type="dxa"/>
            <w:vMerge/>
          </w:tcPr>
          <w:p w14:paraId="2A191642"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10B0183E" w14:textId="77777777">
        <w:trPr>
          <w:cantSplit/>
          <w:trHeight w:val="167"/>
        </w:trPr>
        <w:tc>
          <w:tcPr>
            <w:tcW w:w="2220" w:type="dxa"/>
            <w:vMerge/>
          </w:tcPr>
          <w:p w14:paraId="4E985C2B" w14:textId="77777777" w:rsidR="005D664B" w:rsidRPr="004C2905" w:rsidRDefault="005D664B">
            <w:pPr>
              <w:pStyle w:val="TableText"/>
              <w:keepNext/>
              <w:widowControl w:val="0"/>
              <w:rPr>
                <w:rFonts w:ascii="Times New Roman" w:hAnsi="Times New Roman"/>
                <w:strike/>
                <w:sz w:val="22"/>
                <w:szCs w:val="22"/>
              </w:rPr>
            </w:pPr>
          </w:p>
        </w:tc>
        <w:tc>
          <w:tcPr>
            <w:tcW w:w="1193" w:type="dxa"/>
          </w:tcPr>
          <w:p w14:paraId="4614B510"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At or below 40% AMI</w:t>
            </w:r>
          </w:p>
        </w:tc>
        <w:tc>
          <w:tcPr>
            <w:tcW w:w="1167" w:type="dxa"/>
          </w:tcPr>
          <w:p w14:paraId="2372FFAE" w14:textId="77777777" w:rsidR="005D664B" w:rsidRPr="004C2905" w:rsidRDefault="005D664B">
            <w:pPr>
              <w:pStyle w:val="TableText"/>
              <w:keepNext/>
              <w:widowControl w:val="0"/>
              <w:rPr>
                <w:strike/>
              </w:rPr>
            </w:pPr>
            <w:r w:rsidRPr="004C2905">
              <w:rPr>
                <w:rFonts w:ascii="Times New Roman" w:hAnsi="Times New Roman"/>
                <w:strike/>
                <w:sz w:val="22"/>
                <w:szCs w:val="22"/>
              </w:rPr>
              <w:t>0</w:t>
            </w:r>
          </w:p>
        </w:tc>
        <w:tc>
          <w:tcPr>
            <w:tcW w:w="1318" w:type="dxa"/>
          </w:tcPr>
          <w:p w14:paraId="0DC77A06" w14:textId="77777777" w:rsidR="005D664B" w:rsidRPr="004C2905" w:rsidRDefault="005D664B">
            <w:pPr>
              <w:pStyle w:val="TableText"/>
              <w:keepNext/>
              <w:widowControl w:val="0"/>
              <w:rPr>
                <w:rFonts w:ascii="Times New Roman" w:hAnsi="Times New Roman"/>
                <w:strike/>
                <w:sz w:val="22"/>
                <w:szCs w:val="22"/>
                <w:u w:val="double"/>
              </w:rPr>
            </w:pPr>
            <w:r w:rsidRPr="004C2905">
              <w:rPr>
                <w:rFonts w:ascii="Times New Roman" w:hAnsi="Times New Roman"/>
                <w:strike/>
                <w:sz w:val="22"/>
                <w:szCs w:val="22"/>
              </w:rPr>
              <w:t>At or below 40% AMI</w:t>
            </w:r>
          </w:p>
        </w:tc>
        <w:tc>
          <w:tcPr>
            <w:tcW w:w="1267" w:type="dxa"/>
          </w:tcPr>
          <w:p w14:paraId="38A0FA6B"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0</w:t>
            </w:r>
          </w:p>
        </w:tc>
        <w:tc>
          <w:tcPr>
            <w:tcW w:w="2195" w:type="dxa"/>
            <w:vMerge/>
          </w:tcPr>
          <w:p w14:paraId="12B3A43B"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26EC6C0B" w14:textId="77777777">
        <w:trPr>
          <w:cantSplit/>
        </w:trPr>
        <w:tc>
          <w:tcPr>
            <w:tcW w:w="2220" w:type="dxa"/>
          </w:tcPr>
          <w:p w14:paraId="4E9ECDD3" w14:textId="77777777" w:rsidR="005D664B" w:rsidRPr="004C2905" w:rsidRDefault="005D664B">
            <w:pPr>
              <w:pStyle w:val="TableText"/>
              <w:widowControl w:val="0"/>
              <w:rPr>
                <w:rFonts w:ascii="Times New Roman" w:hAnsi="Times New Roman"/>
                <w:i/>
                <w:strike/>
                <w:sz w:val="22"/>
                <w:szCs w:val="22"/>
              </w:rPr>
            </w:pPr>
            <w:r w:rsidRPr="004C2905">
              <w:rPr>
                <w:rFonts w:ascii="Times New Roman" w:hAnsi="Times New Roman"/>
                <w:i/>
                <w:strike/>
                <w:sz w:val="22"/>
                <w:szCs w:val="22"/>
              </w:rPr>
              <w:t>Group Living</w:t>
            </w:r>
          </w:p>
        </w:tc>
        <w:tc>
          <w:tcPr>
            <w:tcW w:w="2360" w:type="dxa"/>
            <w:gridSpan w:val="2"/>
          </w:tcPr>
          <w:p w14:paraId="3D4B068C" w14:textId="77777777" w:rsidR="005D664B" w:rsidRPr="00D159BA" w:rsidRDefault="005D664B" w:rsidP="00D159BA">
            <w:pPr>
              <w:pStyle w:val="TableText"/>
              <w:keepNext/>
              <w:widowControl w:val="0"/>
              <w:rPr>
                <w:rFonts w:ascii="Times New Roman" w:hAnsi="Times New Roman"/>
                <w:strike/>
                <w:sz w:val="22"/>
                <w:szCs w:val="22"/>
              </w:rPr>
            </w:pPr>
            <w:r w:rsidRPr="00D159BA">
              <w:rPr>
                <w:rFonts w:ascii="Times New Roman" w:hAnsi="Times New Roman"/>
                <w:strike/>
                <w:sz w:val="22"/>
                <w:szCs w:val="22"/>
              </w:rPr>
              <w:t>0</w:t>
            </w:r>
          </w:p>
        </w:tc>
        <w:tc>
          <w:tcPr>
            <w:tcW w:w="2585" w:type="dxa"/>
            <w:gridSpan w:val="2"/>
          </w:tcPr>
          <w:p w14:paraId="0246FC1C"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0.1 spaces per room</w:t>
            </w:r>
          </w:p>
        </w:tc>
        <w:tc>
          <w:tcPr>
            <w:tcW w:w="2195" w:type="dxa"/>
          </w:tcPr>
          <w:p w14:paraId="78426A14"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1D977824" w14:textId="77777777">
        <w:trPr>
          <w:cantSplit/>
        </w:trPr>
        <w:tc>
          <w:tcPr>
            <w:tcW w:w="2220" w:type="dxa"/>
          </w:tcPr>
          <w:p w14:paraId="56F9A641" w14:textId="77777777" w:rsidR="005D664B" w:rsidRPr="004C2905" w:rsidRDefault="005D664B">
            <w:pPr>
              <w:pStyle w:val="TableText"/>
              <w:widowControl w:val="0"/>
              <w:rPr>
                <w:rFonts w:ascii="Times New Roman" w:hAnsi="Times New Roman"/>
                <w:i/>
                <w:strike/>
                <w:sz w:val="22"/>
                <w:szCs w:val="22"/>
              </w:rPr>
            </w:pPr>
            <w:r w:rsidRPr="004C2905">
              <w:rPr>
                <w:rFonts w:ascii="Times New Roman" w:hAnsi="Times New Roman"/>
                <w:strike/>
                <w:sz w:val="22"/>
                <w:szCs w:val="22"/>
              </w:rPr>
              <w:t>Live/Work or</w:t>
            </w:r>
            <w:r w:rsidRPr="004C2905">
              <w:rPr>
                <w:rFonts w:ascii="Times New Roman" w:hAnsi="Times New Roman"/>
                <w:i/>
                <w:strike/>
                <w:sz w:val="22"/>
                <w:szCs w:val="22"/>
              </w:rPr>
              <w:t xml:space="preserve"> </w:t>
            </w:r>
            <w:r w:rsidRPr="004C2905">
              <w:rPr>
                <w:rFonts w:ascii="Times New Roman" w:hAnsi="Times New Roman"/>
                <w:i/>
                <w:strike/>
                <w:sz w:val="22"/>
                <w:szCs w:val="22"/>
              </w:rPr>
              <w:br/>
              <w:t>Shopkeeper Unit</w:t>
            </w:r>
          </w:p>
        </w:tc>
        <w:tc>
          <w:tcPr>
            <w:tcW w:w="2360" w:type="dxa"/>
            <w:gridSpan w:val="2"/>
          </w:tcPr>
          <w:p w14:paraId="426BF7A9" w14:textId="77777777" w:rsidR="005D664B" w:rsidRPr="004C2905" w:rsidRDefault="005D664B" w:rsidP="00D159BA">
            <w:pPr>
              <w:pStyle w:val="TableText"/>
              <w:keepNext/>
              <w:widowControl w:val="0"/>
              <w:rPr>
                <w:rFonts w:ascii="Times New Roman" w:hAnsi="Times New Roman"/>
                <w:strike/>
                <w:sz w:val="22"/>
                <w:szCs w:val="22"/>
              </w:rPr>
            </w:pPr>
            <w:r w:rsidRPr="004C2905">
              <w:rPr>
                <w:rFonts w:ascii="Times New Roman" w:hAnsi="Times New Roman"/>
                <w:strike/>
                <w:sz w:val="22"/>
                <w:szCs w:val="22"/>
              </w:rPr>
              <w:t>0</w:t>
            </w:r>
          </w:p>
        </w:tc>
        <w:tc>
          <w:tcPr>
            <w:tcW w:w="2585" w:type="dxa"/>
            <w:gridSpan w:val="2"/>
          </w:tcPr>
          <w:p w14:paraId="4308E563"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1 space per unit</w:t>
            </w:r>
          </w:p>
        </w:tc>
        <w:tc>
          <w:tcPr>
            <w:tcW w:w="2195" w:type="dxa"/>
          </w:tcPr>
          <w:p w14:paraId="4754DC62"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2F021340" w14:textId="77777777">
        <w:trPr>
          <w:cantSplit/>
        </w:trPr>
        <w:tc>
          <w:tcPr>
            <w:tcW w:w="2220" w:type="dxa"/>
          </w:tcPr>
          <w:p w14:paraId="56E8BD11" w14:textId="77777777" w:rsidR="005D664B" w:rsidRPr="004C2905" w:rsidRDefault="005D664B">
            <w:pPr>
              <w:pStyle w:val="TableText"/>
              <w:widowControl w:val="0"/>
              <w:rPr>
                <w:rFonts w:ascii="Times New Roman" w:hAnsi="Times New Roman"/>
                <w:i/>
                <w:strike/>
                <w:sz w:val="22"/>
                <w:szCs w:val="22"/>
              </w:rPr>
            </w:pPr>
            <w:r w:rsidRPr="004C2905">
              <w:rPr>
                <w:rFonts w:ascii="Times New Roman" w:hAnsi="Times New Roman"/>
                <w:i/>
                <w:strike/>
                <w:sz w:val="22"/>
                <w:szCs w:val="22"/>
              </w:rPr>
              <w:t xml:space="preserve">Residential Care Facilities </w:t>
            </w:r>
          </w:p>
        </w:tc>
        <w:tc>
          <w:tcPr>
            <w:tcW w:w="2360" w:type="dxa"/>
            <w:gridSpan w:val="2"/>
          </w:tcPr>
          <w:p w14:paraId="39AA13A9" w14:textId="77777777" w:rsidR="005D664B" w:rsidRPr="004C2905" w:rsidRDefault="005D664B" w:rsidP="00D159BA">
            <w:pPr>
              <w:pStyle w:val="TableText"/>
              <w:keepNext/>
              <w:widowControl w:val="0"/>
              <w:rPr>
                <w:rFonts w:ascii="Times New Roman" w:hAnsi="Times New Roman"/>
                <w:strike/>
                <w:sz w:val="22"/>
                <w:szCs w:val="22"/>
              </w:rPr>
            </w:pPr>
            <w:r w:rsidRPr="004C2905">
              <w:rPr>
                <w:rFonts w:ascii="Times New Roman" w:hAnsi="Times New Roman"/>
                <w:strike/>
                <w:sz w:val="22"/>
                <w:szCs w:val="22"/>
              </w:rPr>
              <w:t>0</w:t>
            </w:r>
          </w:p>
        </w:tc>
        <w:tc>
          <w:tcPr>
            <w:tcW w:w="2585" w:type="dxa"/>
            <w:gridSpan w:val="2"/>
          </w:tcPr>
          <w:p w14:paraId="4CC1161B" w14:textId="77777777" w:rsidR="005D664B" w:rsidRPr="004C2905" w:rsidRDefault="005D664B">
            <w:pPr>
              <w:pStyle w:val="TableText"/>
              <w:keepNext/>
              <w:widowControl w:val="0"/>
              <w:rPr>
                <w:rFonts w:ascii="Times New Roman" w:hAnsi="Times New Roman"/>
                <w:strike/>
                <w:sz w:val="22"/>
                <w:szCs w:val="22"/>
              </w:rPr>
            </w:pPr>
            <w:r w:rsidRPr="004C2905">
              <w:rPr>
                <w:rFonts w:ascii="Times New Roman" w:hAnsi="Times New Roman"/>
                <w:strike/>
                <w:sz w:val="22"/>
                <w:szCs w:val="22"/>
              </w:rPr>
              <w:t>1 space per every ten beds</w:t>
            </w:r>
          </w:p>
        </w:tc>
        <w:tc>
          <w:tcPr>
            <w:tcW w:w="2195" w:type="dxa"/>
          </w:tcPr>
          <w:p w14:paraId="2679F03D"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498D3D68" w14:textId="77777777">
        <w:trPr>
          <w:cantSplit/>
        </w:trPr>
        <w:tc>
          <w:tcPr>
            <w:tcW w:w="2220" w:type="dxa"/>
          </w:tcPr>
          <w:p w14:paraId="7DA955D6" w14:textId="77777777" w:rsidR="005D664B" w:rsidRPr="004C2905" w:rsidRDefault="005D664B">
            <w:pPr>
              <w:pStyle w:val="TableText"/>
              <w:keepNext/>
              <w:rPr>
                <w:rFonts w:ascii="Times New Roman" w:hAnsi="Times New Roman"/>
                <w:i/>
                <w:strike/>
                <w:sz w:val="22"/>
                <w:szCs w:val="22"/>
              </w:rPr>
            </w:pPr>
            <w:r w:rsidRPr="004C2905">
              <w:rPr>
                <w:rFonts w:ascii="Times New Roman" w:hAnsi="Times New Roman"/>
                <w:i/>
                <w:strike/>
                <w:sz w:val="22"/>
                <w:szCs w:val="22"/>
              </w:rPr>
              <w:t>Transitional Housing Facilities</w:t>
            </w:r>
          </w:p>
        </w:tc>
        <w:tc>
          <w:tcPr>
            <w:tcW w:w="2360" w:type="dxa"/>
            <w:gridSpan w:val="2"/>
          </w:tcPr>
          <w:p w14:paraId="644EFFE8" w14:textId="77777777" w:rsidR="005D664B" w:rsidRPr="004C2905" w:rsidRDefault="005D664B" w:rsidP="00D159BA">
            <w:pPr>
              <w:rPr>
                <w:strike/>
                <w:sz w:val="22"/>
                <w:szCs w:val="22"/>
              </w:rPr>
            </w:pPr>
            <w:r w:rsidRPr="004C2905">
              <w:rPr>
                <w:strike/>
                <w:sz w:val="22"/>
                <w:szCs w:val="22"/>
              </w:rPr>
              <w:t>0</w:t>
            </w:r>
          </w:p>
        </w:tc>
        <w:tc>
          <w:tcPr>
            <w:tcW w:w="2585" w:type="dxa"/>
            <w:gridSpan w:val="2"/>
          </w:tcPr>
          <w:p w14:paraId="45BC4936" w14:textId="77777777" w:rsidR="005D664B" w:rsidRPr="004C2905" w:rsidRDefault="005D664B">
            <w:pPr>
              <w:rPr>
                <w:strike/>
                <w:sz w:val="22"/>
                <w:szCs w:val="22"/>
              </w:rPr>
            </w:pPr>
            <w:r w:rsidRPr="004C2905">
              <w:rPr>
                <w:strike/>
                <w:sz w:val="22"/>
                <w:szCs w:val="22"/>
              </w:rPr>
              <w:t>1 space per every 6 beds and 1 space per on-site employee</w:t>
            </w:r>
          </w:p>
        </w:tc>
        <w:tc>
          <w:tcPr>
            <w:tcW w:w="2195" w:type="dxa"/>
          </w:tcPr>
          <w:p w14:paraId="635185F7" w14:textId="77777777" w:rsidR="005D664B" w:rsidRPr="004C2905" w:rsidRDefault="005D664B">
            <w:pPr>
              <w:pStyle w:val="TableText"/>
              <w:keepNext/>
              <w:widowControl w:val="0"/>
              <w:rPr>
                <w:rFonts w:ascii="Times New Roman" w:hAnsi="Times New Roman"/>
                <w:strike/>
                <w:sz w:val="22"/>
                <w:szCs w:val="22"/>
              </w:rPr>
            </w:pPr>
          </w:p>
        </w:tc>
      </w:tr>
      <w:tr w:rsidR="005D664B" w:rsidRPr="004C2905" w14:paraId="5B9709A5" w14:textId="77777777">
        <w:trPr>
          <w:cantSplit/>
        </w:trPr>
        <w:tc>
          <w:tcPr>
            <w:tcW w:w="2220" w:type="dxa"/>
          </w:tcPr>
          <w:p w14:paraId="4A798F1B" w14:textId="77777777" w:rsidR="005D664B" w:rsidRPr="004C2905" w:rsidRDefault="005D664B">
            <w:pPr>
              <w:pStyle w:val="TableText"/>
              <w:widowControl w:val="0"/>
              <w:rPr>
                <w:rFonts w:ascii="Times New Roman" w:hAnsi="Times New Roman"/>
                <w:strike/>
                <w:color w:val="000000"/>
                <w:sz w:val="24"/>
                <w:szCs w:val="24"/>
              </w:rPr>
            </w:pPr>
            <w:r w:rsidRPr="004C2905">
              <w:rPr>
                <w:rFonts w:ascii="Times New Roman" w:hAnsi="Times New Roman"/>
                <w:strike/>
                <w:color w:val="000000"/>
                <w:sz w:val="24"/>
                <w:szCs w:val="24"/>
              </w:rPr>
              <w:t>Office</w:t>
            </w:r>
          </w:p>
        </w:tc>
        <w:tc>
          <w:tcPr>
            <w:tcW w:w="2360" w:type="dxa"/>
            <w:gridSpan w:val="2"/>
          </w:tcPr>
          <w:p w14:paraId="3473CDDC" w14:textId="77777777" w:rsidR="005D664B" w:rsidRPr="004C2905" w:rsidRDefault="005D664B" w:rsidP="00D159BA">
            <w:pPr>
              <w:pStyle w:val="TableText"/>
              <w:keepNext/>
              <w:widowControl w:val="0"/>
              <w:rPr>
                <w:rFonts w:ascii="Times New Roman" w:hAnsi="Times New Roman"/>
                <w:strike/>
                <w:color w:val="000000"/>
                <w:sz w:val="24"/>
                <w:szCs w:val="24"/>
              </w:rPr>
            </w:pPr>
            <w:r w:rsidRPr="004C2905">
              <w:rPr>
                <w:rFonts w:ascii="Times New Roman" w:hAnsi="Times New Roman"/>
                <w:strike/>
                <w:color w:val="000000"/>
                <w:sz w:val="24"/>
                <w:szCs w:val="24"/>
              </w:rPr>
              <w:t>0</w:t>
            </w:r>
          </w:p>
        </w:tc>
        <w:tc>
          <w:tcPr>
            <w:tcW w:w="2585" w:type="dxa"/>
            <w:gridSpan w:val="2"/>
          </w:tcPr>
          <w:p w14:paraId="59AD3C99" w14:textId="77777777" w:rsidR="005D664B" w:rsidRPr="004C2905" w:rsidRDefault="005D664B">
            <w:pPr>
              <w:pStyle w:val="TableText"/>
              <w:keepNext/>
              <w:rPr>
                <w:rFonts w:ascii="Times New Roman" w:hAnsi="Times New Roman"/>
                <w:strike/>
                <w:sz w:val="22"/>
                <w:szCs w:val="22"/>
              </w:rPr>
            </w:pPr>
          </w:p>
        </w:tc>
        <w:tc>
          <w:tcPr>
            <w:tcW w:w="2195" w:type="dxa"/>
          </w:tcPr>
          <w:p w14:paraId="65FAA4F4" w14:textId="77777777" w:rsidR="005D664B" w:rsidRPr="004C2905" w:rsidRDefault="005D664B">
            <w:pPr>
              <w:pStyle w:val="TableText"/>
              <w:keepNext/>
              <w:rPr>
                <w:rFonts w:ascii="Times New Roman" w:hAnsi="Times New Roman"/>
                <w:strike/>
                <w:sz w:val="22"/>
                <w:szCs w:val="22"/>
              </w:rPr>
            </w:pPr>
          </w:p>
        </w:tc>
      </w:tr>
      <w:tr w:rsidR="005D664B" w:rsidRPr="004C2905" w14:paraId="6126D1EF" w14:textId="77777777">
        <w:trPr>
          <w:cantSplit/>
        </w:trPr>
        <w:tc>
          <w:tcPr>
            <w:tcW w:w="2220" w:type="dxa"/>
          </w:tcPr>
          <w:p w14:paraId="4C59D316" w14:textId="77777777" w:rsidR="005D664B" w:rsidRPr="004C2905" w:rsidRDefault="005D664B">
            <w:pPr>
              <w:pStyle w:val="TableText"/>
              <w:widowControl w:val="0"/>
              <w:rPr>
                <w:rFonts w:ascii="Times New Roman" w:hAnsi="Times New Roman"/>
                <w:strike/>
                <w:color w:val="000000"/>
                <w:sz w:val="24"/>
                <w:szCs w:val="24"/>
              </w:rPr>
            </w:pPr>
            <w:r w:rsidRPr="004C2905">
              <w:rPr>
                <w:rFonts w:ascii="Times New Roman" w:hAnsi="Times New Roman"/>
                <w:i/>
                <w:strike/>
                <w:color w:val="000000"/>
                <w:sz w:val="24"/>
                <w:szCs w:val="24"/>
              </w:rPr>
              <w:t>Hotel</w:t>
            </w:r>
          </w:p>
        </w:tc>
        <w:tc>
          <w:tcPr>
            <w:tcW w:w="2360" w:type="dxa"/>
            <w:gridSpan w:val="2"/>
          </w:tcPr>
          <w:p w14:paraId="2D03CC29" w14:textId="77777777" w:rsidR="005D664B" w:rsidRPr="004C2905" w:rsidRDefault="005D664B" w:rsidP="00D159BA">
            <w:pPr>
              <w:pStyle w:val="TableText"/>
              <w:keepNext/>
              <w:widowControl w:val="0"/>
              <w:rPr>
                <w:rFonts w:ascii="Times New Roman" w:hAnsi="Times New Roman"/>
                <w:strike/>
                <w:color w:val="000000"/>
                <w:sz w:val="24"/>
                <w:szCs w:val="24"/>
              </w:rPr>
            </w:pPr>
            <w:r w:rsidRPr="004C2905">
              <w:rPr>
                <w:rFonts w:ascii="Times New Roman" w:hAnsi="Times New Roman"/>
                <w:strike/>
                <w:color w:val="000000"/>
                <w:sz w:val="24"/>
                <w:szCs w:val="24"/>
              </w:rPr>
              <w:t>0</w:t>
            </w:r>
          </w:p>
        </w:tc>
        <w:tc>
          <w:tcPr>
            <w:tcW w:w="2585" w:type="dxa"/>
            <w:gridSpan w:val="2"/>
          </w:tcPr>
          <w:p w14:paraId="05BBFA38" w14:textId="77777777" w:rsidR="005D664B" w:rsidRPr="004C2905" w:rsidRDefault="005D664B">
            <w:pPr>
              <w:pStyle w:val="TableText"/>
              <w:keepNext/>
              <w:rPr>
                <w:rFonts w:ascii="Times New Roman" w:hAnsi="Times New Roman"/>
                <w:strike/>
                <w:sz w:val="22"/>
                <w:szCs w:val="22"/>
              </w:rPr>
            </w:pPr>
          </w:p>
        </w:tc>
        <w:tc>
          <w:tcPr>
            <w:tcW w:w="2195" w:type="dxa"/>
          </w:tcPr>
          <w:p w14:paraId="177AE819" w14:textId="77777777" w:rsidR="005D664B" w:rsidRPr="004C2905" w:rsidRDefault="005D664B">
            <w:pPr>
              <w:pStyle w:val="TableText"/>
              <w:keepNext/>
              <w:rPr>
                <w:rFonts w:ascii="Times New Roman" w:hAnsi="Times New Roman"/>
                <w:strike/>
                <w:sz w:val="22"/>
                <w:szCs w:val="22"/>
              </w:rPr>
            </w:pPr>
          </w:p>
        </w:tc>
      </w:tr>
      <w:tr w:rsidR="005D664B" w:rsidRPr="004C2905" w14:paraId="180B3A47" w14:textId="77777777">
        <w:trPr>
          <w:cantSplit/>
        </w:trPr>
        <w:tc>
          <w:tcPr>
            <w:tcW w:w="2220" w:type="dxa"/>
          </w:tcPr>
          <w:p w14:paraId="2950A946" w14:textId="77777777" w:rsidR="005D664B" w:rsidRPr="004C2905" w:rsidRDefault="005D664B">
            <w:pPr>
              <w:pStyle w:val="TableText"/>
              <w:widowControl w:val="0"/>
              <w:rPr>
                <w:rFonts w:ascii="Times New Roman" w:hAnsi="Times New Roman"/>
                <w:strike/>
                <w:color w:val="000000"/>
                <w:sz w:val="24"/>
                <w:szCs w:val="24"/>
              </w:rPr>
            </w:pPr>
            <w:r w:rsidRPr="004C2905">
              <w:rPr>
                <w:rFonts w:ascii="Times New Roman" w:hAnsi="Times New Roman"/>
                <w:strike/>
                <w:color w:val="000000"/>
                <w:sz w:val="24"/>
                <w:szCs w:val="24"/>
              </w:rPr>
              <w:t>Warehouse &amp; Storage</w:t>
            </w:r>
          </w:p>
        </w:tc>
        <w:tc>
          <w:tcPr>
            <w:tcW w:w="2360" w:type="dxa"/>
            <w:gridSpan w:val="2"/>
          </w:tcPr>
          <w:p w14:paraId="167AA80A" w14:textId="77777777" w:rsidR="005D664B" w:rsidRPr="004C2905" w:rsidRDefault="005D664B" w:rsidP="00D159BA">
            <w:pPr>
              <w:pStyle w:val="TableText"/>
              <w:keepNext/>
              <w:widowControl w:val="0"/>
              <w:rPr>
                <w:rFonts w:ascii="Times New Roman" w:hAnsi="Times New Roman"/>
                <w:strike/>
                <w:color w:val="000000"/>
                <w:sz w:val="24"/>
                <w:szCs w:val="24"/>
              </w:rPr>
            </w:pPr>
            <w:r w:rsidRPr="004C2905">
              <w:rPr>
                <w:rFonts w:ascii="Times New Roman" w:hAnsi="Times New Roman"/>
                <w:strike/>
                <w:color w:val="000000"/>
                <w:sz w:val="24"/>
                <w:szCs w:val="24"/>
              </w:rPr>
              <w:t>0</w:t>
            </w:r>
          </w:p>
        </w:tc>
        <w:tc>
          <w:tcPr>
            <w:tcW w:w="2585" w:type="dxa"/>
            <w:gridSpan w:val="2"/>
          </w:tcPr>
          <w:p w14:paraId="7A8D57A7" w14:textId="77777777" w:rsidR="005D664B" w:rsidRPr="004C2905" w:rsidRDefault="005D664B">
            <w:pPr>
              <w:pStyle w:val="TableText"/>
              <w:keepNext/>
              <w:rPr>
                <w:rFonts w:ascii="Times New Roman" w:hAnsi="Times New Roman"/>
                <w:strike/>
                <w:sz w:val="22"/>
                <w:szCs w:val="22"/>
              </w:rPr>
            </w:pPr>
          </w:p>
        </w:tc>
        <w:tc>
          <w:tcPr>
            <w:tcW w:w="2195" w:type="dxa"/>
          </w:tcPr>
          <w:p w14:paraId="1B68A193" w14:textId="77777777" w:rsidR="005D664B" w:rsidRPr="004C2905" w:rsidRDefault="005D664B">
            <w:pPr>
              <w:pStyle w:val="TableText"/>
              <w:keepNext/>
              <w:rPr>
                <w:rFonts w:ascii="Times New Roman" w:hAnsi="Times New Roman"/>
                <w:strike/>
                <w:sz w:val="22"/>
                <w:szCs w:val="22"/>
              </w:rPr>
            </w:pPr>
          </w:p>
        </w:tc>
      </w:tr>
      <w:tr w:rsidR="005D664B" w:rsidRPr="004C2905" w14:paraId="08F0C19D" w14:textId="77777777">
        <w:trPr>
          <w:cantSplit/>
        </w:trPr>
        <w:tc>
          <w:tcPr>
            <w:tcW w:w="2220" w:type="dxa"/>
          </w:tcPr>
          <w:p w14:paraId="01C78047" w14:textId="77777777" w:rsidR="005D664B" w:rsidRPr="004C2905" w:rsidRDefault="005D664B">
            <w:pPr>
              <w:pStyle w:val="TableText"/>
              <w:widowControl w:val="0"/>
              <w:rPr>
                <w:rFonts w:ascii="Times New Roman" w:hAnsi="Times New Roman"/>
                <w:strike/>
                <w:color w:val="000000"/>
                <w:sz w:val="24"/>
                <w:szCs w:val="24"/>
              </w:rPr>
            </w:pPr>
            <w:r w:rsidRPr="004C2905">
              <w:rPr>
                <w:rFonts w:ascii="Times New Roman" w:hAnsi="Times New Roman"/>
                <w:strike/>
                <w:color w:val="000000"/>
                <w:sz w:val="24"/>
                <w:szCs w:val="24"/>
              </w:rPr>
              <w:t>Retail</w:t>
            </w:r>
          </w:p>
        </w:tc>
        <w:tc>
          <w:tcPr>
            <w:tcW w:w="2360" w:type="dxa"/>
            <w:gridSpan w:val="2"/>
          </w:tcPr>
          <w:p w14:paraId="5D90C609" w14:textId="77777777" w:rsidR="005D664B" w:rsidRPr="004C2905" w:rsidRDefault="005D664B" w:rsidP="00D159BA">
            <w:pPr>
              <w:pStyle w:val="TableText"/>
              <w:keepNext/>
              <w:widowControl w:val="0"/>
              <w:rPr>
                <w:rFonts w:ascii="Times New Roman" w:hAnsi="Times New Roman"/>
                <w:strike/>
                <w:color w:val="000000"/>
                <w:sz w:val="24"/>
                <w:szCs w:val="24"/>
              </w:rPr>
            </w:pPr>
            <w:r w:rsidRPr="004C2905">
              <w:rPr>
                <w:rFonts w:ascii="Times New Roman" w:hAnsi="Times New Roman"/>
                <w:strike/>
                <w:color w:val="000000"/>
                <w:sz w:val="24"/>
                <w:szCs w:val="24"/>
              </w:rPr>
              <w:t>0</w:t>
            </w:r>
          </w:p>
        </w:tc>
        <w:tc>
          <w:tcPr>
            <w:tcW w:w="2585" w:type="dxa"/>
            <w:gridSpan w:val="2"/>
          </w:tcPr>
          <w:p w14:paraId="160A217D" w14:textId="77777777" w:rsidR="005D664B" w:rsidRPr="004C2905" w:rsidRDefault="005D664B">
            <w:pPr>
              <w:pStyle w:val="TableText"/>
              <w:keepNext/>
              <w:rPr>
                <w:rFonts w:ascii="Times New Roman" w:hAnsi="Times New Roman"/>
                <w:strike/>
                <w:sz w:val="22"/>
                <w:szCs w:val="22"/>
              </w:rPr>
            </w:pPr>
          </w:p>
        </w:tc>
        <w:tc>
          <w:tcPr>
            <w:tcW w:w="2195" w:type="dxa"/>
          </w:tcPr>
          <w:p w14:paraId="1DB37734" w14:textId="77777777" w:rsidR="005D664B" w:rsidRPr="004C2905" w:rsidRDefault="005D664B">
            <w:pPr>
              <w:pStyle w:val="TableText"/>
              <w:keepNext/>
              <w:rPr>
                <w:rFonts w:ascii="Times New Roman" w:hAnsi="Times New Roman"/>
                <w:strike/>
                <w:sz w:val="22"/>
                <w:szCs w:val="22"/>
              </w:rPr>
            </w:pPr>
          </w:p>
        </w:tc>
      </w:tr>
      <w:tr w:rsidR="005D664B" w:rsidRPr="004C2905" w14:paraId="642D58BC" w14:textId="77777777">
        <w:trPr>
          <w:cantSplit/>
        </w:trPr>
        <w:tc>
          <w:tcPr>
            <w:tcW w:w="2220" w:type="dxa"/>
          </w:tcPr>
          <w:p w14:paraId="17404E99" w14:textId="77777777" w:rsidR="005D664B" w:rsidRPr="004C2905" w:rsidRDefault="005D664B">
            <w:pPr>
              <w:pStyle w:val="TableText"/>
              <w:widowControl w:val="0"/>
              <w:rPr>
                <w:rFonts w:ascii="Times New Roman" w:hAnsi="Times New Roman"/>
                <w:strike/>
                <w:color w:val="000000"/>
                <w:sz w:val="24"/>
                <w:szCs w:val="24"/>
              </w:rPr>
            </w:pPr>
            <w:r w:rsidRPr="004C2905">
              <w:rPr>
                <w:rFonts w:ascii="Times New Roman" w:hAnsi="Times New Roman"/>
                <w:strike/>
                <w:color w:val="000000"/>
                <w:sz w:val="24"/>
                <w:szCs w:val="24"/>
              </w:rPr>
              <w:t xml:space="preserve">Restaurant </w:t>
            </w:r>
          </w:p>
        </w:tc>
        <w:tc>
          <w:tcPr>
            <w:tcW w:w="2360" w:type="dxa"/>
            <w:gridSpan w:val="2"/>
          </w:tcPr>
          <w:p w14:paraId="1913FDA7" w14:textId="77777777" w:rsidR="005D664B" w:rsidRPr="004C2905" w:rsidRDefault="005D664B" w:rsidP="00D159BA">
            <w:pPr>
              <w:pStyle w:val="TableText"/>
              <w:keepNext/>
              <w:widowControl w:val="0"/>
              <w:rPr>
                <w:rFonts w:ascii="Times New Roman" w:hAnsi="Times New Roman"/>
                <w:strike/>
                <w:color w:val="000000"/>
                <w:sz w:val="24"/>
                <w:szCs w:val="24"/>
              </w:rPr>
            </w:pPr>
            <w:r w:rsidRPr="004C2905">
              <w:rPr>
                <w:rFonts w:ascii="Times New Roman" w:hAnsi="Times New Roman"/>
                <w:strike/>
                <w:color w:val="000000"/>
                <w:sz w:val="24"/>
                <w:szCs w:val="24"/>
              </w:rPr>
              <w:t>0</w:t>
            </w:r>
          </w:p>
        </w:tc>
        <w:tc>
          <w:tcPr>
            <w:tcW w:w="2585" w:type="dxa"/>
            <w:gridSpan w:val="2"/>
          </w:tcPr>
          <w:p w14:paraId="2EF6C0BE" w14:textId="77777777" w:rsidR="005D664B" w:rsidRPr="004C2905" w:rsidRDefault="005D664B">
            <w:pPr>
              <w:pStyle w:val="TableText"/>
              <w:keepNext/>
              <w:rPr>
                <w:rFonts w:ascii="Times New Roman" w:hAnsi="Times New Roman"/>
                <w:strike/>
                <w:sz w:val="22"/>
                <w:szCs w:val="22"/>
              </w:rPr>
            </w:pPr>
          </w:p>
        </w:tc>
        <w:tc>
          <w:tcPr>
            <w:tcW w:w="2195" w:type="dxa"/>
          </w:tcPr>
          <w:p w14:paraId="4B4D0107" w14:textId="77777777" w:rsidR="005D664B" w:rsidRPr="004C2905" w:rsidRDefault="005D664B">
            <w:pPr>
              <w:pStyle w:val="TableText"/>
              <w:keepNext/>
              <w:rPr>
                <w:rFonts w:ascii="Times New Roman" w:hAnsi="Times New Roman"/>
                <w:strike/>
                <w:sz w:val="22"/>
                <w:szCs w:val="22"/>
              </w:rPr>
            </w:pPr>
          </w:p>
        </w:tc>
      </w:tr>
    </w:tbl>
    <w:bookmarkEnd w:id="7"/>
    <w:p w14:paraId="3AB2136B" w14:textId="77777777" w:rsidR="005D664B" w:rsidRPr="00D51EB3" w:rsidRDefault="005D664B" w:rsidP="00885473">
      <w:pPr>
        <w:pStyle w:val="RegularText"/>
        <w:spacing w:before="240" w:after="0" w:line="480" w:lineRule="auto"/>
        <w:ind w:left="720" w:firstLine="720"/>
        <w:rPr>
          <w:color w:val="000000"/>
        </w:rPr>
      </w:pPr>
      <w:r w:rsidRPr="00D51EB3">
        <w:rPr>
          <w:color w:val="000000"/>
        </w:rPr>
        <w:t>(</w:t>
      </w:r>
      <w:r w:rsidRPr="004C2905">
        <w:rPr>
          <w:strike/>
          <w:color w:val="000000"/>
        </w:rPr>
        <w:t>d</w:t>
      </w:r>
      <w:r w:rsidR="004C2905" w:rsidRPr="004C2905">
        <w:rPr>
          <w:color w:val="000000"/>
          <w:u w:val="double"/>
        </w:rPr>
        <w:t>c</w:t>
      </w:r>
      <w:r w:rsidRPr="00D51EB3">
        <w:rPr>
          <w:color w:val="000000"/>
        </w:rPr>
        <w:t>)</w:t>
      </w:r>
      <w:r w:rsidRPr="00D51EB3">
        <w:rPr>
          <w:color w:val="000000"/>
        </w:rPr>
        <w:tab/>
        <w:t>Enclosed Parking</w:t>
      </w:r>
    </w:p>
    <w:p w14:paraId="5C9FB1A8" w14:textId="77777777" w:rsidR="005D664B" w:rsidRPr="00D51EB3" w:rsidRDefault="005D664B" w:rsidP="009B7C4B">
      <w:pPr>
        <w:pStyle w:val="RegularText"/>
        <w:spacing w:after="0" w:line="480" w:lineRule="auto"/>
        <w:ind w:left="2160"/>
        <w:rPr>
          <w:color w:val="000000"/>
        </w:rPr>
      </w:pPr>
      <w:r w:rsidRPr="00D51EB3">
        <w:rPr>
          <w:color w:val="000000"/>
        </w:rPr>
        <w:t xml:space="preserve">All parking provided within a </w:t>
      </w:r>
      <w:r w:rsidRPr="00D51EB3">
        <w:rPr>
          <w:i/>
          <w:color w:val="000000"/>
        </w:rPr>
        <w:t>development</w:t>
      </w:r>
      <w:r w:rsidRPr="00D51EB3">
        <w:rPr>
          <w:color w:val="000000"/>
        </w:rPr>
        <w:t xml:space="preserve"> shall be enclosed and architecturally integrated into, or on top of, a </w:t>
      </w:r>
      <w:r w:rsidRPr="00D51EB3">
        <w:rPr>
          <w:i/>
          <w:color w:val="000000"/>
        </w:rPr>
        <w:t>structure</w:t>
      </w:r>
      <w:r w:rsidRPr="00D51EB3">
        <w:rPr>
          <w:color w:val="000000"/>
        </w:rPr>
        <w:t>.</w:t>
      </w:r>
    </w:p>
    <w:p w14:paraId="756F664D" w14:textId="77777777" w:rsidR="005D664B" w:rsidRPr="00D51EB3" w:rsidRDefault="005D664B" w:rsidP="009B7C4B">
      <w:pPr>
        <w:tabs>
          <w:tab w:val="left" w:pos="1440"/>
          <w:tab w:val="left" w:pos="2160"/>
          <w:tab w:val="left" w:pos="8100"/>
        </w:tabs>
        <w:spacing w:line="480" w:lineRule="auto"/>
        <w:ind w:left="1440"/>
        <w:rPr>
          <w:color w:val="000000"/>
        </w:rPr>
      </w:pPr>
      <w:r w:rsidRPr="00D51EB3">
        <w:rPr>
          <w:color w:val="000000"/>
        </w:rPr>
        <w:t>(</w:t>
      </w:r>
      <w:r w:rsidRPr="004C2905">
        <w:rPr>
          <w:strike/>
          <w:color w:val="000000"/>
        </w:rPr>
        <w:t>e</w:t>
      </w:r>
      <w:r w:rsidR="004C2905" w:rsidRPr="004C2905">
        <w:rPr>
          <w:color w:val="000000"/>
          <w:u w:val="double"/>
        </w:rPr>
        <w:t>d</w:t>
      </w:r>
      <w:r w:rsidRPr="00D51EB3">
        <w:rPr>
          <w:color w:val="000000"/>
        </w:rPr>
        <w:t>)</w:t>
      </w:r>
      <w:r w:rsidRPr="00D51EB3">
        <w:rPr>
          <w:color w:val="000000"/>
        </w:rPr>
        <w:tab/>
        <w:t>Below-</w:t>
      </w:r>
      <w:r w:rsidRPr="00D51EB3">
        <w:rPr>
          <w:i/>
          <w:color w:val="000000"/>
        </w:rPr>
        <w:t>Grade</w:t>
      </w:r>
      <w:r w:rsidRPr="00D51EB3">
        <w:rPr>
          <w:color w:val="000000"/>
        </w:rPr>
        <w:t xml:space="preserve"> Parking</w:t>
      </w:r>
    </w:p>
    <w:p w14:paraId="4DB483DE" w14:textId="77777777" w:rsidR="005D664B" w:rsidRPr="00D51EB3" w:rsidRDefault="005D664B" w:rsidP="009B7C4B">
      <w:pPr>
        <w:pStyle w:val="RegularText"/>
        <w:spacing w:after="0" w:line="480" w:lineRule="auto"/>
        <w:ind w:left="2160"/>
        <w:rPr>
          <w:color w:val="000000"/>
        </w:rPr>
      </w:pPr>
      <w:r w:rsidRPr="00D51EB3">
        <w:rPr>
          <w:color w:val="000000"/>
        </w:rPr>
        <w:t>At least three levels of below-</w:t>
      </w:r>
      <w:r w:rsidRPr="00D51EB3">
        <w:rPr>
          <w:i/>
          <w:color w:val="000000"/>
        </w:rPr>
        <w:t>grade</w:t>
      </w:r>
      <w:r w:rsidRPr="00D51EB3">
        <w:rPr>
          <w:color w:val="000000"/>
        </w:rPr>
        <w:t xml:space="preserve"> parking shall be provided prior to the provision of any above-</w:t>
      </w:r>
      <w:r w:rsidRPr="00D51EB3">
        <w:rPr>
          <w:i/>
          <w:color w:val="000000"/>
        </w:rPr>
        <w:t xml:space="preserve">grade </w:t>
      </w:r>
      <w:r w:rsidRPr="00D51EB3">
        <w:rPr>
          <w:color w:val="000000"/>
        </w:rPr>
        <w:t>parking, with the following exceptions:</w:t>
      </w:r>
    </w:p>
    <w:p w14:paraId="2133CB12" w14:textId="77777777" w:rsidR="005D664B" w:rsidRPr="00D51EB3" w:rsidRDefault="005D664B" w:rsidP="004C2905">
      <w:pPr>
        <w:tabs>
          <w:tab w:val="left" w:pos="2160"/>
        </w:tabs>
        <w:spacing w:line="480" w:lineRule="auto"/>
        <w:ind w:left="2880" w:hanging="720"/>
        <w:rPr>
          <w:color w:val="000000"/>
        </w:rPr>
      </w:pPr>
      <w:r w:rsidRPr="00D51EB3">
        <w:rPr>
          <w:color w:val="000000"/>
        </w:rPr>
        <w:t>(1)</w:t>
      </w:r>
      <w:r w:rsidR="004C2905">
        <w:rPr>
          <w:color w:val="000000"/>
        </w:rPr>
        <w:t xml:space="preserve"> through (5) [No change in text.]</w:t>
      </w:r>
      <w:r w:rsidRPr="00D51EB3">
        <w:rPr>
          <w:color w:val="000000"/>
        </w:rPr>
        <w:t xml:space="preserve"> </w:t>
      </w:r>
    </w:p>
    <w:p w14:paraId="5B0228D6" w14:textId="77777777" w:rsidR="005D664B" w:rsidRPr="00D51EB3" w:rsidRDefault="005D664B" w:rsidP="5071FAFA">
      <w:pPr>
        <w:spacing w:after="160" w:line="257" w:lineRule="auto"/>
        <w:ind w:left="720" w:right="-20" w:firstLine="720"/>
        <w:rPr>
          <w:color w:val="000000"/>
        </w:rPr>
      </w:pPr>
      <w:r w:rsidRPr="5071FAFA">
        <w:rPr>
          <w:color w:val="000000" w:themeColor="text1"/>
        </w:rPr>
        <w:t>(</w:t>
      </w:r>
      <w:proofErr w:type="spellStart"/>
      <w:r w:rsidR="41616259" w:rsidRPr="5071FAFA">
        <w:rPr>
          <w:strike/>
        </w:rPr>
        <w:t>f</w:t>
      </w:r>
      <w:r w:rsidR="41616259" w:rsidRPr="5071FAFA">
        <w:rPr>
          <w:u w:val="single"/>
        </w:rPr>
        <w:t>e</w:t>
      </w:r>
      <w:proofErr w:type="spellEnd"/>
      <w:r w:rsidRPr="5071FAFA">
        <w:rPr>
          <w:color w:val="000000" w:themeColor="text1"/>
        </w:rPr>
        <w:t>)</w:t>
      </w:r>
      <w:r>
        <w:tab/>
      </w:r>
      <w:r w:rsidRPr="5071FAFA">
        <w:rPr>
          <w:color w:val="000000" w:themeColor="text1"/>
        </w:rPr>
        <w:t>Existing Buildings</w:t>
      </w:r>
    </w:p>
    <w:p w14:paraId="7CE57587" w14:textId="77777777" w:rsidR="00BD2581" w:rsidRDefault="005D664B" w:rsidP="00BD2581">
      <w:pPr>
        <w:pStyle w:val="RegularText"/>
        <w:spacing w:after="0" w:line="480" w:lineRule="auto"/>
        <w:ind w:left="2160"/>
        <w:rPr>
          <w:color w:val="000000"/>
        </w:rPr>
      </w:pPr>
      <w:r w:rsidRPr="00D51EB3">
        <w:rPr>
          <w:color w:val="000000"/>
        </w:rPr>
        <w:lastRenderedPageBreak/>
        <w:t xml:space="preserve">Buildings may be converted from one land use to another without providing additional parking spaces. </w:t>
      </w:r>
    </w:p>
    <w:p w14:paraId="09DAA971" w14:textId="77777777" w:rsidR="005D664B" w:rsidRPr="00D51EB3" w:rsidRDefault="005D664B" w:rsidP="5071FAFA">
      <w:pPr>
        <w:spacing w:after="160" w:line="257" w:lineRule="auto"/>
        <w:ind w:left="720" w:right="-20" w:firstLine="720"/>
        <w:rPr>
          <w:color w:val="000000"/>
        </w:rPr>
      </w:pPr>
      <w:r w:rsidRPr="2C57D257">
        <w:rPr>
          <w:color w:val="000000" w:themeColor="text1"/>
        </w:rPr>
        <w:t>(</w:t>
      </w:r>
      <w:r w:rsidR="610DBBDA" w:rsidRPr="5071FAFA">
        <w:rPr>
          <w:strike/>
        </w:rPr>
        <w:t>g</w:t>
      </w:r>
      <w:r w:rsidR="610DBBDA" w:rsidRPr="5071FAFA">
        <w:rPr>
          <w:u w:val="single"/>
        </w:rPr>
        <w:t>f</w:t>
      </w:r>
      <w:r w:rsidRPr="2C57D257">
        <w:rPr>
          <w:color w:val="000000" w:themeColor="text1"/>
        </w:rPr>
        <w:t>)</w:t>
      </w:r>
      <w:r>
        <w:tab/>
      </w:r>
      <w:r w:rsidRPr="2C57D257">
        <w:rPr>
          <w:i/>
          <w:color w:val="000000" w:themeColor="text1"/>
        </w:rPr>
        <w:t>Structured Parking</w:t>
      </w:r>
      <w:r w:rsidRPr="2C57D257">
        <w:rPr>
          <w:color w:val="000000" w:themeColor="text1"/>
        </w:rPr>
        <w:t xml:space="preserve"> Facility Standards</w:t>
      </w:r>
    </w:p>
    <w:p w14:paraId="24A30F05" w14:textId="77777777" w:rsidR="005D664B" w:rsidRPr="00D51EB3" w:rsidRDefault="005D664B" w:rsidP="00ED59DE">
      <w:pPr>
        <w:pStyle w:val="RegularText"/>
        <w:spacing w:after="0" w:line="480" w:lineRule="auto"/>
        <w:ind w:left="2160"/>
        <w:rPr>
          <w:color w:val="000000"/>
        </w:rPr>
      </w:pPr>
      <w:r w:rsidRPr="00ED59DE">
        <w:rPr>
          <w:strike/>
          <w:color w:val="000000"/>
        </w:rPr>
        <w:t>The following standards apply to all</w:t>
      </w:r>
      <w:r w:rsidRPr="00D51EB3">
        <w:rPr>
          <w:color w:val="000000"/>
        </w:rPr>
        <w:t xml:space="preserve"> </w:t>
      </w:r>
      <w:proofErr w:type="spellStart"/>
      <w:r w:rsidR="00ED59DE" w:rsidRPr="00477A60">
        <w:rPr>
          <w:color w:val="000000"/>
          <w:u w:val="double"/>
        </w:rPr>
        <w:t>All</w:t>
      </w:r>
      <w:proofErr w:type="spellEnd"/>
      <w:r w:rsidR="00ED59DE" w:rsidRPr="00477A60">
        <w:rPr>
          <w:color w:val="000000"/>
          <w:u w:val="double"/>
        </w:rPr>
        <w:t xml:space="preserve"> parking must be provided below-</w:t>
      </w:r>
      <w:r w:rsidR="00ED59DE" w:rsidRPr="00477A60">
        <w:rPr>
          <w:i/>
          <w:iCs/>
          <w:color w:val="000000"/>
          <w:u w:val="double"/>
        </w:rPr>
        <w:t>grade</w:t>
      </w:r>
      <w:r w:rsidR="00ED59DE" w:rsidRPr="00477A60">
        <w:rPr>
          <w:color w:val="000000"/>
          <w:u w:val="double"/>
        </w:rPr>
        <w:t>.</w:t>
      </w:r>
      <w:r w:rsidR="00ED59DE" w:rsidRPr="00ED59DE">
        <w:rPr>
          <w:color w:val="000000"/>
        </w:rPr>
        <w:t xml:space="preserve"> </w:t>
      </w:r>
      <w:r w:rsidR="00EE5A7F" w:rsidRPr="00ED59DE">
        <w:rPr>
          <w:strike/>
          <w:color w:val="000000"/>
        </w:rPr>
        <w:t>A</w:t>
      </w:r>
      <w:r w:rsidRPr="00ED59DE">
        <w:rPr>
          <w:strike/>
          <w:color w:val="000000"/>
        </w:rPr>
        <w:t>bove</w:t>
      </w:r>
      <w:r w:rsidR="00EE5A7F" w:rsidRPr="00DD594C">
        <w:rPr>
          <w:color w:val="000000"/>
        </w:rPr>
        <w:t xml:space="preserve"> </w:t>
      </w:r>
      <w:r w:rsidR="00ED59DE">
        <w:rPr>
          <w:color w:val="000000"/>
          <w:u w:val="double"/>
        </w:rPr>
        <w:t>Above</w:t>
      </w:r>
      <w:r w:rsidRPr="00D51EB3">
        <w:rPr>
          <w:color w:val="000000"/>
        </w:rPr>
        <w:t>-</w:t>
      </w:r>
      <w:r w:rsidRPr="00D51EB3">
        <w:rPr>
          <w:i/>
          <w:color w:val="000000"/>
        </w:rPr>
        <w:t>grade</w:t>
      </w:r>
      <w:r w:rsidRPr="00D51EB3">
        <w:rPr>
          <w:color w:val="000000"/>
        </w:rPr>
        <w:t xml:space="preserve"> parking facilities</w:t>
      </w:r>
      <w:r w:rsidR="00ED59DE" w:rsidRPr="00ED59DE">
        <w:rPr>
          <w:color w:val="000000"/>
        </w:rPr>
        <w:t xml:space="preserve"> </w:t>
      </w:r>
      <w:r w:rsidR="00ED59DE" w:rsidRPr="00477A60">
        <w:rPr>
          <w:color w:val="000000"/>
          <w:u w:val="double"/>
        </w:rPr>
        <w:t>may only be allowed if all of the following requirements are met</w:t>
      </w:r>
      <w:r w:rsidRPr="00D51EB3">
        <w:rPr>
          <w:color w:val="000000"/>
        </w:rPr>
        <w:t>:</w:t>
      </w:r>
    </w:p>
    <w:p w14:paraId="1E840AC9" w14:textId="77777777" w:rsidR="005D664B" w:rsidRPr="00D51EB3" w:rsidRDefault="005D664B" w:rsidP="00ED59DE">
      <w:pPr>
        <w:tabs>
          <w:tab w:val="left" w:pos="2160"/>
        </w:tabs>
        <w:spacing w:line="480" w:lineRule="auto"/>
        <w:ind w:left="2880" w:hanging="720"/>
        <w:rPr>
          <w:color w:val="000000"/>
        </w:rPr>
      </w:pPr>
      <w:r w:rsidRPr="00D51EB3">
        <w:rPr>
          <w:color w:val="000000"/>
        </w:rPr>
        <w:t>(1)</w:t>
      </w:r>
      <w:r w:rsidRPr="00D51EB3">
        <w:rPr>
          <w:color w:val="000000"/>
        </w:rPr>
        <w:tab/>
      </w:r>
      <w:r w:rsidR="00ED59DE">
        <w:rPr>
          <w:color w:val="000000"/>
        </w:rPr>
        <w:t>[No change in text.]</w:t>
      </w:r>
    </w:p>
    <w:p w14:paraId="4A9E7DF0" w14:textId="77777777" w:rsidR="005D664B" w:rsidRPr="00D51EB3" w:rsidRDefault="005D664B" w:rsidP="009B7C4B">
      <w:pPr>
        <w:tabs>
          <w:tab w:val="left" w:pos="2160"/>
        </w:tabs>
        <w:spacing w:line="480" w:lineRule="auto"/>
        <w:ind w:left="2880" w:hanging="720"/>
        <w:rPr>
          <w:color w:val="000000"/>
        </w:rPr>
      </w:pPr>
      <w:r w:rsidRPr="00D51EB3">
        <w:rPr>
          <w:color w:val="000000"/>
        </w:rPr>
        <w:t>(2)</w:t>
      </w:r>
      <w:r w:rsidRPr="00D51EB3">
        <w:rPr>
          <w:color w:val="000000"/>
        </w:rPr>
        <w:tab/>
        <w:t>All parking located above the ground level shall meet the following standards:</w:t>
      </w:r>
    </w:p>
    <w:p w14:paraId="3D522D84" w14:textId="77777777" w:rsidR="005D664B" w:rsidRPr="00D51EB3" w:rsidRDefault="00ED59DE" w:rsidP="00ED59DE">
      <w:pPr>
        <w:pStyle w:val="MuniCode4"/>
        <w:numPr>
          <w:ilvl w:val="0"/>
          <w:numId w:val="0"/>
        </w:numPr>
        <w:tabs>
          <w:tab w:val="num" w:pos="3600"/>
        </w:tabs>
        <w:spacing w:after="0" w:line="480" w:lineRule="auto"/>
        <w:ind w:left="3600" w:hanging="720"/>
        <w:rPr>
          <w:color w:val="000000"/>
        </w:rPr>
      </w:pPr>
      <w:r w:rsidRPr="00ED59DE">
        <w:rPr>
          <w:iCs/>
          <w:color w:val="000000"/>
        </w:rPr>
        <w:t>(A)</w:t>
      </w:r>
      <w:r>
        <w:rPr>
          <w:i/>
          <w:color w:val="000000"/>
        </w:rPr>
        <w:tab/>
      </w:r>
      <w:r w:rsidR="005D664B" w:rsidRPr="00D51EB3">
        <w:rPr>
          <w:i/>
          <w:color w:val="000000"/>
        </w:rPr>
        <w:t>Development</w:t>
      </w:r>
      <w:r w:rsidR="005D664B" w:rsidRPr="00D51EB3">
        <w:rPr>
          <w:color w:val="000000"/>
        </w:rPr>
        <w:t xml:space="preserve"> </w:t>
      </w:r>
      <w:r w:rsidR="005D664B" w:rsidRPr="00ED59DE">
        <w:rPr>
          <w:strike/>
          <w:color w:val="000000"/>
        </w:rPr>
        <w:t>located on a site of less than 30,000 square feet does not require encapsulated parking</w:t>
      </w:r>
      <w:r w:rsidRPr="00ED59DE">
        <w:rPr>
          <w:color w:val="000000"/>
        </w:rPr>
        <w:t xml:space="preserve"> </w:t>
      </w:r>
      <w:r w:rsidRPr="00477A60">
        <w:rPr>
          <w:color w:val="000000"/>
          <w:u w:val="double"/>
        </w:rPr>
        <w:t xml:space="preserve">shall include no less than 100 percent of the Base Maximum </w:t>
      </w:r>
      <w:r w:rsidRPr="004557D5">
        <w:rPr>
          <w:i/>
          <w:iCs/>
          <w:color w:val="000000"/>
          <w:u w:val="double"/>
        </w:rPr>
        <w:t>Floor Area Ratio</w:t>
      </w:r>
      <w:r w:rsidR="005D664B" w:rsidRPr="00D51EB3">
        <w:rPr>
          <w:color w:val="000000"/>
        </w:rPr>
        <w:t>;</w:t>
      </w:r>
    </w:p>
    <w:p w14:paraId="14A8E5D1" w14:textId="77777777" w:rsidR="005D664B" w:rsidRDefault="00ED59DE" w:rsidP="00631A58">
      <w:pPr>
        <w:pStyle w:val="MuniCode4"/>
        <w:numPr>
          <w:ilvl w:val="0"/>
          <w:numId w:val="0"/>
        </w:numPr>
        <w:tabs>
          <w:tab w:val="num" w:pos="3600"/>
        </w:tabs>
        <w:spacing w:after="0" w:line="480" w:lineRule="auto"/>
        <w:ind w:left="3600" w:hanging="720"/>
        <w:rPr>
          <w:color w:val="000000"/>
        </w:rPr>
      </w:pPr>
      <w:r w:rsidRPr="00ED59DE">
        <w:rPr>
          <w:iCs/>
          <w:color w:val="000000"/>
        </w:rPr>
        <w:t>(B)</w:t>
      </w:r>
      <w:r>
        <w:rPr>
          <w:i/>
          <w:color w:val="000000"/>
        </w:rPr>
        <w:tab/>
      </w:r>
      <w:r w:rsidR="005D664B" w:rsidRPr="00D51EB3">
        <w:rPr>
          <w:i/>
          <w:color w:val="000000"/>
        </w:rPr>
        <w:t>Development</w:t>
      </w:r>
      <w:r w:rsidR="005D664B" w:rsidRPr="00D51EB3">
        <w:rPr>
          <w:color w:val="000000"/>
        </w:rPr>
        <w:t xml:space="preserve"> located on a site of 30,000 square feet or more shall encapsulate </w:t>
      </w:r>
      <w:r w:rsidRPr="00ED59DE">
        <w:rPr>
          <w:color w:val="000000"/>
          <w:u w:val="double"/>
        </w:rPr>
        <w:t>at least</w:t>
      </w:r>
      <w:r>
        <w:rPr>
          <w:color w:val="000000"/>
        </w:rPr>
        <w:t xml:space="preserve"> </w:t>
      </w:r>
      <w:r w:rsidR="005D664B" w:rsidRPr="00D51EB3">
        <w:rPr>
          <w:color w:val="000000"/>
        </w:rPr>
        <w:t xml:space="preserve">50 percent of the cumulative </w:t>
      </w:r>
      <w:r w:rsidR="005D664B" w:rsidRPr="00D51EB3">
        <w:rPr>
          <w:i/>
          <w:color w:val="000000"/>
        </w:rPr>
        <w:t>building façades</w:t>
      </w:r>
      <w:r w:rsidR="005D664B" w:rsidRPr="00D51EB3">
        <w:rPr>
          <w:color w:val="000000"/>
        </w:rPr>
        <w:t xml:space="preserve"> directly abutting </w:t>
      </w:r>
      <w:r w:rsidR="005D664B" w:rsidRPr="00D51EB3">
        <w:rPr>
          <w:i/>
          <w:color w:val="000000"/>
        </w:rPr>
        <w:t>street</w:t>
      </w:r>
      <w:r w:rsidR="005D664B" w:rsidRPr="00D51EB3">
        <w:rPr>
          <w:color w:val="000000"/>
        </w:rPr>
        <w:t xml:space="preserve"> </w:t>
      </w:r>
      <w:r w:rsidR="005D664B" w:rsidRPr="00D51EB3">
        <w:rPr>
          <w:i/>
          <w:color w:val="000000"/>
        </w:rPr>
        <w:t>frontage</w:t>
      </w:r>
      <w:r w:rsidR="005D664B" w:rsidRPr="00D51EB3">
        <w:rPr>
          <w:color w:val="000000"/>
        </w:rPr>
        <w:t>s with habitable residential or non-residential uses.</w:t>
      </w:r>
    </w:p>
    <w:p w14:paraId="2E8533A1" w14:textId="77777777" w:rsidR="00ED59DE" w:rsidRDefault="00ED59DE" w:rsidP="00631A58">
      <w:pPr>
        <w:pStyle w:val="MuniCode4"/>
        <w:numPr>
          <w:ilvl w:val="0"/>
          <w:numId w:val="0"/>
        </w:numPr>
        <w:spacing w:after="0" w:line="480" w:lineRule="auto"/>
        <w:ind w:left="3600" w:hanging="720"/>
        <w:rPr>
          <w:color w:val="000000"/>
          <w:u w:val="double"/>
        </w:rPr>
      </w:pPr>
      <w:r>
        <w:rPr>
          <w:iCs/>
          <w:color w:val="000000"/>
          <w:u w:val="double"/>
        </w:rPr>
        <w:t>(C)</w:t>
      </w:r>
      <w:r w:rsidRPr="007F2E96">
        <w:rPr>
          <w:iCs/>
          <w:color w:val="000000"/>
        </w:rPr>
        <w:tab/>
      </w:r>
      <w:bookmarkStart w:id="8" w:name="_Hlk138235899"/>
      <w:bookmarkStart w:id="9" w:name="_Hlk138236016"/>
      <w:r>
        <w:rPr>
          <w:iCs/>
          <w:color w:val="000000"/>
          <w:u w:val="double"/>
        </w:rPr>
        <w:t xml:space="preserve">For each </w:t>
      </w:r>
      <w:r w:rsidRPr="00D7050D">
        <w:rPr>
          <w:i/>
          <w:color w:val="000000"/>
          <w:u w:val="double"/>
        </w:rPr>
        <w:t>street frontage</w:t>
      </w:r>
      <w:r>
        <w:rPr>
          <w:iCs/>
          <w:color w:val="000000"/>
          <w:u w:val="double"/>
        </w:rPr>
        <w:t xml:space="preserve"> in which at least 50 percent of the above-</w:t>
      </w:r>
      <w:r>
        <w:rPr>
          <w:i/>
          <w:color w:val="000000"/>
          <w:u w:val="double"/>
        </w:rPr>
        <w:t>grade</w:t>
      </w:r>
      <w:r>
        <w:rPr>
          <w:iCs/>
          <w:color w:val="000000"/>
          <w:u w:val="double"/>
        </w:rPr>
        <w:t xml:space="preserve"> parking is not encapsulated, one of the following shall be provided:</w:t>
      </w:r>
      <w:bookmarkEnd w:id="8"/>
      <w:bookmarkEnd w:id="9"/>
    </w:p>
    <w:p w14:paraId="471A83E0" w14:textId="77777777" w:rsidR="00ED59DE" w:rsidRPr="00D2228E" w:rsidRDefault="00ED59DE" w:rsidP="00631A58">
      <w:pPr>
        <w:pStyle w:val="BodyText"/>
        <w:spacing w:after="0"/>
        <w:ind w:left="4320" w:hanging="720"/>
        <w:rPr>
          <w:u w:val="double"/>
        </w:rPr>
      </w:pPr>
      <w:r w:rsidRPr="00D2228E">
        <w:rPr>
          <w:u w:val="double"/>
        </w:rPr>
        <w:t>(i)</w:t>
      </w:r>
      <w:r w:rsidRPr="00BA2EE7">
        <w:tab/>
      </w:r>
      <w:r w:rsidRPr="00D2228E">
        <w:rPr>
          <w:iCs/>
          <w:color w:val="000000"/>
          <w:u w:val="double"/>
        </w:rPr>
        <w:t>An active sidewalk with</w:t>
      </w:r>
      <w:r>
        <w:rPr>
          <w:iCs/>
          <w:color w:val="000000"/>
          <w:u w:val="double"/>
        </w:rPr>
        <w:t xml:space="preserve"> either</w:t>
      </w:r>
      <w:r w:rsidRPr="00D2228E">
        <w:rPr>
          <w:iCs/>
          <w:color w:val="000000"/>
          <w:u w:val="double"/>
        </w:rPr>
        <w:t xml:space="preserve"> a double row of canopy trees</w:t>
      </w:r>
      <w:r>
        <w:rPr>
          <w:iCs/>
          <w:color w:val="000000"/>
          <w:u w:val="double"/>
        </w:rPr>
        <w:t xml:space="preserve"> or </w:t>
      </w:r>
      <w:r>
        <w:rPr>
          <w:i/>
          <w:color w:val="000000"/>
          <w:u w:val="double"/>
        </w:rPr>
        <w:t>fragrant planters</w:t>
      </w:r>
      <w:r>
        <w:rPr>
          <w:iCs/>
          <w:color w:val="000000"/>
          <w:u w:val="double"/>
        </w:rPr>
        <w:t xml:space="preserve"> along the </w:t>
      </w:r>
      <w:r w:rsidRPr="00632AD9">
        <w:rPr>
          <w:i/>
          <w:color w:val="000000"/>
          <w:u w:val="double"/>
        </w:rPr>
        <w:t>street frontage</w:t>
      </w:r>
      <w:r w:rsidRPr="00D2228E">
        <w:rPr>
          <w:iCs/>
          <w:color w:val="000000"/>
          <w:u w:val="double"/>
        </w:rPr>
        <w:t>;</w:t>
      </w:r>
    </w:p>
    <w:p w14:paraId="5F4200CA" w14:textId="77777777" w:rsidR="00ED59DE" w:rsidRPr="00D2228E" w:rsidRDefault="00ED59DE" w:rsidP="00631A58">
      <w:pPr>
        <w:pStyle w:val="BodyText"/>
        <w:spacing w:after="0"/>
        <w:ind w:left="4320" w:hanging="720"/>
        <w:rPr>
          <w:u w:val="double"/>
        </w:rPr>
      </w:pPr>
      <w:r w:rsidRPr="00D2228E">
        <w:rPr>
          <w:u w:val="double"/>
        </w:rPr>
        <w:lastRenderedPageBreak/>
        <w:t>(ii)</w:t>
      </w:r>
      <w:r w:rsidRPr="00BA2EE7">
        <w:tab/>
      </w:r>
      <w:r>
        <w:rPr>
          <w:i/>
          <w:iCs/>
          <w:u w:val="double"/>
        </w:rPr>
        <w:t xml:space="preserve">Living </w:t>
      </w:r>
      <w:r w:rsidRPr="00D2228E">
        <w:rPr>
          <w:i/>
          <w:iCs/>
          <w:u w:val="double"/>
        </w:rPr>
        <w:t>walls</w:t>
      </w:r>
      <w:r w:rsidRPr="00D2228E">
        <w:rPr>
          <w:u w:val="double"/>
        </w:rPr>
        <w:t xml:space="preserve"> on at least 30% of the</w:t>
      </w:r>
      <w:r>
        <w:rPr>
          <w:u w:val="double"/>
        </w:rPr>
        <w:t xml:space="preserve"> above-</w:t>
      </w:r>
      <w:r>
        <w:rPr>
          <w:i/>
          <w:iCs/>
          <w:u w:val="double"/>
        </w:rPr>
        <w:t>grade</w:t>
      </w:r>
      <w:r>
        <w:rPr>
          <w:u w:val="double"/>
        </w:rPr>
        <w:t xml:space="preserve"> parking </w:t>
      </w:r>
      <w:r>
        <w:rPr>
          <w:iCs/>
          <w:color w:val="000000"/>
          <w:u w:val="double"/>
        </w:rPr>
        <w:t xml:space="preserve">along the </w:t>
      </w:r>
      <w:r w:rsidRPr="00632AD9">
        <w:rPr>
          <w:i/>
          <w:color w:val="000000"/>
          <w:u w:val="double"/>
        </w:rPr>
        <w:t>street frontage</w:t>
      </w:r>
      <w:r w:rsidRPr="00D2228E">
        <w:rPr>
          <w:u w:val="double"/>
        </w:rPr>
        <w:t>; or</w:t>
      </w:r>
    </w:p>
    <w:p w14:paraId="02252C1D" w14:textId="77777777" w:rsidR="00ED59DE" w:rsidRPr="00D2228E" w:rsidRDefault="00ED59DE" w:rsidP="00631A58">
      <w:pPr>
        <w:pStyle w:val="BodyText"/>
        <w:spacing w:after="0"/>
        <w:ind w:left="4320" w:hanging="720"/>
        <w:rPr>
          <w:u w:val="double"/>
        </w:rPr>
      </w:pPr>
      <w:r w:rsidRPr="00D2228E">
        <w:rPr>
          <w:u w:val="double"/>
        </w:rPr>
        <w:t>(iii)</w:t>
      </w:r>
      <w:r w:rsidRPr="00BA2EE7">
        <w:tab/>
      </w:r>
      <w:r w:rsidRPr="00D2228E">
        <w:rPr>
          <w:u w:val="double"/>
        </w:rPr>
        <w:t xml:space="preserve">An </w:t>
      </w:r>
      <w:r w:rsidRPr="006F7663">
        <w:rPr>
          <w:i/>
          <w:iCs/>
          <w:u w:val="double"/>
        </w:rPr>
        <w:t>FAR</w:t>
      </w:r>
      <w:r w:rsidRPr="00D2228E">
        <w:rPr>
          <w:u w:val="double"/>
        </w:rPr>
        <w:t xml:space="preserve"> </w:t>
      </w:r>
      <w:r w:rsidRPr="00F47628">
        <w:rPr>
          <w:i/>
          <w:iCs/>
          <w:u w:val="double"/>
        </w:rPr>
        <w:t>bonus</w:t>
      </w:r>
      <w:r w:rsidRPr="00D2228E">
        <w:rPr>
          <w:u w:val="double"/>
        </w:rPr>
        <w:t xml:space="preserve"> </w:t>
      </w:r>
      <w:r>
        <w:rPr>
          <w:u w:val="double"/>
        </w:rPr>
        <w:t>p</w:t>
      </w:r>
      <w:r w:rsidRPr="00D2228E">
        <w:rPr>
          <w:u w:val="double"/>
        </w:rPr>
        <w:t xml:space="preserve">ayment in an amount equal to the purchase of 0.5 </w:t>
      </w:r>
      <w:r w:rsidRPr="006F7663">
        <w:rPr>
          <w:i/>
          <w:iCs/>
          <w:u w:val="double"/>
        </w:rPr>
        <w:t>FAR</w:t>
      </w:r>
      <w:r w:rsidRPr="00D2228E">
        <w:rPr>
          <w:u w:val="double"/>
        </w:rPr>
        <w:t>.</w:t>
      </w:r>
    </w:p>
    <w:p w14:paraId="671A0922" w14:textId="77777777" w:rsidR="00ED59DE" w:rsidRPr="00ED59DE" w:rsidRDefault="00ED59DE" w:rsidP="00631A58">
      <w:pPr>
        <w:pStyle w:val="MuniCode4"/>
        <w:numPr>
          <w:ilvl w:val="3"/>
          <w:numId w:val="0"/>
        </w:numPr>
        <w:spacing w:after="0" w:line="480" w:lineRule="auto"/>
        <w:ind w:left="3600" w:hanging="720"/>
        <w:rPr>
          <w:color w:val="000000"/>
          <w:u w:val="double"/>
        </w:rPr>
      </w:pPr>
      <w:r w:rsidRPr="00282162">
        <w:rPr>
          <w:color w:val="000000"/>
          <w:u w:val="double"/>
        </w:rPr>
        <w:t>(D)</w:t>
      </w:r>
      <w:r>
        <w:tab/>
      </w:r>
      <w:r w:rsidRPr="00282162">
        <w:rPr>
          <w:color w:val="000000"/>
          <w:u w:val="double"/>
        </w:rPr>
        <w:t xml:space="preserve">Public parking within a </w:t>
      </w:r>
      <w:r w:rsidRPr="00282162">
        <w:rPr>
          <w:i/>
          <w:color w:val="000000"/>
          <w:u w:val="double"/>
        </w:rPr>
        <w:t>development</w:t>
      </w:r>
      <w:r w:rsidRPr="00282162">
        <w:rPr>
          <w:color w:val="000000"/>
          <w:u w:val="double"/>
        </w:rPr>
        <w:t xml:space="preserve"> is allowed without </w:t>
      </w:r>
      <w:r w:rsidR="00542BB8">
        <w:rPr>
          <w:color w:val="000000"/>
          <w:u w:val="double"/>
        </w:rPr>
        <w:t>a Conditional Use Permit</w:t>
      </w:r>
      <w:r w:rsidRPr="00282162">
        <w:rPr>
          <w:color w:val="000000"/>
          <w:u w:val="double"/>
        </w:rPr>
        <w:t xml:space="preserve"> so long as it makes up less than 50 percent of the total number of provided parking spaces. </w:t>
      </w:r>
    </w:p>
    <w:p w14:paraId="6CDD4AD2" w14:textId="77777777" w:rsidR="005D664B" w:rsidRPr="00D51EB3" w:rsidRDefault="00ED59DE" w:rsidP="00631A58">
      <w:pPr>
        <w:pStyle w:val="MuniCode4"/>
        <w:numPr>
          <w:ilvl w:val="0"/>
          <w:numId w:val="0"/>
        </w:numPr>
        <w:tabs>
          <w:tab w:val="num" w:pos="3600"/>
        </w:tabs>
        <w:spacing w:after="0" w:line="480" w:lineRule="auto"/>
        <w:ind w:left="3600" w:hanging="720"/>
        <w:rPr>
          <w:color w:val="000000"/>
        </w:rPr>
      </w:pPr>
      <w:r w:rsidRPr="003D4BD9">
        <w:rPr>
          <w:color w:val="000000"/>
        </w:rPr>
        <w:t>(</w:t>
      </w:r>
      <w:r w:rsidRPr="00BA2EE7">
        <w:rPr>
          <w:strike/>
          <w:color w:val="000000"/>
        </w:rPr>
        <w:t>C</w:t>
      </w:r>
      <w:r w:rsidRPr="00CC6D03">
        <w:rPr>
          <w:color w:val="000000"/>
          <w:u w:val="double"/>
        </w:rPr>
        <w:t>E</w:t>
      </w:r>
      <w:r w:rsidRPr="003D4BD9">
        <w:rPr>
          <w:color w:val="000000"/>
        </w:rPr>
        <w:t>)</w:t>
      </w:r>
      <w:r>
        <w:rPr>
          <w:color w:val="000000"/>
        </w:rPr>
        <w:tab/>
      </w:r>
      <w:r w:rsidR="005D664B" w:rsidRPr="00D51EB3">
        <w:rPr>
          <w:color w:val="000000"/>
        </w:rPr>
        <w:t xml:space="preserve">Roof-top parking is allowed if all parking spaces, excluding drive aisles, are covered with a </w:t>
      </w:r>
      <w:r w:rsidR="005D664B" w:rsidRPr="00ED59DE">
        <w:rPr>
          <w:strike/>
          <w:color w:val="000000"/>
        </w:rPr>
        <w:t>roof</w:t>
      </w:r>
      <w:r w:rsidR="005D664B" w:rsidRPr="00D51EB3">
        <w:rPr>
          <w:color w:val="000000"/>
        </w:rPr>
        <w:t xml:space="preserve"> </w:t>
      </w:r>
      <w:r w:rsidRPr="00477A60">
        <w:rPr>
          <w:color w:val="000000"/>
          <w:u w:val="double"/>
        </w:rPr>
        <w:t>rooftop mounted solar photovoltaic panels</w:t>
      </w:r>
      <w:r w:rsidRPr="00D51EB3">
        <w:rPr>
          <w:color w:val="000000"/>
        </w:rPr>
        <w:t xml:space="preserve"> </w:t>
      </w:r>
      <w:r w:rsidR="005D664B" w:rsidRPr="00D51EB3">
        <w:rPr>
          <w:color w:val="000000"/>
        </w:rPr>
        <w:t xml:space="preserve">or </w:t>
      </w:r>
      <w:r w:rsidRPr="00477A60">
        <w:rPr>
          <w:color w:val="000000"/>
          <w:u w:val="double"/>
        </w:rPr>
        <w:t>a landscaped</w:t>
      </w:r>
      <w:r w:rsidRPr="00ED59DE">
        <w:rPr>
          <w:color w:val="000000"/>
        </w:rPr>
        <w:t xml:space="preserve"> </w:t>
      </w:r>
      <w:r w:rsidR="005D664B" w:rsidRPr="00D51EB3">
        <w:rPr>
          <w:color w:val="000000"/>
        </w:rPr>
        <w:t xml:space="preserve">trellis </w:t>
      </w:r>
      <w:r w:rsidR="005D664B" w:rsidRPr="00D51EB3">
        <w:rPr>
          <w:i/>
          <w:color w:val="000000"/>
        </w:rPr>
        <w:t>structure</w:t>
      </w:r>
      <w:r w:rsidR="005D664B" w:rsidRPr="00D51EB3">
        <w:rPr>
          <w:color w:val="000000"/>
        </w:rPr>
        <w:t>.</w:t>
      </w:r>
    </w:p>
    <w:p w14:paraId="008C5999" w14:textId="77777777" w:rsidR="005D664B" w:rsidRPr="009B7C4B" w:rsidRDefault="00ED59DE" w:rsidP="00631A58">
      <w:pPr>
        <w:pStyle w:val="MuniCode4"/>
        <w:numPr>
          <w:ilvl w:val="0"/>
          <w:numId w:val="0"/>
        </w:numPr>
        <w:tabs>
          <w:tab w:val="num" w:pos="3600"/>
        </w:tabs>
        <w:spacing w:after="0" w:line="480" w:lineRule="auto"/>
        <w:ind w:left="3600" w:hanging="720"/>
        <w:rPr>
          <w:color w:val="000000"/>
        </w:rPr>
      </w:pPr>
      <w:r>
        <w:rPr>
          <w:color w:val="000000"/>
        </w:rPr>
        <w:t>(</w:t>
      </w:r>
      <w:r w:rsidRPr="00076981">
        <w:rPr>
          <w:strike/>
          <w:color w:val="000000"/>
        </w:rPr>
        <w:t>D</w:t>
      </w:r>
      <w:r w:rsidRPr="00076981">
        <w:rPr>
          <w:color w:val="000000"/>
          <w:u w:val="double"/>
        </w:rPr>
        <w:t>F</w:t>
      </w:r>
      <w:r w:rsidRPr="003D4BD9">
        <w:rPr>
          <w:color w:val="000000"/>
        </w:rPr>
        <w:t>)</w:t>
      </w:r>
      <w:r>
        <w:rPr>
          <w:color w:val="000000"/>
        </w:rPr>
        <w:tab/>
      </w:r>
      <w:r w:rsidR="005D664B" w:rsidRPr="00D51EB3">
        <w:rPr>
          <w:color w:val="000000"/>
        </w:rPr>
        <w:t xml:space="preserve">Parking levels located above the ground level shall be shielded from view by a solid wall or headlight-obscuring </w:t>
      </w:r>
      <w:r w:rsidR="005D664B" w:rsidRPr="00D51EB3">
        <w:rPr>
          <w:i/>
          <w:color w:val="000000"/>
        </w:rPr>
        <w:t>screen</w:t>
      </w:r>
      <w:r w:rsidR="005D664B" w:rsidRPr="00D51EB3">
        <w:rPr>
          <w:color w:val="000000"/>
        </w:rPr>
        <w:t xml:space="preserve"> a minimum height of 42 inches, measured from the finished </w:t>
      </w:r>
      <w:r w:rsidR="005D664B" w:rsidRPr="00D51EB3">
        <w:rPr>
          <w:i/>
          <w:color w:val="000000"/>
        </w:rPr>
        <w:t>floor</w:t>
      </w:r>
      <w:r w:rsidR="005D664B" w:rsidRPr="00D51EB3">
        <w:rPr>
          <w:color w:val="000000"/>
        </w:rPr>
        <w:t xml:space="preserve"> of the adjoining parking space.</w:t>
      </w:r>
    </w:p>
    <w:p w14:paraId="2355E713" w14:textId="77777777" w:rsidR="005D664B" w:rsidRPr="009B7C4B" w:rsidRDefault="00ED59DE" w:rsidP="00631A58">
      <w:pPr>
        <w:pStyle w:val="MuniCode4"/>
        <w:numPr>
          <w:ilvl w:val="0"/>
          <w:numId w:val="0"/>
        </w:numPr>
        <w:tabs>
          <w:tab w:val="num" w:pos="3600"/>
        </w:tabs>
        <w:spacing w:after="0" w:line="480" w:lineRule="auto"/>
        <w:ind w:left="3600" w:hanging="720"/>
        <w:rPr>
          <w:color w:val="000000"/>
        </w:rPr>
      </w:pPr>
      <w:r w:rsidRPr="003D4BD9">
        <w:rPr>
          <w:color w:val="000000"/>
        </w:rPr>
        <w:t>(</w:t>
      </w:r>
      <w:r w:rsidRPr="008E74E6">
        <w:rPr>
          <w:strike/>
          <w:color w:val="000000"/>
        </w:rPr>
        <w:t>E</w:t>
      </w:r>
      <w:r w:rsidRPr="00CB71DB">
        <w:rPr>
          <w:color w:val="000000"/>
          <w:u w:val="double"/>
        </w:rPr>
        <w:t>G</w:t>
      </w:r>
      <w:r>
        <w:rPr>
          <w:color w:val="000000"/>
        </w:rPr>
        <w:t>)</w:t>
      </w:r>
      <w:r>
        <w:rPr>
          <w:color w:val="000000"/>
        </w:rPr>
        <w:tab/>
      </w:r>
      <w:r w:rsidR="005D664B" w:rsidRPr="00D51EB3">
        <w:rPr>
          <w:color w:val="000000"/>
        </w:rPr>
        <w:t xml:space="preserve">Any open areas in the exterior </w:t>
      </w:r>
      <w:r w:rsidR="005D664B" w:rsidRPr="00D51EB3">
        <w:rPr>
          <w:i/>
          <w:color w:val="000000"/>
        </w:rPr>
        <w:t>building façade</w:t>
      </w:r>
      <w:r w:rsidR="005D664B" w:rsidRPr="00D51EB3">
        <w:rPr>
          <w:color w:val="000000"/>
        </w:rPr>
        <w:t xml:space="preserve"> of the </w:t>
      </w:r>
      <w:r w:rsidR="005D664B" w:rsidRPr="00D51EB3">
        <w:rPr>
          <w:i/>
          <w:color w:val="000000"/>
        </w:rPr>
        <w:t>structure</w:t>
      </w:r>
      <w:r w:rsidR="005D664B" w:rsidRPr="00D51EB3">
        <w:rPr>
          <w:color w:val="000000"/>
        </w:rPr>
        <w:t xml:space="preserve"> shall be designed as an integral component of the overall architecture of the </w:t>
      </w:r>
      <w:r w:rsidR="005D664B" w:rsidRPr="00D51EB3">
        <w:rPr>
          <w:i/>
          <w:color w:val="000000"/>
        </w:rPr>
        <w:t>development</w:t>
      </w:r>
      <w:r w:rsidR="005D664B" w:rsidRPr="00D51EB3">
        <w:rPr>
          <w:color w:val="000000"/>
        </w:rPr>
        <w:t>.</w:t>
      </w:r>
    </w:p>
    <w:p w14:paraId="318E88FD" w14:textId="77777777" w:rsidR="00E83847" w:rsidRPr="00E83847" w:rsidRDefault="00ED59DE" w:rsidP="00631A58">
      <w:pPr>
        <w:pStyle w:val="BodyText"/>
        <w:spacing w:after="0"/>
        <w:ind w:left="3600" w:hanging="720"/>
      </w:pPr>
      <w:r w:rsidRPr="003D4BD9">
        <w:t>(</w:t>
      </w:r>
      <w:r w:rsidRPr="001A5D5E">
        <w:rPr>
          <w:strike/>
        </w:rPr>
        <w:t>F</w:t>
      </w:r>
      <w:r w:rsidRPr="001A5D5E">
        <w:rPr>
          <w:u w:val="double"/>
        </w:rPr>
        <w:t>H</w:t>
      </w:r>
      <w:r w:rsidRPr="003D4BD9">
        <w:t>)</w:t>
      </w:r>
      <w:r>
        <w:tab/>
      </w:r>
      <w:r w:rsidR="005D664B" w:rsidRPr="00D51EB3">
        <w:rPr>
          <w:color w:val="000000"/>
        </w:rPr>
        <w:t>All above-</w:t>
      </w:r>
      <w:r w:rsidR="005D664B" w:rsidRPr="00D51EB3">
        <w:rPr>
          <w:i/>
          <w:iCs/>
          <w:color w:val="000000"/>
        </w:rPr>
        <w:t>grade</w:t>
      </w:r>
      <w:r w:rsidR="005D664B" w:rsidRPr="00D51EB3">
        <w:rPr>
          <w:color w:val="000000"/>
        </w:rPr>
        <w:t xml:space="preserve"> parking facilities directly abutting a public </w:t>
      </w:r>
      <w:r w:rsidR="005D664B" w:rsidRPr="00D51EB3">
        <w:rPr>
          <w:i/>
          <w:iCs/>
          <w:color w:val="000000"/>
        </w:rPr>
        <w:t>street</w:t>
      </w:r>
      <w:r w:rsidR="005D664B" w:rsidRPr="00D51EB3">
        <w:rPr>
          <w:color w:val="000000"/>
        </w:rPr>
        <w:t xml:space="preserve"> shall exhibit level floor areas for a minimum distance of 40 feet from the </w:t>
      </w:r>
      <w:r w:rsidR="005D664B" w:rsidRPr="00D51EB3">
        <w:rPr>
          <w:i/>
          <w:iCs/>
          <w:color w:val="000000"/>
        </w:rPr>
        <w:t>property line</w:t>
      </w:r>
      <w:r w:rsidR="005D664B" w:rsidRPr="00D51EB3">
        <w:rPr>
          <w:color w:val="000000"/>
        </w:rPr>
        <w:t xml:space="preserve"> to allow for future conversion to habitable uses.</w:t>
      </w:r>
    </w:p>
    <w:p w14:paraId="442A2305" w14:textId="77777777" w:rsidR="005D664B" w:rsidRPr="00D51EB3" w:rsidRDefault="005D664B" w:rsidP="00631A58">
      <w:pPr>
        <w:pStyle w:val="BodyText"/>
        <w:spacing w:after="0"/>
        <w:ind w:left="2880" w:hanging="720"/>
        <w:rPr>
          <w:color w:val="000000"/>
        </w:rPr>
      </w:pPr>
      <w:r w:rsidRPr="00D51EB3">
        <w:rPr>
          <w:color w:val="000000"/>
        </w:rPr>
        <w:t>(3)</w:t>
      </w:r>
      <w:r w:rsidR="00ED59DE">
        <w:rPr>
          <w:color w:val="000000"/>
        </w:rPr>
        <w:t xml:space="preserve"> through (7) [No change in text.]</w:t>
      </w:r>
    </w:p>
    <w:p w14:paraId="1F8E557E" w14:textId="77777777" w:rsidR="005D664B" w:rsidRPr="00D51EB3" w:rsidRDefault="005D664B" w:rsidP="00631A58">
      <w:pPr>
        <w:tabs>
          <w:tab w:val="left" w:pos="1440"/>
          <w:tab w:val="left" w:pos="2160"/>
          <w:tab w:val="left" w:pos="8100"/>
        </w:tabs>
        <w:spacing w:line="480" w:lineRule="auto"/>
        <w:ind w:left="2160" w:hanging="720"/>
        <w:rPr>
          <w:color w:val="000000"/>
        </w:rPr>
      </w:pPr>
      <w:r w:rsidRPr="00D51EB3">
        <w:rPr>
          <w:color w:val="000000"/>
        </w:rPr>
        <w:t>(</w:t>
      </w:r>
      <w:r w:rsidRPr="00ED59DE">
        <w:rPr>
          <w:strike/>
          <w:color w:val="000000"/>
        </w:rPr>
        <w:t>h</w:t>
      </w:r>
      <w:r w:rsidR="00ED59DE" w:rsidRPr="00ED59DE">
        <w:rPr>
          <w:color w:val="000000"/>
          <w:u w:val="double"/>
        </w:rPr>
        <w:t>g</w:t>
      </w:r>
      <w:r w:rsidRPr="00D51EB3">
        <w:rPr>
          <w:color w:val="000000"/>
        </w:rPr>
        <w:t>)</w:t>
      </w:r>
      <w:r w:rsidRPr="00D51EB3">
        <w:rPr>
          <w:color w:val="000000"/>
        </w:rPr>
        <w:tab/>
        <w:t xml:space="preserve">Surface Parking </w:t>
      </w:r>
      <w:r w:rsidRPr="00D51EB3">
        <w:rPr>
          <w:iCs/>
          <w:color w:val="000000"/>
        </w:rPr>
        <w:t>Lot</w:t>
      </w:r>
      <w:r w:rsidRPr="00D51EB3">
        <w:rPr>
          <w:i/>
          <w:color w:val="000000"/>
        </w:rPr>
        <w:t xml:space="preserve"> </w:t>
      </w:r>
      <w:r w:rsidRPr="00D51EB3">
        <w:rPr>
          <w:color w:val="000000"/>
        </w:rPr>
        <w:t>Standards</w:t>
      </w:r>
    </w:p>
    <w:p w14:paraId="32727653" w14:textId="77777777" w:rsidR="005D664B" w:rsidRPr="00E83847" w:rsidRDefault="005D664B" w:rsidP="00631A58">
      <w:pPr>
        <w:tabs>
          <w:tab w:val="left" w:pos="2160"/>
        </w:tabs>
        <w:spacing w:line="480" w:lineRule="auto"/>
        <w:ind w:left="2160"/>
        <w:rPr>
          <w:color w:val="000000"/>
        </w:rPr>
      </w:pPr>
      <w:r w:rsidRPr="00D51EB3">
        <w:rPr>
          <w:color w:val="000000"/>
        </w:rPr>
        <w:lastRenderedPageBreak/>
        <w:t xml:space="preserve">Surface parking </w:t>
      </w:r>
      <w:r w:rsidRPr="00D51EB3">
        <w:rPr>
          <w:iCs/>
          <w:color w:val="000000"/>
        </w:rPr>
        <w:t>lots</w:t>
      </w:r>
      <w:r w:rsidRPr="00D51EB3">
        <w:rPr>
          <w:i/>
          <w:color w:val="000000"/>
        </w:rPr>
        <w:t xml:space="preserve"> </w:t>
      </w:r>
      <w:r w:rsidRPr="00D51EB3">
        <w:rPr>
          <w:color w:val="000000"/>
        </w:rPr>
        <w:t xml:space="preserve">are interim land uses and shall be designed according to the following standards: </w:t>
      </w:r>
    </w:p>
    <w:p w14:paraId="6C3226CA" w14:textId="77777777" w:rsidR="005D664B" w:rsidRPr="00D51EB3" w:rsidRDefault="005D664B" w:rsidP="00631A58">
      <w:pPr>
        <w:tabs>
          <w:tab w:val="left" w:pos="2160"/>
        </w:tabs>
        <w:spacing w:line="480" w:lineRule="auto"/>
        <w:ind w:left="2880" w:hanging="720"/>
        <w:rPr>
          <w:color w:val="000000"/>
        </w:rPr>
      </w:pPr>
      <w:r w:rsidRPr="00D51EB3">
        <w:rPr>
          <w:color w:val="000000"/>
        </w:rPr>
        <w:t>(1)</w:t>
      </w:r>
      <w:r w:rsidRPr="00D51EB3">
        <w:rPr>
          <w:color w:val="000000"/>
        </w:rPr>
        <w:tab/>
      </w:r>
      <w:r w:rsidRPr="00D51EB3">
        <w:t>Temporary surface parking lots</w:t>
      </w:r>
      <w:r w:rsidRPr="00D51EB3">
        <w:rPr>
          <w:i/>
          <w:iCs/>
        </w:rPr>
        <w:t xml:space="preserve"> </w:t>
      </w:r>
      <w:r w:rsidRPr="00D51EB3">
        <w:t>may be permitted with approval of a Conditional Use Permit in accordance with Process Three for a maximum period of two years subject to the following standards:</w:t>
      </w:r>
    </w:p>
    <w:p w14:paraId="5B070F03" w14:textId="77777777" w:rsidR="005D664B" w:rsidRDefault="005D664B" w:rsidP="00631A58">
      <w:pPr>
        <w:tabs>
          <w:tab w:val="left" w:pos="2160"/>
          <w:tab w:val="left" w:pos="2880"/>
        </w:tabs>
        <w:spacing w:line="480" w:lineRule="auto"/>
        <w:ind w:left="3600" w:hanging="720"/>
      </w:pPr>
      <w:r w:rsidRPr="00D51EB3">
        <w:t>(A)</w:t>
      </w:r>
      <w:r w:rsidR="00FD7DA5">
        <w:t xml:space="preserve"> through (D) [No change in text.]</w:t>
      </w:r>
    </w:p>
    <w:p w14:paraId="38D7DB34" w14:textId="77777777" w:rsidR="00FD7DA5" w:rsidRPr="00FD7DA5" w:rsidRDefault="00FD7DA5" w:rsidP="00631A58">
      <w:pPr>
        <w:tabs>
          <w:tab w:val="left" w:pos="2160"/>
          <w:tab w:val="left" w:pos="2880"/>
        </w:tabs>
        <w:spacing w:line="480" w:lineRule="auto"/>
        <w:ind w:left="3600" w:hanging="720"/>
        <w:rPr>
          <w:u w:val="double"/>
        </w:rPr>
      </w:pPr>
      <w:r w:rsidRPr="00FD7DA5">
        <w:rPr>
          <w:u w:val="double"/>
        </w:rPr>
        <w:t>(E)</w:t>
      </w:r>
      <w:r w:rsidRPr="00FD7DA5">
        <w:tab/>
      </w:r>
      <w:r w:rsidRPr="00FD7DA5">
        <w:rPr>
          <w:u w:val="double"/>
        </w:rPr>
        <w:t xml:space="preserve">For parking lots of 30,000 square-feet or more, at least 30 percent of the public </w:t>
      </w:r>
      <w:r w:rsidRPr="00FD7DA5">
        <w:rPr>
          <w:i/>
          <w:iCs/>
          <w:u w:val="double"/>
        </w:rPr>
        <w:t>street frontage</w:t>
      </w:r>
      <w:r w:rsidRPr="00FD7DA5">
        <w:rPr>
          <w:u w:val="double"/>
        </w:rPr>
        <w:t xml:space="preserve"> shall include </w:t>
      </w:r>
      <w:r w:rsidRPr="00FD7DA5">
        <w:rPr>
          <w:i/>
          <w:iCs/>
          <w:u w:val="double"/>
        </w:rPr>
        <w:t>placemaking</w:t>
      </w:r>
      <w:r w:rsidRPr="00FD7DA5">
        <w:rPr>
          <w:u w:val="double"/>
        </w:rPr>
        <w:t xml:space="preserve"> or </w:t>
      </w:r>
      <w:r w:rsidRPr="00FD7DA5">
        <w:rPr>
          <w:i/>
          <w:iCs/>
          <w:u w:val="double"/>
        </w:rPr>
        <w:t>outdoor activities</w:t>
      </w:r>
      <w:r w:rsidRPr="00FD7DA5">
        <w:rPr>
          <w:u w:val="double"/>
        </w:rPr>
        <w:t xml:space="preserve"> with a minimum depth of 10 feet.</w:t>
      </w:r>
    </w:p>
    <w:p w14:paraId="4C01300F" w14:textId="77777777" w:rsidR="005D664B" w:rsidRPr="00E83847" w:rsidRDefault="005D664B" w:rsidP="00631A58">
      <w:pPr>
        <w:tabs>
          <w:tab w:val="left" w:pos="2160"/>
        </w:tabs>
        <w:spacing w:line="480" w:lineRule="auto"/>
        <w:ind w:left="2880" w:hanging="720"/>
        <w:rPr>
          <w:i/>
          <w:color w:val="000000"/>
        </w:rPr>
      </w:pPr>
      <w:r w:rsidRPr="00D51EB3">
        <w:rPr>
          <w:color w:val="000000"/>
        </w:rPr>
        <w:t>(2)</w:t>
      </w:r>
      <w:r w:rsidRPr="00D51EB3">
        <w:rPr>
          <w:color w:val="000000"/>
        </w:rPr>
        <w:tab/>
      </w:r>
      <w:r w:rsidR="00FD7DA5">
        <w:rPr>
          <w:rStyle w:val="normaltextrun"/>
          <w:shd w:val="clear" w:color="auto" w:fill="FFFFFF"/>
        </w:rPr>
        <w:t>[No change in text.]</w:t>
      </w:r>
    </w:p>
    <w:p w14:paraId="649D84F1" w14:textId="77777777" w:rsidR="005D664B" w:rsidRPr="005407F1" w:rsidRDefault="005D664B" w:rsidP="00631A58">
      <w:pPr>
        <w:tabs>
          <w:tab w:val="left" w:pos="1440"/>
          <w:tab w:val="left" w:pos="2160"/>
          <w:tab w:val="left" w:pos="8100"/>
        </w:tabs>
        <w:spacing w:line="480" w:lineRule="auto"/>
        <w:ind w:left="2160" w:hanging="720"/>
        <w:rPr>
          <w:strike/>
          <w:color w:val="000000"/>
        </w:rPr>
      </w:pPr>
      <w:r w:rsidRPr="005407F1">
        <w:rPr>
          <w:strike/>
          <w:color w:val="000000"/>
        </w:rPr>
        <w:t>(i)</w:t>
      </w:r>
      <w:r w:rsidRPr="00235CC6">
        <w:rPr>
          <w:color w:val="000000"/>
        </w:rPr>
        <w:tab/>
      </w:r>
      <w:r w:rsidRPr="005407F1">
        <w:rPr>
          <w:strike/>
          <w:color w:val="000000"/>
        </w:rPr>
        <w:t>Off-Site Parking Provisions</w:t>
      </w:r>
    </w:p>
    <w:p w14:paraId="0A01F50F" w14:textId="77777777" w:rsidR="005D664B" w:rsidRPr="005407F1" w:rsidRDefault="005D664B" w:rsidP="00631A58">
      <w:pPr>
        <w:tabs>
          <w:tab w:val="left" w:pos="2160"/>
        </w:tabs>
        <w:spacing w:line="480" w:lineRule="auto"/>
        <w:ind w:left="2160"/>
        <w:rPr>
          <w:strike/>
          <w:color w:val="000000"/>
        </w:rPr>
      </w:pPr>
      <w:r w:rsidRPr="48C08875">
        <w:rPr>
          <w:i/>
          <w:strike/>
          <w:color w:val="000000" w:themeColor="text1"/>
        </w:rPr>
        <w:t>Developments</w:t>
      </w:r>
      <w:r w:rsidRPr="48C08875">
        <w:rPr>
          <w:strike/>
          <w:color w:val="000000" w:themeColor="text1"/>
        </w:rPr>
        <w:t xml:space="preserve"> may provide required </w:t>
      </w:r>
      <w:r w:rsidRPr="48C08875">
        <w:rPr>
          <w:i/>
          <w:strike/>
          <w:color w:val="000000" w:themeColor="text1"/>
        </w:rPr>
        <w:t>off-street parking spaces</w:t>
      </w:r>
      <w:r w:rsidRPr="48C08875">
        <w:rPr>
          <w:strike/>
          <w:color w:val="000000" w:themeColor="text1"/>
        </w:rPr>
        <w:t xml:space="preserve"> at an off-site location. The off-site location shall be within 500 feet of the </w:t>
      </w:r>
      <w:r w:rsidRPr="48C08875">
        <w:rPr>
          <w:i/>
          <w:strike/>
          <w:color w:val="000000" w:themeColor="text1"/>
        </w:rPr>
        <w:t>development</w:t>
      </w:r>
      <w:r w:rsidRPr="48C08875">
        <w:rPr>
          <w:strike/>
          <w:color w:val="000000" w:themeColor="text1"/>
        </w:rPr>
        <w:t xml:space="preserve"> served by the parking, measured </w:t>
      </w:r>
      <w:r w:rsidRPr="48C08875">
        <w:rPr>
          <w:i/>
          <w:strike/>
          <w:color w:val="000000" w:themeColor="text1"/>
        </w:rPr>
        <w:t>property line</w:t>
      </w:r>
      <w:r w:rsidRPr="48C08875">
        <w:rPr>
          <w:strike/>
          <w:color w:val="000000" w:themeColor="text1"/>
        </w:rPr>
        <w:t xml:space="preserve"> to </w:t>
      </w:r>
      <w:r w:rsidRPr="48C08875">
        <w:rPr>
          <w:i/>
          <w:strike/>
          <w:color w:val="000000" w:themeColor="text1"/>
        </w:rPr>
        <w:t>property line</w:t>
      </w:r>
      <w:r w:rsidRPr="48C08875">
        <w:rPr>
          <w:strike/>
          <w:color w:val="000000" w:themeColor="text1"/>
        </w:rPr>
        <w:t xml:space="preserve">, and shall be secured by </w:t>
      </w:r>
      <w:r w:rsidRPr="48C08875">
        <w:rPr>
          <w:i/>
          <w:strike/>
          <w:color w:val="000000" w:themeColor="text1"/>
        </w:rPr>
        <w:t>CC&amp;Rs</w:t>
      </w:r>
      <w:r w:rsidRPr="48C08875">
        <w:rPr>
          <w:strike/>
          <w:color w:val="000000" w:themeColor="text1"/>
        </w:rPr>
        <w:t xml:space="preserve"> recorded on both properties in a form acceptable to the City Attorney’s Office that ensure the parking facility’s use without reduction in spaces in perpetuity (unless another off-site location is secured in compliance with this Section).</w:t>
      </w:r>
    </w:p>
    <w:p w14:paraId="0822FC52" w14:textId="77777777" w:rsidR="005D664B" w:rsidRPr="00D51EB3" w:rsidRDefault="005D664B" w:rsidP="00631A58">
      <w:pPr>
        <w:tabs>
          <w:tab w:val="left" w:pos="1440"/>
          <w:tab w:val="left" w:pos="2160"/>
          <w:tab w:val="left" w:pos="8100"/>
        </w:tabs>
        <w:spacing w:line="480" w:lineRule="auto"/>
        <w:ind w:left="2160" w:hanging="720"/>
        <w:rPr>
          <w:color w:val="000000"/>
        </w:rPr>
      </w:pPr>
      <w:r w:rsidRPr="00D51EB3">
        <w:rPr>
          <w:color w:val="000000"/>
        </w:rPr>
        <w:t>(</w:t>
      </w:r>
      <w:proofErr w:type="spellStart"/>
      <w:r w:rsidRPr="00FD7DA5">
        <w:rPr>
          <w:strike/>
          <w:color w:val="000000"/>
        </w:rPr>
        <w:t>j</w:t>
      </w:r>
      <w:r w:rsidR="00FD7DA5" w:rsidRPr="00FD7DA5">
        <w:rPr>
          <w:color w:val="000000"/>
          <w:u w:val="double"/>
        </w:rPr>
        <w:t>h</w:t>
      </w:r>
      <w:proofErr w:type="spellEnd"/>
      <w:r w:rsidRPr="00D51EB3">
        <w:rPr>
          <w:color w:val="000000"/>
        </w:rPr>
        <w:t>)</w:t>
      </w:r>
      <w:r w:rsidRPr="00D51EB3">
        <w:rPr>
          <w:color w:val="000000"/>
        </w:rPr>
        <w:tab/>
        <w:t>Parking Space Standards</w:t>
      </w:r>
    </w:p>
    <w:p w14:paraId="41368E49" w14:textId="77777777" w:rsidR="005D664B" w:rsidRPr="00D51EB3" w:rsidRDefault="005D664B" w:rsidP="00631A58">
      <w:pPr>
        <w:tabs>
          <w:tab w:val="left" w:pos="2160"/>
        </w:tabs>
        <w:spacing w:line="480" w:lineRule="auto"/>
        <w:ind w:left="2160"/>
        <w:rPr>
          <w:color w:val="000000"/>
        </w:rPr>
      </w:pPr>
      <w:r w:rsidRPr="00D51EB3">
        <w:t>All parking spaces required by this Division shall meet City standards in accordance with Section 142.0560 of the Land Development Code.</w:t>
      </w:r>
    </w:p>
    <w:p w14:paraId="64FD5EB5" w14:textId="77777777" w:rsidR="005D664B" w:rsidRDefault="005D664B" w:rsidP="00631A58">
      <w:pPr>
        <w:tabs>
          <w:tab w:val="left" w:pos="1440"/>
          <w:tab w:val="left" w:pos="2160"/>
          <w:tab w:val="left" w:pos="8100"/>
        </w:tabs>
        <w:spacing w:line="480" w:lineRule="auto"/>
        <w:ind w:left="2160" w:hanging="720"/>
        <w:rPr>
          <w:color w:val="000000"/>
        </w:rPr>
      </w:pPr>
      <w:r w:rsidRPr="00D51EB3">
        <w:rPr>
          <w:color w:val="000000"/>
        </w:rPr>
        <w:t>(</w:t>
      </w:r>
      <w:r w:rsidRPr="00FD7DA5">
        <w:rPr>
          <w:strike/>
          <w:color w:val="000000"/>
        </w:rPr>
        <w:t>k</w:t>
      </w:r>
      <w:r w:rsidR="00FD7DA5" w:rsidRPr="00FD7DA5">
        <w:rPr>
          <w:color w:val="000000"/>
          <w:u w:val="double"/>
        </w:rPr>
        <w:t>i</w:t>
      </w:r>
      <w:r w:rsidRPr="00D51EB3">
        <w:rPr>
          <w:color w:val="000000"/>
        </w:rPr>
        <w:t>)</w:t>
      </w:r>
      <w:r w:rsidRPr="00D51EB3">
        <w:rPr>
          <w:color w:val="000000"/>
        </w:rPr>
        <w:tab/>
        <w:t>Vehicular Access</w:t>
      </w:r>
    </w:p>
    <w:p w14:paraId="67273DF0" w14:textId="77777777" w:rsidR="00FD7DA5" w:rsidRPr="00D51EB3" w:rsidRDefault="00FD7DA5" w:rsidP="00631A58">
      <w:pPr>
        <w:tabs>
          <w:tab w:val="left" w:pos="1440"/>
          <w:tab w:val="left" w:pos="2160"/>
          <w:tab w:val="left" w:pos="8100"/>
        </w:tabs>
        <w:spacing w:line="480" w:lineRule="auto"/>
        <w:ind w:left="2160" w:hanging="720"/>
        <w:rPr>
          <w:color w:val="000000"/>
        </w:rPr>
      </w:pPr>
      <w:r>
        <w:rPr>
          <w:color w:val="000000"/>
        </w:rPr>
        <w:lastRenderedPageBreak/>
        <w:tab/>
        <w:t>(1) through (4) [No change in text.]</w:t>
      </w:r>
    </w:p>
    <w:p w14:paraId="67800783" w14:textId="77777777" w:rsidR="005D664B" w:rsidRPr="00D51EB3" w:rsidRDefault="005D664B" w:rsidP="00631A58">
      <w:pPr>
        <w:tabs>
          <w:tab w:val="left" w:pos="2160"/>
        </w:tabs>
        <w:spacing w:line="480" w:lineRule="auto"/>
        <w:ind w:left="2880" w:hanging="1440"/>
        <w:rPr>
          <w:color w:val="000000"/>
        </w:rPr>
      </w:pPr>
      <w:r w:rsidRPr="00D51EB3">
        <w:rPr>
          <w:color w:val="000000"/>
        </w:rPr>
        <w:t>(</w:t>
      </w:r>
      <w:proofErr w:type="spellStart"/>
      <w:r w:rsidRPr="00FD7DA5">
        <w:rPr>
          <w:strike/>
          <w:color w:val="000000"/>
        </w:rPr>
        <w:t>l</w:t>
      </w:r>
      <w:r w:rsidR="00FD7DA5" w:rsidRPr="00FD7DA5">
        <w:rPr>
          <w:color w:val="000000"/>
          <w:u w:val="double"/>
        </w:rPr>
        <w:t>j</w:t>
      </w:r>
      <w:proofErr w:type="spellEnd"/>
      <w:r w:rsidRPr="00D51EB3">
        <w:rPr>
          <w:color w:val="000000"/>
        </w:rPr>
        <w:t>)</w:t>
      </w:r>
      <w:r w:rsidRPr="00D51EB3">
        <w:rPr>
          <w:color w:val="000000"/>
        </w:rPr>
        <w:tab/>
        <w:t>Driveway Slopes and Security Gates</w:t>
      </w:r>
    </w:p>
    <w:p w14:paraId="35AD18F0" w14:textId="77777777" w:rsidR="005D664B" w:rsidRPr="001D754D" w:rsidRDefault="005D664B" w:rsidP="00631A58">
      <w:pPr>
        <w:pStyle w:val="BodyText"/>
        <w:spacing w:after="0"/>
        <w:ind w:left="2160" w:firstLine="0"/>
        <w:rPr>
          <w:i/>
          <w:color w:val="000000"/>
        </w:rPr>
      </w:pPr>
      <w:r w:rsidRPr="00D51EB3">
        <w:rPr>
          <w:color w:val="000000"/>
        </w:rPr>
        <w:t xml:space="preserve">Driveway slopes shall meet the requirements of Section 142.0560(j)(9) of the Land Development Code. There shall be a transition behind the </w:t>
      </w:r>
      <w:r w:rsidRPr="00D51EB3">
        <w:rPr>
          <w:i/>
          <w:color w:val="000000"/>
        </w:rPr>
        <w:t>public right-of-way</w:t>
      </w:r>
      <w:r w:rsidRPr="00D51EB3">
        <w:rPr>
          <w:color w:val="000000"/>
        </w:rPr>
        <w:t xml:space="preserve"> not to exceed a gradient of 5 percent for a distance of 10 feet. Security gates for parking garages shall be located a minimum distance of 10 feet from the front </w:t>
      </w:r>
      <w:r w:rsidRPr="00D51EB3">
        <w:rPr>
          <w:i/>
          <w:color w:val="000000"/>
        </w:rPr>
        <w:t>property line</w:t>
      </w:r>
      <w:r w:rsidRPr="00D51EB3">
        <w:rPr>
          <w:color w:val="000000"/>
        </w:rPr>
        <w:t xml:space="preserve">, and the door swing of any security gate shall not encroach into the 10-foot required minimum distance from the front </w:t>
      </w:r>
      <w:r w:rsidRPr="00D51EB3">
        <w:rPr>
          <w:i/>
          <w:color w:val="000000"/>
        </w:rPr>
        <w:t xml:space="preserve">property line. </w:t>
      </w:r>
      <w:r w:rsidRPr="00D51EB3">
        <w:rPr>
          <w:iCs/>
          <w:color w:val="000000"/>
        </w:rPr>
        <w:t>Security gates shall be constructed of an upgraded screening material that is at least 80% non-transparent.</w:t>
      </w:r>
    </w:p>
    <w:p w14:paraId="4CA27BB0" w14:textId="77777777" w:rsidR="005D664B" w:rsidRPr="005407F1" w:rsidRDefault="005D664B" w:rsidP="00631A58">
      <w:pPr>
        <w:tabs>
          <w:tab w:val="left" w:pos="1440"/>
          <w:tab w:val="left" w:pos="2160"/>
          <w:tab w:val="left" w:pos="8100"/>
        </w:tabs>
        <w:spacing w:line="480" w:lineRule="auto"/>
        <w:ind w:left="2160" w:hanging="720"/>
        <w:rPr>
          <w:strike/>
          <w:color w:val="000000"/>
        </w:rPr>
      </w:pPr>
      <w:r w:rsidRPr="26FB0ACE">
        <w:rPr>
          <w:strike/>
          <w:color w:val="000000" w:themeColor="text1"/>
        </w:rPr>
        <w:t>(m)</w:t>
      </w:r>
      <w:r>
        <w:tab/>
      </w:r>
      <w:r w:rsidRPr="26FB0ACE">
        <w:rPr>
          <w:i/>
          <w:strike/>
          <w:color w:val="000000" w:themeColor="text1"/>
        </w:rPr>
        <w:t xml:space="preserve">Centre City </w:t>
      </w:r>
      <w:r w:rsidRPr="26FB0ACE">
        <w:rPr>
          <w:strike/>
          <w:color w:val="000000" w:themeColor="text1"/>
        </w:rPr>
        <w:t xml:space="preserve">Cumulative Trip Generation Rates </w:t>
      </w:r>
    </w:p>
    <w:p w14:paraId="106FFA3D" w14:textId="77777777" w:rsidR="005D664B" w:rsidRPr="005407F1" w:rsidRDefault="005D664B" w:rsidP="00631A58">
      <w:pPr>
        <w:pStyle w:val="BodyText"/>
        <w:spacing w:after="0"/>
        <w:ind w:left="2160" w:firstLine="0"/>
        <w:rPr>
          <w:strike/>
          <w:color w:val="000000"/>
        </w:rPr>
      </w:pPr>
      <w:r w:rsidRPr="005407F1">
        <w:rPr>
          <w:strike/>
          <w:color w:val="000000"/>
        </w:rPr>
        <w:t xml:space="preserve">Centre City Trip Generation Rates are as specified in the City of San Diego Land Development Manual, Appendix N. </w:t>
      </w:r>
    </w:p>
    <w:p w14:paraId="32DFADD5" w14:textId="77777777" w:rsidR="005D664B" w:rsidRPr="00D51EB3" w:rsidRDefault="005D664B" w:rsidP="00631A58">
      <w:pPr>
        <w:tabs>
          <w:tab w:val="left" w:pos="1440"/>
          <w:tab w:val="left" w:pos="2160"/>
          <w:tab w:val="left" w:pos="8100"/>
        </w:tabs>
        <w:spacing w:line="480" w:lineRule="auto"/>
        <w:ind w:left="2160" w:hanging="720"/>
        <w:rPr>
          <w:i/>
          <w:color w:val="000000"/>
        </w:rPr>
      </w:pPr>
      <w:r w:rsidRPr="00D51EB3">
        <w:rPr>
          <w:color w:val="000000"/>
        </w:rPr>
        <w:t>(</w:t>
      </w:r>
      <w:proofErr w:type="spellStart"/>
      <w:r w:rsidRPr="00FD7DA5">
        <w:rPr>
          <w:strike/>
          <w:color w:val="000000"/>
        </w:rPr>
        <w:t>n</w:t>
      </w:r>
      <w:r w:rsidR="00FD7DA5" w:rsidRPr="00FD7DA5">
        <w:rPr>
          <w:color w:val="000000"/>
          <w:u w:val="double"/>
        </w:rPr>
        <w:t>k</w:t>
      </w:r>
      <w:proofErr w:type="spellEnd"/>
      <w:r w:rsidRPr="00D51EB3">
        <w:rPr>
          <w:color w:val="000000"/>
        </w:rPr>
        <w:t>)</w:t>
      </w:r>
      <w:r w:rsidRPr="00D51EB3">
        <w:rPr>
          <w:color w:val="000000"/>
        </w:rPr>
        <w:tab/>
      </w:r>
      <w:r w:rsidRPr="00D51EB3">
        <w:rPr>
          <w:i/>
          <w:color w:val="000000"/>
        </w:rPr>
        <w:t>Transportation Demand Management (TDM)</w:t>
      </w:r>
    </w:p>
    <w:p w14:paraId="4A1C9CA5" w14:textId="77777777" w:rsidR="00141F1D" w:rsidRDefault="005D664B" w:rsidP="00631A58">
      <w:pPr>
        <w:pStyle w:val="BodyText"/>
        <w:spacing w:after="0"/>
        <w:ind w:left="2160" w:firstLine="0"/>
        <w:rPr>
          <w:color w:val="000000"/>
        </w:rPr>
      </w:pPr>
      <w:r w:rsidRPr="00D51EB3">
        <w:rPr>
          <w:color w:val="000000"/>
        </w:rPr>
        <w:t xml:space="preserve">To reduce single-occupant vehicle trips into the Centre City Planned District, </w:t>
      </w:r>
      <w:r w:rsidRPr="00D51EB3">
        <w:rPr>
          <w:i/>
          <w:color w:val="000000"/>
        </w:rPr>
        <w:t>applicants</w:t>
      </w:r>
      <w:r w:rsidRPr="00D51EB3">
        <w:rPr>
          <w:color w:val="000000"/>
        </w:rPr>
        <w:t xml:space="preserve"> for proposed commercial and </w:t>
      </w:r>
      <w:r w:rsidRPr="00D51EB3">
        <w:rPr>
          <w:i/>
          <w:color w:val="000000"/>
        </w:rPr>
        <w:t>hotel</w:t>
      </w:r>
      <w:r w:rsidRPr="00D51EB3">
        <w:rPr>
          <w:color w:val="000000"/>
        </w:rPr>
        <w:t xml:space="preserve"> </w:t>
      </w:r>
      <w:r w:rsidRPr="00D51EB3">
        <w:rPr>
          <w:i/>
          <w:color w:val="000000"/>
        </w:rPr>
        <w:t>development</w:t>
      </w:r>
      <w:r w:rsidRPr="00D51EB3">
        <w:rPr>
          <w:color w:val="000000"/>
        </w:rPr>
        <w:t xml:space="preserve"> containing over 50,000 square feet of </w:t>
      </w:r>
      <w:r w:rsidRPr="00D51EB3">
        <w:rPr>
          <w:i/>
          <w:color w:val="000000"/>
        </w:rPr>
        <w:t xml:space="preserve">gross floor area </w:t>
      </w:r>
      <w:r w:rsidRPr="00D51EB3">
        <w:rPr>
          <w:color w:val="000000"/>
        </w:rPr>
        <w:t xml:space="preserve">shall achieve a minimum of 25 points by implementing </w:t>
      </w:r>
      <w:r w:rsidRPr="00D51EB3">
        <w:rPr>
          <w:i/>
          <w:color w:val="000000"/>
        </w:rPr>
        <w:t xml:space="preserve">TDM </w:t>
      </w:r>
      <w:r w:rsidRPr="00D51EB3">
        <w:rPr>
          <w:color w:val="000000"/>
        </w:rPr>
        <w:t>measures contained in Table 156-0313-D.</w:t>
      </w:r>
    </w:p>
    <w:p w14:paraId="46B23EBB" w14:textId="77777777" w:rsidR="00FD7DA5" w:rsidRPr="00111D7E" w:rsidRDefault="00FD7DA5" w:rsidP="00631A58">
      <w:pPr>
        <w:pStyle w:val="BodyText"/>
        <w:spacing w:after="0"/>
        <w:ind w:firstLine="0"/>
        <w:jc w:val="center"/>
        <w:rPr>
          <w:b/>
          <w:iCs/>
          <w:color w:val="000000"/>
          <w:sz w:val="22"/>
          <w:szCs w:val="22"/>
        </w:rPr>
      </w:pPr>
      <w:r w:rsidRPr="00D51EB3">
        <w:rPr>
          <w:b/>
          <w:color w:val="000000"/>
        </w:rPr>
        <w:t xml:space="preserve">TABLE 156-0313-D: </w:t>
      </w:r>
      <w:r w:rsidRPr="00D51EB3">
        <w:rPr>
          <w:b/>
          <w:i/>
          <w:color w:val="000000"/>
        </w:rPr>
        <w:t>TRANSPORTATION DEMAND MANAGEMENT (TDM</w:t>
      </w:r>
      <w:r w:rsidRPr="00D51EB3">
        <w:rPr>
          <w:b/>
          <w:i/>
          <w:color w:val="000000"/>
          <w:sz w:val="22"/>
          <w:szCs w:val="22"/>
        </w:rPr>
        <w:t>)</w:t>
      </w:r>
    </w:p>
    <w:p w14:paraId="3F1D6F24" w14:textId="77777777" w:rsidR="005D664B" w:rsidRPr="00FF2156" w:rsidRDefault="00FD7DA5" w:rsidP="00631A58">
      <w:pPr>
        <w:pStyle w:val="BodyText"/>
        <w:spacing w:after="0"/>
        <w:ind w:firstLine="0"/>
        <w:jc w:val="center"/>
        <w:rPr>
          <w:iCs/>
          <w:color w:val="000000"/>
        </w:rPr>
      </w:pPr>
      <w:r>
        <w:rPr>
          <w:iCs/>
          <w:color w:val="000000"/>
        </w:rPr>
        <w:t>[No change in text.]</w:t>
      </w:r>
    </w:p>
    <w:p w14:paraId="673D7E6F" w14:textId="77777777" w:rsidR="005D664B" w:rsidRPr="001D754D" w:rsidRDefault="005D664B" w:rsidP="00631A58">
      <w:pPr>
        <w:tabs>
          <w:tab w:val="left" w:pos="1440"/>
          <w:tab w:val="left" w:pos="2160"/>
          <w:tab w:val="left" w:pos="2880"/>
        </w:tabs>
        <w:spacing w:line="480" w:lineRule="auto"/>
        <w:ind w:left="3600" w:hanging="3600"/>
        <w:rPr>
          <w:b/>
          <w:color w:val="000000"/>
        </w:rPr>
      </w:pPr>
      <w:r w:rsidRPr="00D51EB3">
        <w:rPr>
          <w:b/>
          <w:bCs/>
          <w:color w:val="000000"/>
        </w:rPr>
        <w:t>§156.0315</w:t>
      </w:r>
      <w:r w:rsidRPr="00D51EB3">
        <w:rPr>
          <w:b/>
          <w:bCs/>
          <w:color w:val="000000"/>
        </w:rPr>
        <w:tab/>
        <w:t>S</w:t>
      </w:r>
      <w:r w:rsidRPr="00D51EB3">
        <w:rPr>
          <w:b/>
          <w:color w:val="000000"/>
        </w:rPr>
        <w:t>eparately Regulated Uses</w:t>
      </w:r>
    </w:p>
    <w:p w14:paraId="3D2857AB" w14:textId="77777777" w:rsidR="005D664B" w:rsidRPr="00D51EB3" w:rsidRDefault="005D664B" w:rsidP="00631A58">
      <w:pPr>
        <w:pStyle w:val="ListParagraph"/>
        <w:numPr>
          <w:ilvl w:val="0"/>
          <w:numId w:val="4"/>
        </w:numPr>
        <w:tabs>
          <w:tab w:val="left" w:pos="1440"/>
          <w:tab w:val="left" w:pos="2160"/>
          <w:tab w:val="left" w:pos="8100"/>
        </w:tabs>
        <w:spacing w:line="480" w:lineRule="auto"/>
        <w:rPr>
          <w:color w:val="000000"/>
        </w:rPr>
      </w:pPr>
      <w:r w:rsidRPr="00D51EB3">
        <w:rPr>
          <w:color w:val="000000"/>
        </w:rPr>
        <w:t>On-Site Alcohol Beverage Sales</w:t>
      </w:r>
    </w:p>
    <w:p w14:paraId="4FB811D0" w14:textId="77777777" w:rsidR="005D664B" w:rsidRPr="00FD7DA5" w:rsidRDefault="005D664B" w:rsidP="00631A58">
      <w:pPr>
        <w:pStyle w:val="ListParagraph"/>
        <w:tabs>
          <w:tab w:val="left" w:pos="1440"/>
          <w:tab w:val="left" w:pos="2160"/>
          <w:tab w:val="left" w:pos="8100"/>
        </w:tabs>
        <w:spacing w:line="480" w:lineRule="auto"/>
        <w:ind w:left="2160"/>
        <w:rPr>
          <w:color w:val="000000"/>
        </w:rPr>
      </w:pPr>
      <w:r w:rsidRPr="00D51EB3">
        <w:rPr>
          <w:color w:val="000000"/>
        </w:rPr>
        <w:lastRenderedPageBreak/>
        <w:t xml:space="preserve">The sale of alcoholic beverages for on-site consumption </w:t>
      </w:r>
      <w:r w:rsidRPr="00FD7DA5">
        <w:rPr>
          <w:strike/>
          <w:color w:val="000000"/>
        </w:rPr>
        <w:t>shall be subject to the following regulations and permits,</w:t>
      </w:r>
      <w:r w:rsidRPr="00FD7DA5">
        <w:rPr>
          <w:strike/>
        </w:rPr>
        <w:t xml:space="preserve"> in addition to applicable state and local </w:t>
      </w:r>
      <w:proofErr w:type="gramStart"/>
      <w:r w:rsidRPr="00FD7DA5">
        <w:rPr>
          <w:strike/>
        </w:rPr>
        <w:t>regulations</w:t>
      </w:r>
      <w:r w:rsidRPr="00FD7DA5">
        <w:rPr>
          <w:strike/>
          <w:color w:val="000000"/>
        </w:rPr>
        <w:t>:</w:t>
      </w:r>
      <w:proofErr w:type="gramEnd"/>
      <w:r w:rsidR="00FD7DA5" w:rsidRPr="00FD7DA5">
        <w:rPr>
          <w:color w:val="000000"/>
        </w:rPr>
        <w:t xml:space="preserve"> </w:t>
      </w:r>
      <w:r w:rsidR="00FD7DA5" w:rsidRPr="00FD7DA5">
        <w:rPr>
          <w:color w:val="000000"/>
          <w:u w:val="double"/>
        </w:rPr>
        <w:t xml:space="preserve">is permitted by right at </w:t>
      </w:r>
      <w:r w:rsidR="00FD7DA5" w:rsidRPr="00FD7DA5">
        <w:rPr>
          <w:i/>
          <w:iCs/>
          <w:color w:val="000000"/>
          <w:u w:val="double"/>
        </w:rPr>
        <w:t>bona-fide eating establishments</w:t>
      </w:r>
      <w:r w:rsidR="00FD7DA5" w:rsidRPr="00FD7DA5">
        <w:rPr>
          <w:color w:val="000000"/>
          <w:u w:val="double"/>
        </w:rPr>
        <w:t xml:space="preserve">. Non </w:t>
      </w:r>
      <w:r w:rsidR="00FD7DA5" w:rsidRPr="00FD7DA5">
        <w:rPr>
          <w:i/>
          <w:iCs/>
          <w:color w:val="000000"/>
          <w:u w:val="double"/>
        </w:rPr>
        <w:t>bona-fide eating establishments</w:t>
      </w:r>
      <w:r w:rsidR="00FD7DA5" w:rsidRPr="00FD7DA5">
        <w:rPr>
          <w:color w:val="000000"/>
          <w:u w:val="double"/>
        </w:rPr>
        <w:t xml:space="preserve">, bars, assembly and entertainment uses, </w:t>
      </w:r>
      <w:r w:rsidR="00FD7DA5" w:rsidRPr="00FD7DA5">
        <w:rPr>
          <w:i/>
          <w:iCs/>
          <w:color w:val="000000"/>
          <w:u w:val="double"/>
        </w:rPr>
        <w:t>outdoor activities</w:t>
      </w:r>
      <w:r w:rsidR="00FD7DA5" w:rsidRPr="00FD7DA5">
        <w:rPr>
          <w:color w:val="000000"/>
          <w:u w:val="double"/>
        </w:rPr>
        <w:t xml:space="preserve">, and other similar commercial establishments of 5,000 square feet or greater, that provide alcoholic beverages for </w:t>
      </w:r>
      <w:r w:rsidR="00885120">
        <w:rPr>
          <w:color w:val="000000"/>
          <w:u w:val="double"/>
        </w:rPr>
        <w:t xml:space="preserve">on-site </w:t>
      </w:r>
      <w:r w:rsidR="00FD7DA5" w:rsidRPr="00FD7DA5">
        <w:rPr>
          <w:color w:val="000000"/>
          <w:u w:val="double"/>
        </w:rPr>
        <w:t>consumption, shall obtain a Neighborhood Use Permit in accordance with Process Two.</w:t>
      </w:r>
    </w:p>
    <w:p w14:paraId="63903878" w14:textId="77777777" w:rsidR="005D664B" w:rsidRPr="005407F1" w:rsidRDefault="005D664B" w:rsidP="00631A58">
      <w:pPr>
        <w:tabs>
          <w:tab w:val="left" w:pos="2160"/>
        </w:tabs>
        <w:spacing w:line="480" w:lineRule="auto"/>
        <w:ind w:left="2880" w:hanging="720"/>
        <w:rPr>
          <w:strike/>
          <w:color w:val="000000"/>
        </w:rPr>
      </w:pPr>
      <w:r w:rsidRPr="005407F1">
        <w:rPr>
          <w:strike/>
          <w:color w:val="000000"/>
        </w:rPr>
        <w:t>(1)</w:t>
      </w:r>
      <w:r w:rsidRPr="00235CC6">
        <w:rPr>
          <w:color w:val="000000"/>
        </w:rPr>
        <w:tab/>
      </w:r>
      <w:r w:rsidRPr="005407F1">
        <w:rPr>
          <w:i/>
          <w:strike/>
          <w:color w:val="000000"/>
        </w:rPr>
        <w:t>Bona-fide eating establishments</w:t>
      </w:r>
      <w:r w:rsidRPr="005407F1">
        <w:rPr>
          <w:strike/>
          <w:color w:val="000000"/>
        </w:rPr>
        <w:t xml:space="preserve"> that offer made-to-order food during all business hours may provide alcoholic beverages on the </w:t>
      </w:r>
      <w:r w:rsidRPr="005407F1">
        <w:rPr>
          <w:i/>
          <w:strike/>
          <w:color w:val="000000"/>
        </w:rPr>
        <w:t xml:space="preserve">premises </w:t>
      </w:r>
      <w:r w:rsidRPr="005407F1">
        <w:rPr>
          <w:strike/>
          <w:color w:val="000000"/>
        </w:rPr>
        <w:t xml:space="preserve">by right. </w:t>
      </w:r>
    </w:p>
    <w:p w14:paraId="2ED3409E" w14:textId="77777777" w:rsidR="005D664B" w:rsidRPr="005407F1" w:rsidRDefault="005D664B" w:rsidP="00631A58">
      <w:pPr>
        <w:pStyle w:val="MuniCode3"/>
        <w:numPr>
          <w:ilvl w:val="0"/>
          <w:numId w:val="0"/>
        </w:numPr>
        <w:snapToGrid w:val="0"/>
        <w:spacing w:after="0" w:line="480" w:lineRule="auto"/>
        <w:ind w:left="2880" w:hanging="720"/>
        <w:rPr>
          <w:strike/>
          <w:color w:val="000000"/>
        </w:rPr>
      </w:pPr>
      <w:r w:rsidRPr="005407F1">
        <w:rPr>
          <w:strike/>
          <w:color w:val="000000"/>
        </w:rPr>
        <w:t>(2)</w:t>
      </w:r>
      <w:r w:rsidRPr="00235CC6">
        <w:rPr>
          <w:color w:val="000000"/>
        </w:rPr>
        <w:tab/>
      </w:r>
      <w:r w:rsidRPr="005407F1">
        <w:rPr>
          <w:strike/>
          <w:color w:val="000000"/>
        </w:rPr>
        <w:t xml:space="preserve">Non </w:t>
      </w:r>
      <w:r w:rsidRPr="005407F1">
        <w:rPr>
          <w:i/>
          <w:strike/>
          <w:color w:val="000000"/>
        </w:rPr>
        <w:t xml:space="preserve">bona-fide eating establishments, </w:t>
      </w:r>
      <w:r w:rsidRPr="005407F1">
        <w:rPr>
          <w:strike/>
          <w:color w:val="000000"/>
        </w:rPr>
        <w:t xml:space="preserve">bars, assembly and entertainment uses, </w:t>
      </w:r>
      <w:r w:rsidRPr="005407F1">
        <w:rPr>
          <w:i/>
          <w:strike/>
          <w:color w:val="000000"/>
        </w:rPr>
        <w:t>outdoor activities</w:t>
      </w:r>
      <w:r w:rsidRPr="005407F1">
        <w:rPr>
          <w:strike/>
          <w:color w:val="000000"/>
        </w:rPr>
        <w:t xml:space="preserve"> and other similar commercial establishments that provide alcoholic beverages for consumption on the </w:t>
      </w:r>
      <w:r w:rsidRPr="005407F1">
        <w:rPr>
          <w:i/>
          <w:strike/>
          <w:color w:val="000000"/>
        </w:rPr>
        <w:t>premises</w:t>
      </w:r>
      <w:r w:rsidRPr="005407F1">
        <w:rPr>
          <w:strike/>
          <w:color w:val="000000"/>
        </w:rPr>
        <w:t xml:space="preserve"> shall be required to obtain a Neighborhood Use Permit in accordance with Process Two. </w:t>
      </w:r>
    </w:p>
    <w:p w14:paraId="7962ABE3" w14:textId="77777777" w:rsidR="005D664B" w:rsidRPr="00033F4C" w:rsidRDefault="005D664B" w:rsidP="00631A58">
      <w:pPr>
        <w:pStyle w:val="BodyText"/>
        <w:spacing w:after="0"/>
        <w:ind w:left="1440" w:firstLine="0"/>
        <w:rPr>
          <w:color w:val="000000"/>
        </w:rPr>
      </w:pPr>
      <w:r w:rsidRPr="00D51EB3">
        <w:t>(b)</w:t>
      </w:r>
      <w:r w:rsidR="00FD7DA5">
        <w:t xml:space="preserve"> through (c) [No change in text.]</w:t>
      </w:r>
    </w:p>
    <w:p w14:paraId="59691009" w14:textId="77777777" w:rsidR="005D664B" w:rsidRPr="00D51EB3" w:rsidRDefault="005D664B" w:rsidP="00631A58">
      <w:pPr>
        <w:tabs>
          <w:tab w:val="left" w:pos="2160"/>
          <w:tab w:val="left" w:pos="2880"/>
        </w:tabs>
        <w:spacing w:line="480" w:lineRule="auto"/>
        <w:ind w:left="2160" w:hanging="720"/>
        <w:rPr>
          <w:i/>
          <w:color w:val="000000"/>
        </w:rPr>
      </w:pPr>
      <w:r w:rsidRPr="00D51EB3">
        <w:rPr>
          <w:iCs/>
          <w:color w:val="000000"/>
        </w:rPr>
        <w:t>(d)</w:t>
      </w:r>
      <w:r w:rsidRPr="00D51EB3">
        <w:rPr>
          <w:iCs/>
          <w:color w:val="000000"/>
        </w:rPr>
        <w:tab/>
      </w:r>
      <w:r w:rsidRPr="00D51EB3">
        <w:rPr>
          <w:i/>
          <w:color w:val="000000"/>
        </w:rPr>
        <w:t>Outdoor Use Areas</w:t>
      </w:r>
    </w:p>
    <w:p w14:paraId="2E990AC1" w14:textId="77777777" w:rsidR="005D664B" w:rsidRPr="00D51EB3" w:rsidRDefault="005D664B" w:rsidP="00631A58">
      <w:pPr>
        <w:tabs>
          <w:tab w:val="left" w:pos="2160"/>
          <w:tab w:val="left" w:pos="2880"/>
        </w:tabs>
        <w:spacing w:line="480" w:lineRule="auto"/>
        <w:ind w:left="2880" w:hanging="720"/>
        <w:rPr>
          <w:iCs/>
          <w:color w:val="000000"/>
        </w:rPr>
      </w:pPr>
      <w:r w:rsidRPr="00D51EB3">
        <w:rPr>
          <w:i/>
          <w:color w:val="000000"/>
        </w:rPr>
        <w:t xml:space="preserve">Outdoor Use Areas </w:t>
      </w:r>
      <w:r w:rsidRPr="00D51EB3">
        <w:rPr>
          <w:iCs/>
          <w:color w:val="000000"/>
        </w:rPr>
        <w:t>are subject to the following regulations:</w:t>
      </w:r>
    </w:p>
    <w:p w14:paraId="403E4DA7" w14:textId="77777777" w:rsidR="005D664B" w:rsidRPr="00D51EB3" w:rsidRDefault="005D664B" w:rsidP="00631A58">
      <w:pPr>
        <w:tabs>
          <w:tab w:val="left" w:pos="2160"/>
          <w:tab w:val="left" w:pos="2880"/>
        </w:tabs>
        <w:spacing w:line="480" w:lineRule="auto"/>
        <w:ind w:left="2880" w:hanging="720"/>
        <w:rPr>
          <w:iCs/>
          <w:color w:val="000000"/>
        </w:rPr>
      </w:pPr>
      <w:r w:rsidRPr="00D51EB3">
        <w:rPr>
          <w:iCs/>
          <w:color w:val="000000"/>
        </w:rPr>
        <w:t>(1)</w:t>
      </w:r>
      <w:r w:rsidR="00FD7DA5">
        <w:rPr>
          <w:iCs/>
          <w:color w:val="000000"/>
        </w:rPr>
        <w:t xml:space="preserve"> through (2) [No change in text.]</w:t>
      </w:r>
    </w:p>
    <w:p w14:paraId="3135DAB5" w14:textId="77777777" w:rsidR="005D664B" w:rsidRPr="00D51EB3" w:rsidRDefault="005D664B" w:rsidP="00631A58">
      <w:pPr>
        <w:spacing w:line="480" w:lineRule="auto"/>
        <w:ind w:left="2880" w:hanging="720"/>
        <w:rPr>
          <w:color w:val="000000" w:themeColor="text1"/>
        </w:rPr>
      </w:pPr>
      <w:r w:rsidRPr="008160E7">
        <w:rPr>
          <w:color w:val="000000" w:themeColor="text1"/>
        </w:rPr>
        <w:t>(3)</w:t>
      </w:r>
      <w:r>
        <w:tab/>
      </w:r>
      <w:r w:rsidRPr="008160E7">
        <w:rPr>
          <w:color w:val="000000" w:themeColor="text1"/>
        </w:rPr>
        <w:t xml:space="preserve">Any establishment with an </w:t>
      </w:r>
      <w:r w:rsidRPr="008160E7">
        <w:rPr>
          <w:i/>
          <w:color w:val="000000" w:themeColor="text1"/>
        </w:rPr>
        <w:t xml:space="preserve">Outdoor Use Area </w:t>
      </w:r>
      <w:r w:rsidRPr="008160E7">
        <w:rPr>
          <w:color w:val="000000" w:themeColor="text1"/>
        </w:rPr>
        <w:t xml:space="preserve">located above the ground-level and/or that is greater than </w:t>
      </w:r>
      <w:r w:rsidRPr="008160E7">
        <w:rPr>
          <w:strike/>
          <w:color w:val="000000" w:themeColor="text1"/>
        </w:rPr>
        <w:t>350</w:t>
      </w:r>
      <w:r w:rsidRPr="008160E7">
        <w:rPr>
          <w:color w:val="000000" w:themeColor="text1"/>
        </w:rPr>
        <w:t xml:space="preserve"> </w:t>
      </w:r>
      <w:r w:rsidR="00FD7DA5" w:rsidRPr="008160E7">
        <w:rPr>
          <w:color w:val="000000" w:themeColor="text1"/>
          <w:u w:val="double"/>
        </w:rPr>
        <w:t>2,000</w:t>
      </w:r>
      <w:r w:rsidR="00FD7DA5" w:rsidRPr="008160E7">
        <w:rPr>
          <w:color w:val="000000" w:themeColor="text1"/>
        </w:rPr>
        <w:t xml:space="preserve"> </w:t>
      </w:r>
      <w:r w:rsidRPr="008160E7">
        <w:rPr>
          <w:color w:val="000000" w:themeColor="text1"/>
        </w:rPr>
        <w:t xml:space="preserve">square feet in </w:t>
      </w:r>
      <w:r w:rsidRPr="008160E7">
        <w:rPr>
          <w:color w:val="000000" w:themeColor="text1"/>
        </w:rPr>
        <w:lastRenderedPageBreak/>
        <w:t>area shall obtain a Neighborhood Use Permit in accordance with a Process Two.</w:t>
      </w:r>
    </w:p>
    <w:p w14:paraId="7A141FD3" w14:textId="77777777" w:rsidR="00BC7E4F" w:rsidRDefault="005D664B" w:rsidP="00631A58">
      <w:pPr>
        <w:pStyle w:val="BodyText"/>
        <w:spacing w:after="0"/>
        <w:ind w:left="1440" w:firstLine="0"/>
      </w:pPr>
      <w:r w:rsidRPr="00D51EB3">
        <w:rPr>
          <w:color w:val="000000"/>
        </w:rPr>
        <w:t>(e)</w:t>
      </w:r>
      <w:r w:rsidR="00FD7DA5">
        <w:rPr>
          <w:color w:val="000000"/>
        </w:rPr>
        <w:t xml:space="preserve"> through (k) [No change in text.]</w:t>
      </w:r>
      <w:r w:rsidR="00BC7E4F" w:rsidRPr="00D51EB3" w:rsidDel="00BC7E4F">
        <w:t xml:space="preserve"> </w:t>
      </w:r>
    </w:p>
    <w:p w14:paraId="7115EC31" w14:textId="77777777" w:rsidR="00FD7DA5" w:rsidRDefault="00FD7DA5" w:rsidP="00631A58">
      <w:pPr>
        <w:pStyle w:val="BodyText"/>
        <w:spacing w:after="0"/>
        <w:ind w:firstLine="0"/>
        <w:jc w:val="center"/>
      </w:pPr>
      <w:r>
        <w:rPr>
          <w:b/>
          <w:bCs/>
        </w:rPr>
        <w:t>Figure B: Land Use Districts</w:t>
      </w:r>
    </w:p>
    <w:p w14:paraId="71130E75" w14:textId="77777777" w:rsidR="00FD7DA5" w:rsidRDefault="00FD7DA5" w:rsidP="00631A58">
      <w:pPr>
        <w:pStyle w:val="BodyText"/>
        <w:spacing w:after="0"/>
        <w:ind w:firstLine="0"/>
        <w:jc w:val="center"/>
        <w:rPr>
          <w:noProof/>
        </w:rPr>
      </w:pPr>
      <w:r>
        <w:t>[No change in text.]</w:t>
      </w:r>
    </w:p>
    <w:p w14:paraId="031E85AF" w14:textId="77777777" w:rsidR="00A55702" w:rsidRDefault="00A55702" w:rsidP="00EA6D78">
      <w:pPr>
        <w:pStyle w:val="BodyText"/>
        <w:spacing w:after="0"/>
      </w:pPr>
    </w:p>
    <w:p w14:paraId="44FB42B2" w14:textId="77777777" w:rsidR="005D664B" w:rsidRPr="00D51EB3" w:rsidRDefault="005C0A95" w:rsidP="005D664B">
      <w:pPr>
        <w:pStyle w:val="BodyText"/>
        <w:spacing w:after="0"/>
      </w:pPr>
      <w:r>
        <w:rPr>
          <w:noProof/>
        </w:rPr>
        <w:lastRenderedPageBreak/>
        <mc:AlternateContent>
          <mc:Choice Requires="wps">
            <w:drawing>
              <wp:anchor distT="0" distB="0" distL="114300" distR="114300" simplePos="0" relativeHeight="251658241" behindDoc="0" locked="0" layoutInCell="1" allowOverlap="1" wp14:anchorId="6041DA26" wp14:editId="595ADED6">
                <wp:simplePos x="0" y="0"/>
                <wp:positionH relativeFrom="column">
                  <wp:posOffset>504825</wp:posOffset>
                </wp:positionH>
                <wp:positionV relativeFrom="paragraph">
                  <wp:posOffset>28575</wp:posOffset>
                </wp:positionV>
                <wp:extent cx="5505450" cy="6457950"/>
                <wp:effectExtent l="19050" t="19050" r="19050" b="19050"/>
                <wp:wrapNone/>
                <wp:docPr id="4" name="Straight Connector 4"/>
                <wp:cNvGraphicFramePr/>
                <a:graphic xmlns:a="http://schemas.openxmlformats.org/drawingml/2006/main">
                  <a:graphicData uri="http://schemas.microsoft.com/office/word/2010/wordprocessingShape">
                    <wps:wsp>
                      <wps:cNvCnPr/>
                      <wps:spPr>
                        <a:xfrm>
                          <a:off x="0" y="0"/>
                          <a:ext cx="5505450" cy="64579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D7F2B"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2.25pt" to="473.2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" strokecolor="black [3040]" strokeweight="2.25pt"/>
            </w:pict>
          </mc:Fallback>
        </mc:AlternateContent>
      </w:r>
      <w:r>
        <w:rPr>
          <w:noProof/>
        </w:rPr>
        <mc:AlternateContent>
          <mc:Choice Requires="wps">
            <w:drawing>
              <wp:anchor distT="0" distB="0" distL="114300" distR="114300" simplePos="0" relativeHeight="251658240" behindDoc="0" locked="0" layoutInCell="1" allowOverlap="1" wp14:anchorId="0E239B53" wp14:editId="070A81FE">
                <wp:simplePos x="0" y="0"/>
                <wp:positionH relativeFrom="column">
                  <wp:posOffset>457200</wp:posOffset>
                </wp:positionH>
                <wp:positionV relativeFrom="paragraph">
                  <wp:posOffset>57150</wp:posOffset>
                </wp:positionV>
                <wp:extent cx="5553075" cy="6496050"/>
                <wp:effectExtent l="19050" t="19050" r="28575" b="19050"/>
                <wp:wrapNone/>
                <wp:docPr id="2" name="Straight Connector 2"/>
                <wp:cNvGraphicFramePr/>
                <a:graphic xmlns:a="http://schemas.openxmlformats.org/drawingml/2006/main">
                  <a:graphicData uri="http://schemas.microsoft.com/office/word/2010/wordprocessingShape">
                    <wps:wsp>
                      <wps:cNvCnPr/>
                      <wps:spPr>
                        <a:xfrm flipH="1">
                          <a:off x="0" y="0"/>
                          <a:ext cx="5553075" cy="6496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C4984" id="Straight Connector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473.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" strokecolor="black [3040]" strokeweight="2.25pt"/>
            </w:pict>
          </mc:Fallback>
        </mc:AlternateContent>
      </w:r>
      <w:r w:rsidR="00FD7DA5">
        <w:rPr>
          <w:noProof/>
        </w:rPr>
        <w:drawing>
          <wp:inline distT="0" distB="0" distL="0" distR="0" wp14:anchorId="3929A1A6" wp14:editId="0D2B35E0">
            <wp:extent cx="5647690" cy="6619875"/>
            <wp:effectExtent l="0" t="0" r="0" b="9525"/>
            <wp:docPr id="11" name="Picture 11" descr="P1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222#yI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8591" cy="6632653"/>
                    </a:xfrm>
                    <a:prstGeom prst="rect">
                      <a:avLst/>
                    </a:prstGeom>
                    <a:noFill/>
                    <a:ln>
                      <a:noFill/>
                    </a:ln>
                  </pic:spPr>
                </pic:pic>
              </a:graphicData>
            </a:graphic>
          </wp:inline>
        </w:drawing>
      </w:r>
      <w:r w:rsidR="00FD7DA5">
        <w:rPr>
          <w:noProof/>
        </w:rPr>
        <w:lastRenderedPageBreak/>
        <w:drawing>
          <wp:inline distT="0" distB="0" distL="0" distR="0" wp14:anchorId="4DBE7A50" wp14:editId="1F6721C9">
            <wp:extent cx="5990333" cy="6812915"/>
            <wp:effectExtent l="0" t="0" r="0" b="6985"/>
            <wp:docPr id="12" name="Picture 12" descr="P12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24#yI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2545" cy="6826804"/>
                    </a:xfrm>
                    <a:prstGeom prst="rect">
                      <a:avLst/>
                    </a:prstGeom>
                    <a:noFill/>
                    <a:ln>
                      <a:noFill/>
                    </a:ln>
                  </pic:spPr>
                </pic:pic>
              </a:graphicData>
            </a:graphic>
          </wp:inline>
        </w:drawing>
      </w:r>
    </w:p>
    <w:p w14:paraId="763A8260" w14:textId="77777777" w:rsidR="00077736" w:rsidRDefault="005D664B" w:rsidP="00331F09">
      <w:pPr>
        <w:pStyle w:val="BodyText"/>
        <w:spacing w:after="0"/>
        <w:ind w:firstLine="0"/>
        <w:jc w:val="center"/>
        <w:rPr>
          <w:b/>
          <w:bCs/>
        </w:rPr>
      </w:pPr>
      <w:r w:rsidRPr="00FF2156">
        <w:rPr>
          <w:b/>
          <w:bCs/>
        </w:rPr>
        <w:br w:type="page"/>
      </w:r>
      <w:r w:rsidR="00077736" w:rsidRPr="00BB39F9">
        <w:rPr>
          <w:b/>
          <w:bCs/>
        </w:rPr>
        <w:lastRenderedPageBreak/>
        <w:t>Figure D</w:t>
      </w:r>
      <w:r w:rsidR="00077736">
        <w:rPr>
          <w:b/>
          <w:bCs/>
        </w:rPr>
        <w:t xml:space="preserve">: Main Street Overlay and Commercial Street Overlay </w:t>
      </w:r>
      <w:r w:rsidR="00077736" w:rsidRPr="0073584A">
        <w:t>through</w:t>
      </w:r>
      <w:r w:rsidR="00077736">
        <w:rPr>
          <w:b/>
          <w:bCs/>
        </w:rPr>
        <w:t xml:space="preserve"> Figure H: Base Minimum &amp; Maximum FAR</w:t>
      </w:r>
    </w:p>
    <w:p w14:paraId="3DA89A4E" w14:textId="77777777" w:rsidR="00077736" w:rsidRPr="00E46D8E" w:rsidRDefault="00077736" w:rsidP="00331F09">
      <w:pPr>
        <w:pStyle w:val="BodyText"/>
        <w:spacing w:after="0"/>
        <w:ind w:firstLine="0"/>
        <w:jc w:val="center"/>
      </w:pPr>
      <w:r w:rsidRPr="00E46D8E">
        <w:t>[No change in text.]</w:t>
      </w:r>
    </w:p>
    <w:p w14:paraId="08347EE0" w14:textId="77777777" w:rsidR="00077736" w:rsidRDefault="00077736" w:rsidP="00331F09">
      <w:pPr>
        <w:pStyle w:val="BodyText"/>
        <w:spacing w:after="0"/>
        <w:ind w:firstLine="0"/>
        <w:jc w:val="center"/>
        <w:rPr>
          <w:b/>
          <w:bCs/>
        </w:rPr>
      </w:pPr>
      <w:r>
        <w:rPr>
          <w:b/>
          <w:bCs/>
        </w:rPr>
        <w:t xml:space="preserve">Figure J: Maximum FAR </w:t>
      </w:r>
      <w:r w:rsidR="00FD1534">
        <w:rPr>
          <w:b/>
          <w:bCs/>
        </w:rPr>
        <w:t>T</w:t>
      </w:r>
      <w:r w:rsidRPr="00FD1534">
        <w:rPr>
          <w:b/>
          <w:bCs/>
        </w:rPr>
        <w:t>hrough B</w:t>
      </w:r>
      <w:r>
        <w:rPr>
          <w:b/>
          <w:bCs/>
        </w:rPr>
        <w:t>onus Payment</w:t>
      </w:r>
    </w:p>
    <w:p w14:paraId="60F4175D" w14:textId="77777777" w:rsidR="00077736" w:rsidRPr="00E46D8E" w:rsidRDefault="00077736" w:rsidP="00331F09">
      <w:pPr>
        <w:pStyle w:val="BodyText"/>
        <w:spacing w:after="0"/>
        <w:ind w:firstLine="0"/>
        <w:jc w:val="center"/>
      </w:pPr>
      <w:r w:rsidRPr="00E46D8E">
        <w:t>[No change in text.]</w:t>
      </w:r>
    </w:p>
    <w:p w14:paraId="0F312946" w14:textId="77777777" w:rsidR="00077736" w:rsidRPr="00FF2156" w:rsidRDefault="00077736" w:rsidP="00331F09">
      <w:pPr>
        <w:pStyle w:val="BodyText"/>
        <w:spacing w:after="0"/>
        <w:ind w:firstLine="0"/>
        <w:jc w:val="center"/>
        <w:rPr>
          <w:b/>
          <w:bCs/>
        </w:rPr>
      </w:pPr>
      <w:r>
        <w:rPr>
          <w:b/>
          <w:bCs/>
        </w:rPr>
        <w:t>Figure</w:t>
      </w:r>
      <w:r w:rsidRPr="00BB39F9">
        <w:rPr>
          <w:b/>
          <w:bCs/>
        </w:rPr>
        <w:t xml:space="preserve"> </w:t>
      </w:r>
      <w:r>
        <w:rPr>
          <w:b/>
          <w:bCs/>
        </w:rPr>
        <w:t>M: Public Park Sun Access Height Limits</w:t>
      </w:r>
      <w:r w:rsidRPr="00FF2156">
        <w:rPr>
          <w:b/>
          <w:bCs/>
        </w:rPr>
        <w:t xml:space="preserve"> </w:t>
      </w:r>
      <w:r w:rsidRPr="0073584A">
        <w:t>through</w:t>
      </w:r>
      <w:r>
        <w:rPr>
          <w:b/>
          <w:bCs/>
        </w:rPr>
        <w:t xml:space="preserve"> Figure N: Little Italy Sun Access Maximum Building Envelop</w:t>
      </w:r>
      <w:r w:rsidR="002729A1">
        <w:rPr>
          <w:b/>
          <w:bCs/>
        </w:rPr>
        <w:t>e</w:t>
      </w:r>
    </w:p>
    <w:p w14:paraId="6C0917C7" w14:textId="77777777" w:rsidR="00905D44" w:rsidRPr="00E46D8E" w:rsidRDefault="00077736" w:rsidP="00331F09">
      <w:pPr>
        <w:pStyle w:val="BodyText"/>
        <w:spacing w:after="0"/>
        <w:ind w:firstLine="0"/>
        <w:jc w:val="center"/>
      </w:pPr>
      <w:r w:rsidRPr="00E46D8E">
        <w:t>[No change in text.]</w:t>
      </w:r>
    </w:p>
    <w:p w14:paraId="33E213B9" w14:textId="77777777" w:rsidR="00905D44" w:rsidRPr="004201AC" w:rsidRDefault="00905D44" w:rsidP="00331F09">
      <w:pPr>
        <w:tabs>
          <w:tab w:val="left" w:pos="-1180"/>
          <w:tab w:val="left" w:pos="-720"/>
          <w:tab w:val="left" w:pos="0"/>
          <w:tab w:val="left" w:pos="720"/>
          <w:tab w:val="left" w:pos="1440"/>
          <w:tab w:val="left" w:pos="1800"/>
          <w:tab w:val="left" w:pos="2160"/>
          <w:tab w:val="left" w:pos="2520"/>
          <w:tab w:val="left" w:pos="2880"/>
          <w:tab w:val="left" w:pos="3240"/>
          <w:tab w:val="left" w:pos="3600"/>
          <w:tab w:val="left" w:pos="3960"/>
        </w:tabs>
        <w:spacing w:line="480" w:lineRule="auto"/>
        <w:jc w:val="center"/>
        <w:rPr>
          <w:b/>
          <w:bCs/>
        </w:rPr>
      </w:pPr>
      <w:r w:rsidRPr="004201AC">
        <w:rPr>
          <w:b/>
          <w:bCs/>
        </w:rPr>
        <w:t xml:space="preserve">Article 7:  </w:t>
      </w:r>
      <w:r w:rsidRPr="00077736">
        <w:rPr>
          <w:b/>
          <w:bCs/>
          <w:strike/>
        </w:rPr>
        <w:t>Gaslamp Quarter</w:t>
      </w:r>
      <w:r w:rsidRPr="004201AC">
        <w:rPr>
          <w:b/>
          <w:bCs/>
        </w:rPr>
        <w:t xml:space="preserve"> Planned District</w:t>
      </w:r>
      <w:r w:rsidR="00077736" w:rsidRPr="00077736">
        <w:rPr>
          <w:b/>
          <w:bCs/>
          <w:u w:val="double"/>
        </w:rPr>
        <w:t>s</w:t>
      </w:r>
    </w:p>
    <w:p w14:paraId="031B5F60" w14:textId="77777777" w:rsidR="00905D44" w:rsidRPr="004201AC" w:rsidRDefault="00905D44" w:rsidP="00331F09">
      <w:pPr>
        <w:spacing w:line="480" w:lineRule="auto"/>
        <w:jc w:val="center"/>
        <w:rPr>
          <w:b/>
        </w:rPr>
      </w:pPr>
      <w:r w:rsidRPr="004201AC">
        <w:rPr>
          <w:b/>
        </w:rPr>
        <w:t xml:space="preserve">Division 1:  </w:t>
      </w:r>
      <w:r w:rsidRPr="00077736">
        <w:rPr>
          <w:b/>
          <w:strike/>
        </w:rPr>
        <w:t>General Rules</w:t>
      </w:r>
      <w:r w:rsidR="00077736">
        <w:rPr>
          <w:b/>
        </w:rPr>
        <w:t xml:space="preserve"> </w:t>
      </w:r>
      <w:r w:rsidR="00077736" w:rsidRPr="003B28A2">
        <w:rPr>
          <w:b/>
          <w:bCs/>
          <w:u w:val="double"/>
        </w:rPr>
        <w:t>Gaslamp Quarter Planned District</w:t>
      </w:r>
    </w:p>
    <w:p w14:paraId="4C269E12" w14:textId="77777777" w:rsidR="00905D44" w:rsidRPr="00905D44" w:rsidRDefault="00905D44" w:rsidP="00631A58">
      <w:pPr>
        <w:tabs>
          <w:tab w:val="left" w:pos="-1440"/>
        </w:tabs>
        <w:spacing w:line="480" w:lineRule="auto"/>
        <w:ind w:left="1440" w:hanging="1440"/>
        <w:rPr>
          <w:b/>
          <w:bCs/>
          <w:color w:val="000000" w:themeColor="text1"/>
        </w:rPr>
      </w:pPr>
      <w:r w:rsidRPr="00905D44">
        <w:rPr>
          <w:b/>
          <w:bCs/>
          <w:color w:val="000000" w:themeColor="text1"/>
        </w:rPr>
        <w:t>§157.0101</w:t>
      </w:r>
      <w:r w:rsidRPr="00905D44">
        <w:rPr>
          <w:b/>
          <w:bCs/>
          <w:color w:val="000000" w:themeColor="text1"/>
        </w:rPr>
        <w:tab/>
        <w:t>Purpose and Intent</w:t>
      </w:r>
    </w:p>
    <w:p w14:paraId="008AFB3A" w14:textId="77777777" w:rsidR="00905D44" w:rsidRPr="00905D44" w:rsidRDefault="00905D44" w:rsidP="00631A58">
      <w:pPr>
        <w:tabs>
          <w:tab w:val="left" w:pos="-1440"/>
        </w:tabs>
        <w:spacing w:line="480" w:lineRule="auto"/>
        <w:ind w:left="1440"/>
        <w:rPr>
          <w:color w:val="000000" w:themeColor="text1"/>
        </w:rPr>
      </w:pPr>
      <w:bookmarkStart w:id="10" w:name="_DV_C2"/>
      <w:bookmarkStart w:id="11" w:name="_DV_C13"/>
      <w:r w:rsidRPr="00077736">
        <w:rPr>
          <w:rStyle w:val="DeltaViewInsertion"/>
          <w:strike/>
          <w:color w:val="000000" w:themeColor="text1"/>
          <w:u w:val="none"/>
        </w:rPr>
        <w:t xml:space="preserve">The downtown area of the City of San Diego began within the area currently known as the Gaslamp Quarter Planned District and contains the highest concentration of historically significant commercial </w:t>
      </w:r>
      <w:r w:rsidRPr="00077736">
        <w:rPr>
          <w:rStyle w:val="DeltaViewInsertion"/>
          <w:i/>
          <w:strike/>
          <w:color w:val="000000" w:themeColor="text1"/>
          <w:u w:val="none"/>
        </w:rPr>
        <w:t>structures</w:t>
      </w:r>
      <w:r w:rsidRPr="00077736">
        <w:rPr>
          <w:rStyle w:val="DeltaViewInsertion"/>
          <w:strike/>
          <w:color w:val="000000" w:themeColor="text1"/>
          <w:u w:val="none"/>
        </w:rPr>
        <w:t xml:space="preserve"> in the City of San Diego. In 1980, the entire Gaslamp Quarter Planned District was listed as a </w:t>
      </w:r>
      <w:r w:rsidRPr="00077736">
        <w:rPr>
          <w:rStyle w:val="DeltaViewInsertion"/>
          <w:i/>
          <w:strike/>
          <w:color w:val="000000" w:themeColor="text1"/>
          <w:u w:val="none"/>
        </w:rPr>
        <w:t>historical district</w:t>
      </w:r>
      <w:r w:rsidRPr="00077736">
        <w:rPr>
          <w:rStyle w:val="DeltaViewInsertion"/>
          <w:strike/>
          <w:color w:val="000000" w:themeColor="text1"/>
          <w:u w:val="none"/>
        </w:rPr>
        <w:t xml:space="preserve"> on the National Register of Historic Places. The National Register designation includes, but it not limited to, architecturally significant </w:t>
      </w:r>
      <w:r w:rsidRPr="00077736">
        <w:rPr>
          <w:rStyle w:val="DeltaViewInsertion"/>
          <w:i/>
          <w:strike/>
          <w:color w:val="000000" w:themeColor="text1"/>
          <w:u w:val="none"/>
        </w:rPr>
        <w:t>structures</w:t>
      </w:r>
      <w:r w:rsidRPr="00077736">
        <w:rPr>
          <w:rStyle w:val="DeltaViewInsertion"/>
          <w:strike/>
          <w:color w:val="000000" w:themeColor="text1"/>
          <w:u w:val="none"/>
        </w:rPr>
        <w:t xml:space="preserve"> built between 1873 and 1930.</w:t>
      </w:r>
      <w:r w:rsidRPr="00905D44">
        <w:rPr>
          <w:rStyle w:val="DeltaViewInsertion"/>
          <w:color w:val="000000" w:themeColor="text1"/>
          <w:u w:val="none"/>
        </w:rPr>
        <w:t xml:space="preserve"> </w:t>
      </w:r>
      <w:bookmarkStart w:id="12" w:name="_Hlk162440261"/>
      <w:r w:rsidRPr="00905D44">
        <w:rPr>
          <w:rStyle w:val="DeltaViewInsertion"/>
          <w:color w:val="000000" w:themeColor="text1"/>
          <w:u w:val="none"/>
        </w:rPr>
        <w:t xml:space="preserve">The purpose of the Gaslamp Quarter Planned District Ordinance is to establish design and </w:t>
      </w:r>
      <w:r w:rsidRPr="00905D44">
        <w:rPr>
          <w:rStyle w:val="DeltaViewInsertion"/>
          <w:i/>
          <w:color w:val="000000" w:themeColor="text1"/>
          <w:u w:val="none"/>
        </w:rPr>
        <w:t>development</w:t>
      </w:r>
      <w:r w:rsidRPr="00905D44">
        <w:rPr>
          <w:rStyle w:val="DeltaViewInsertion"/>
          <w:color w:val="000000" w:themeColor="text1"/>
          <w:u w:val="none"/>
        </w:rPr>
        <w:t xml:space="preserve"> criteria to ensure that the </w:t>
      </w:r>
      <w:r w:rsidRPr="00905D44">
        <w:rPr>
          <w:rStyle w:val="DeltaViewInsertion"/>
          <w:i/>
          <w:color w:val="000000" w:themeColor="text1"/>
          <w:u w:val="none"/>
        </w:rPr>
        <w:t>development</w:t>
      </w:r>
      <w:r w:rsidRPr="00905D44">
        <w:rPr>
          <w:rStyle w:val="DeltaViewInsertion"/>
          <w:color w:val="000000" w:themeColor="text1"/>
          <w:u w:val="none"/>
        </w:rPr>
        <w:t xml:space="preserve"> and redevelopment of the Gaslamp Quarter Planned District (District) and Gaslamp Quarter Historical District implement the goals of the Downtown Community Plan.</w:t>
      </w:r>
      <w:bookmarkEnd w:id="10"/>
    </w:p>
    <w:p w14:paraId="6ED48CA6" w14:textId="77777777" w:rsidR="00905D44" w:rsidRPr="00905D44" w:rsidRDefault="00905D44" w:rsidP="00631A58">
      <w:pPr>
        <w:tabs>
          <w:tab w:val="left" w:pos="-1440"/>
        </w:tabs>
        <w:spacing w:line="480" w:lineRule="auto"/>
        <w:ind w:left="1440"/>
        <w:rPr>
          <w:rStyle w:val="DeltaViewInsertion"/>
          <w:color w:val="000000" w:themeColor="text1"/>
          <w:u w:val="none"/>
        </w:rPr>
      </w:pPr>
      <w:bookmarkStart w:id="13" w:name="_DV_C3"/>
      <w:r w:rsidRPr="00905D44">
        <w:rPr>
          <w:rStyle w:val="DeltaViewInsertion"/>
          <w:color w:val="000000" w:themeColor="text1"/>
          <w:u w:val="none"/>
        </w:rPr>
        <w:lastRenderedPageBreak/>
        <w:t>The distinctive historical character of the</w:t>
      </w:r>
      <w:r w:rsidRPr="00905D44">
        <w:rPr>
          <w:rStyle w:val="DeltaViewInsertion"/>
          <w:i/>
          <w:color w:val="000000" w:themeColor="text1"/>
          <w:u w:val="none"/>
        </w:rPr>
        <w:t xml:space="preserve"> </w:t>
      </w:r>
      <w:r w:rsidRPr="00905D44">
        <w:rPr>
          <w:rStyle w:val="DeltaViewInsertion"/>
          <w:color w:val="000000" w:themeColor="text1"/>
          <w:u w:val="none"/>
        </w:rPr>
        <w:t>District will</w:t>
      </w:r>
      <w:bookmarkEnd w:id="13"/>
      <w:r w:rsidRPr="00905D44">
        <w:rPr>
          <w:color w:val="000000" w:themeColor="text1"/>
        </w:rPr>
        <w:t xml:space="preserve"> be retained and enhanced</w:t>
      </w:r>
      <w:r w:rsidRPr="00905D44">
        <w:rPr>
          <w:rStyle w:val="DeltaViewInsertion"/>
          <w:color w:val="000000" w:themeColor="text1"/>
          <w:u w:val="none"/>
        </w:rPr>
        <w:t xml:space="preserve"> by established procedures and regulations that are deemed necessary to:</w:t>
      </w:r>
      <w:bookmarkEnd w:id="11"/>
    </w:p>
    <w:p w14:paraId="6B24BF6E" w14:textId="77777777" w:rsidR="00905D44" w:rsidRPr="00077736" w:rsidRDefault="00077736" w:rsidP="00631A58">
      <w:pPr>
        <w:pStyle w:val="ListParagraph"/>
        <w:numPr>
          <w:ilvl w:val="0"/>
          <w:numId w:val="11"/>
        </w:numPr>
        <w:tabs>
          <w:tab w:val="left" w:pos="-1440"/>
        </w:tabs>
        <w:spacing w:line="480" w:lineRule="auto"/>
        <w:rPr>
          <w:color w:val="000000" w:themeColor="text1"/>
        </w:rPr>
      </w:pPr>
      <w:r>
        <w:rPr>
          <w:color w:val="000000" w:themeColor="text1"/>
        </w:rPr>
        <w:t>through (e) [No change in text.]</w:t>
      </w:r>
    </w:p>
    <w:bookmarkEnd w:id="12"/>
    <w:p w14:paraId="7BD0BF64" w14:textId="77777777" w:rsidR="00905D44" w:rsidRPr="00905D44" w:rsidRDefault="00905D44" w:rsidP="00631A58">
      <w:pPr>
        <w:spacing w:line="480" w:lineRule="auto"/>
        <w:rPr>
          <w:i/>
        </w:rPr>
      </w:pPr>
      <w:r w:rsidRPr="004201AC">
        <w:rPr>
          <w:b/>
          <w:bCs/>
        </w:rPr>
        <w:t>§157.0103</w:t>
      </w:r>
      <w:r w:rsidRPr="004201AC">
        <w:rPr>
          <w:b/>
          <w:bCs/>
        </w:rPr>
        <w:tab/>
        <w:t>Administration</w:t>
      </w:r>
    </w:p>
    <w:p w14:paraId="124B56D8" w14:textId="77777777" w:rsidR="00905D44" w:rsidRPr="004201AC" w:rsidRDefault="00905D44" w:rsidP="00631A58">
      <w:pPr>
        <w:spacing w:line="480" w:lineRule="auto"/>
        <w:ind w:left="1440"/>
        <w:rPr>
          <w:i/>
        </w:rPr>
      </w:pPr>
      <w:r w:rsidRPr="004201AC">
        <w:t>The City Manager is responsible for the planning and zoning functions of the City of San Diego</w:t>
      </w:r>
      <w:bookmarkStart w:id="14" w:name="_DV_X38"/>
      <w:bookmarkStart w:id="15" w:name="_DV_C30"/>
      <w:r w:rsidRPr="004201AC">
        <w:t xml:space="preserve"> within the Gaslamp Quarter Planned District</w:t>
      </w:r>
      <w:bookmarkStart w:id="16" w:name="_DV_C31"/>
      <w:bookmarkEnd w:id="14"/>
      <w:bookmarkEnd w:id="15"/>
      <w:r w:rsidRPr="004201AC">
        <w:t>. The City Manager, or his or her designee, shall administer the Gaslamp Quarter Planned District Ordinance as set forth in this Article and ensure compliance with</w:t>
      </w:r>
      <w:bookmarkStart w:id="17" w:name="_DV_X36"/>
      <w:bookmarkStart w:id="18" w:name="_DV_C32"/>
      <w:bookmarkEnd w:id="16"/>
      <w:r w:rsidRPr="004201AC">
        <w:t xml:space="preserve"> the regulations and procedures </w:t>
      </w:r>
      <w:bookmarkEnd w:id="17"/>
      <w:bookmarkEnd w:id="18"/>
      <w:r w:rsidRPr="004201AC">
        <w:t xml:space="preserve">of this Article, the Gaslamp Quarter Planned District Design Guidelines, the Downtown Community Plan, the Centre City Streetscape Manual, </w:t>
      </w:r>
      <w:r w:rsidRPr="00077736">
        <w:rPr>
          <w:strike/>
        </w:rPr>
        <w:t>the Centre City Redevelopment Plan,</w:t>
      </w:r>
      <w:r w:rsidRPr="004201AC">
        <w:t xml:space="preserve"> and any other policies or guidelines adopted by the City of San Diego to implement the Downtown Community Plan.</w:t>
      </w:r>
    </w:p>
    <w:p w14:paraId="6F4F4527" w14:textId="77777777" w:rsidR="00905D44" w:rsidRPr="00905D44" w:rsidRDefault="00905D44" w:rsidP="00631A58">
      <w:pPr>
        <w:spacing w:line="480" w:lineRule="auto"/>
        <w:rPr>
          <w:b/>
          <w:bCs/>
        </w:rPr>
      </w:pPr>
      <w:r w:rsidRPr="004201AC">
        <w:rPr>
          <w:b/>
          <w:bCs/>
        </w:rPr>
        <w:t>§157.0104</w:t>
      </w:r>
      <w:r w:rsidRPr="004201AC">
        <w:rPr>
          <w:b/>
          <w:bCs/>
        </w:rPr>
        <w:tab/>
        <w:t>Applicable Regulations</w:t>
      </w:r>
    </w:p>
    <w:p w14:paraId="4F1CDB35" w14:textId="77777777" w:rsidR="00905D44" w:rsidRPr="00905D44" w:rsidRDefault="00905D44" w:rsidP="00631A58">
      <w:pPr>
        <w:pStyle w:val="ListParagraph"/>
        <w:spacing w:line="480" w:lineRule="auto"/>
        <w:ind w:left="1440"/>
        <w:rPr>
          <w:rStyle w:val="DeltaViewInsertion"/>
          <w:color w:val="000000" w:themeColor="text1"/>
          <w:u w:val="none"/>
        </w:rPr>
      </w:pPr>
      <w:r w:rsidRPr="00905D44">
        <w:rPr>
          <w:rStyle w:val="DeltaViewInsertion"/>
          <w:color w:val="000000" w:themeColor="text1"/>
          <w:u w:val="none"/>
        </w:rPr>
        <w:t>Where not otherwise specified in this Article, the following regulations of the Land Development Code, including all Articles and Divisions within each Chapter unless otherwise stated, shall apply.</w:t>
      </w:r>
    </w:p>
    <w:p w14:paraId="21126BC7" w14:textId="77777777" w:rsidR="00905D44" w:rsidRPr="00905D44" w:rsidRDefault="00905D44" w:rsidP="00631A58">
      <w:pPr>
        <w:spacing w:line="480" w:lineRule="auto"/>
        <w:ind w:left="720" w:firstLine="1440"/>
        <w:rPr>
          <w:color w:val="000000" w:themeColor="text1"/>
        </w:rPr>
      </w:pPr>
      <w:bookmarkStart w:id="19" w:name="_DV_C167"/>
      <w:bookmarkStart w:id="20" w:name="_DV_C55"/>
      <w:r w:rsidRPr="00905D44">
        <w:rPr>
          <w:rStyle w:val="DeltaViewInsertion"/>
          <w:color w:val="000000" w:themeColor="text1"/>
          <w:u w:val="none"/>
        </w:rPr>
        <w:t>Chapter 11</w:t>
      </w:r>
      <w:r w:rsidRPr="00905D44">
        <w:rPr>
          <w:rStyle w:val="DeltaViewInsertion"/>
          <w:color w:val="000000" w:themeColor="text1"/>
          <w:u w:val="none"/>
        </w:rPr>
        <w:tab/>
        <w:t>Land Development Procedures</w:t>
      </w:r>
      <w:bookmarkEnd w:id="19"/>
    </w:p>
    <w:p w14:paraId="5ABD7DDE" w14:textId="77777777" w:rsidR="00905D44" w:rsidRPr="00905D44" w:rsidRDefault="00905D44" w:rsidP="00631A58">
      <w:pPr>
        <w:spacing w:line="480" w:lineRule="auto"/>
        <w:ind w:left="720" w:firstLine="1440"/>
        <w:rPr>
          <w:color w:val="000000" w:themeColor="text1"/>
        </w:rPr>
      </w:pPr>
      <w:bookmarkStart w:id="21" w:name="_DV_C168"/>
      <w:r w:rsidRPr="00905D44">
        <w:rPr>
          <w:rStyle w:val="DeltaViewInsertion"/>
          <w:color w:val="000000" w:themeColor="text1"/>
          <w:u w:val="none"/>
        </w:rPr>
        <w:t>Chapter 12</w:t>
      </w:r>
      <w:r w:rsidRPr="00905D44">
        <w:rPr>
          <w:rStyle w:val="DeltaViewInsertion"/>
          <w:color w:val="000000" w:themeColor="text1"/>
          <w:u w:val="none"/>
        </w:rPr>
        <w:tab/>
        <w:t>Land Development Reviews</w:t>
      </w:r>
      <w:bookmarkEnd w:id="21"/>
    </w:p>
    <w:p w14:paraId="32929FEA" w14:textId="77777777" w:rsidR="00905D44" w:rsidRPr="00905D44" w:rsidRDefault="00905D44" w:rsidP="00631A58">
      <w:pPr>
        <w:spacing w:line="480" w:lineRule="auto"/>
        <w:ind w:left="720" w:firstLine="1440"/>
        <w:rPr>
          <w:color w:val="000000" w:themeColor="text1"/>
        </w:rPr>
      </w:pPr>
      <w:bookmarkStart w:id="22" w:name="_DV_C169"/>
      <w:r w:rsidRPr="00905D44">
        <w:rPr>
          <w:rStyle w:val="DeltaViewInsertion"/>
          <w:color w:val="000000" w:themeColor="text1"/>
          <w:u w:val="none"/>
        </w:rPr>
        <w:t>Chapter 13</w:t>
      </w:r>
      <w:r w:rsidRPr="00905D44">
        <w:rPr>
          <w:rStyle w:val="DeltaViewInsertion"/>
          <w:color w:val="000000" w:themeColor="text1"/>
          <w:u w:val="none"/>
        </w:rPr>
        <w:tab/>
        <w:t>Zones</w:t>
      </w:r>
      <w:bookmarkEnd w:id="22"/>
    </w:p>
    <w:p w14:paraId="3E0DADEC" w14:textId="77777777" w:rsidR="00905D44" w:rsidRPr="00905D44" w:rsidRDefault="00905D44" w:rsidP="00631A58">
      <w:pPr>
        <w:spacing w:line="480" w:lineRule="auto"/>
        <w:ind w:left="720" w:firstLine="1440"/>
        <w:rPr>
          <w:rStyle w:val="DeltaViewInsertion"/>
          <w:color w:val="000000" w:themeColor="text1"/>
          <w:u w:val="none"/>
        </w:rPr>
      </w:pPr>
      <w:bookmarkStart w:id="23" w:name="_DV_C170"/>
      <w:bookmarkStart w:id="24" w:name="_DV_C171"/>
      <w:r w:rsidRPr="00905D44">
        <w:rPr>
          <w:rStyle w:val="DeltaViewInsertion"/>
          <w:color w:val="000000" w:themeColor="text1"/>
          <w:u w:val="none"/>
        </w:rPr>
        <w:t>Chapter 14</w:t>
      </w:r>
      <w:r w:rsidRPr="00905D44">
        <w:rPr>
          <w:rStyle w:val="DeltaViewInsertion"/>
          <w:color w:val="000000" w:themeColor="text1"/>
          <w:u w:val="none"/>
        </w:rPr>
        <w:tab/>
        <w:t>General Regulations</w:t>
      </w:r>
      <w:bookmarkEnd w:id="23"/>
    </w:p>
    <w:p w14:paraId="2DD60F60" w14:textId="77777777" w:rsidR="00905D44" w:rsidRPr="00905D44" w:rsidRDefault="00905D44" w:rsidP="00631A58">
      <w:pPr>
        <w:spacing w:line="480" w:lineRule="auto"/>
        <w:ind w:left="720" w:firstLine="1440"/>
        <w:rPr>
          <w:color w:val="000000" w:themeColor="text1"/>
        </w:rPr>
      </w:pPr>
      <w:r w:rsidRPr="00905D44">
        <w:rPr>
          <w:rStyle w:val="DeltaViewInsertion"/>
          <w:color w:val="000000" w:themeColor="text1"/>
          <w:u w:val="none"/>
        </w:rPr>
        <w:t>Chapter 15</w:t>
      </w:r>
      <w:r w:rsidRPr="00905D44">
        <w:rPr>
          <w:rStyle w:val="DeltaViewInsertion"/>
          <w:color w:val="000000" w:themeColor="text1"/>
          <w:u w:val="none"/>
        </w:rPr>
        <w:tab/>
        <w:t>Planned Districts, Article 1, Division 1</w:t>
      </w:r>
    </w:p>
    <w:p w14:paraId="0818AB26" w14:textId="77777777" w:rsidR="00905D44" w:rsidRPr="00905D44" w:rsidRDefault="00905D44" w:rsidP="00631A58">
      <w:pPr>
        <w:spacing w:line="480" w:lineRule="auto"/>
        <w:ind w:left="2160"/>
        <w:rPr>
          <w:color w:val="000000" w:themeColor="text1"/>
        </w:rPr>
      </w:pPr>
      <w:r w:rsidRPr="00905D44">
        <w:rPr>
          <w:rStyle w:val="DeltaViewInsertion"/>
          <w:color w:val="000000" w:themeColor="text1"/>
          <w:u w:val="none"/>
        </w:rPr>
        <w:lastRenderedPageBreak/>
        <w:t>Where there is a conflict between the applicable regulations of the Land Development Code and this Article, the regulations of this Article shall govern.</w:t>
      </w:r>
      <w:bookmarkEnd w:id="24"/>
    </w:p>
    <w:p w14:paraId="356A790B" w14:textId="77777777" w:rsidR="00905D44" w:rsidRPr="00905D44" w:rsidRDefault="00905D44" w:rsidP="00631A58">
      <w:pPr>
        <w:spacing w:line="480" w:lineRule="auto"/>
        <w:ind w:left="1440"/>
        <w:rPr>
          <w:rStyle w:val="DeltaViewInsertion"/>
          <w:color w:val="000000" w:themeColor="text1"/>
          <w:u w:val="none"/>
        </w:rPr>
      </w:pPr>
      <w:r w:rsidRPr="00905D44">
        <w:rPr>
          <w:color w:val="000000" w:themeColor="text1"/>
        </w:rPr>
        <w:t>(a)</w:t>
      </w:r>
      <w:r w:rsidRPr="00905D44">
        <w:rPr>
          <w:color w:val="000000" w:themeColor="text1"/>
        </w:rPr>
        <w:tab/>
      </w:r>
      <w:r w:rsidRPr="00905D44">
        <w:rPr>
          <w:rStyle w:val="DeltaViewInsertion"/>
          <w:color w:val="000000" w:themeColor="text1"/>
          <w:u w:val="none"/>
        </w:rPr>
        <w:t xml:space="preserve">Gaslamp Quarter Planned District Design Guidelines </w:t>
      </w:r>
      <w:bookmarkEnd w:id="20"/>
    </w:p>
    <w:p w14:paraId="50B2633A" w14:textId="77777777" w:rsidR="00F12C51" w:rsidRDefault="00905D44" w:rsidP="00631A58">
      <w:pPr>
        <w:spacing w:line="480" w:lineRule="auto"/>
        <w:ind w:left="2880" w:hanging="720"/>
        <w:rPr>
          <w:color w:val="000000" w:themeColor="text1"/>
        </w:rPr>
      </w:pPr>
      <w:bookmarkStart w:id="25" w:name="_DV_C56"/>
      <w:r w:rsidRPr="00905D44">
        <w:rPr>
          <w:rStyle w:val="DeltaViewInsertion"/>
          <w:color w:val="000000" w:themeColor="text1"/>
          <w:u w:val="none"/>
        </w:rPr>
        <w:t>(1)</w:t>
      </w:r>
      <w:r w:rsidRPr="00905D44">
        <w:rPr>
          <w:rStyle w:val="DeltaViewInsertion"/>
          <w:color w:val="000000" w:themeColor="text1"/>
          <w:u w:val="none"/>
        </w:rPr>
        <w:tab/>
        <w:t xml:space="preserve">The Gaslamp Quarter Planned District Design Guidelines supplement the regulations set forth in this Article and include review procedures, standards, and guidelines for </w:t>
      </w:r>
      <w:r w:rsidRPr="00905D44">
        <w:rPr>
          <w:rStyle w:val="DeltaViewInsertion"/>
          <w:i/>
          <w:color w:val="000000" w:themeColor="text1"/>
          <w:u w:val="none"/>
        </w:rPr>
        <w:t>development</w:t>
      </w:r>
      <w:r w:rsidRPr="00905D44">
        <w:rPr>
          <w:rStyle w:val="DeltaViewInsertion"/>
          <w:color w:val="000000" w:themeColor="text1"/>
          <w:u w:val="none"/>
        </w:rPr>
        <w:t xml:space="preserve"> within the Gaslamp Quarter Planned District. </w:t>
      </w:r>
      <w:bookmarkStart w:id="26" w:name="_DV_M19"/>
      <w:bookmarkEnd w:id="25"/>
      <w:bookmarkEnd w:id="26"/>
      <w:r w:rsidRPr="00905D44">
        <w:rPr>
          <w:color w:val="000000" w:themeColor="text1"/>
        </w:rPr>
        <w:t xml:space="preserve">Where there is a conflict between </w:t>
      </w:r>
      <w:bookmarkStart w:id="27" w:name="_DV_C57"/>
      <w:r w:rsidRPr="00077736">
        <w:rPr>
          <w:rStyle w:val="DeltaViewInsertion"/>
          <w:strike/>
          <w:color w:val="000000" w:themeColor="text1"/>
          <w:u w:val="none"/>
        </w:rPr>
        <w:t>regulations of</w:t>
      </w:r>
      <w:r w:rsidRPr="00905D44">
        <w:rPr>
          <w:rStyle w:val="DeltaViewInsertion"/>
          <w:color w:val="000000" w:themeColor="text1"/>
          <w:u w:val="none"/>
        </w:rPr>
        <w:t xml:space="preserve"> </w:t>
      </w:r>
      <w:bookmarkStart w:id="28" w:name="_DV_M20"/>
      <w:bookmarkEnd w:id="27"/>
      <w:bookmarkEnd w:id="28"/>
      <w:r w:rsidRPr="00905D44">
        <w:rPr>
          <w:color w:val="000000" w:themeColor="text1"/>
        </w:rPr>
        <w:t xml:space="preserve">the </w:t>
      </w:r>
      <w:bookmarkStart w:id="29" w:name="_DV_M21"/>
      <w:bookmarkEnd w:id="29"/>
      <w:r w:rsidRPr="00905D44">
        <w:rPr>
          <w:color w:val="000000" w:themeColor="text1"/>
        </w:rPr>
        <w:t xml:space="preserve">Gaslamp Quarter Planned District </w:t>
      </w:r>
      <w:bookmarkStart w:id="30" w:name="_DV_C60"/>
      <w:r w:rsidRPr="00905D44">
        <w:rPr>
          <w:rStyle w:val="DeltaViewInsertion"/>
          <w:color w:val="000000" w:themeColor="text1"/>
          <w:u w:val="none"/>
        </w:rPr>
        <w:t>Design Guidelines and this Article, the regulations of this Article shall govern</w:t>
      </w:r>
      <w:bookmarkStart w:id="31" w:name="_DV_M22"/>
      <w:bookmarkEnd w:id="30"/>
      <w:bookmarkEnd w:id="31"/>
      <w:r w:rsidRPr="00905D44">
        <w:rPr>
          <w:color w:val="000000" w:themeColor="text1"/>
        </w:rPr>
        <w:t xml:space="preserve">. </w:t>
      </w:r>
      <w:bookmarkStart w:id="32" w:name="_DV_C163"/>
    </w:p>
    <w:p w14:paraId="669585CE" w14:textId="77777777" w:rsidR="00905D44" w:rsidRPr="00905D44" w:rsidRDefault="00905D44" w:rsidP="00631A58">
      <w:pPr>
        <w:spacing w:line="480" w:lineRule="auto"/>
        <w:ind w:left="2880" w:hanging="720"/>
        <w:rPr>
          <w:color w:val="000000" w:themeColor="text1"/>
        </w:rPr>
      </w:pPr>
      <w:r w:rsidRPr="00905D44">
        <w:rPr>
          <w:rStyle w:val="DeltaViewInsertion"/>
          <w:color w:val="000000" w:themeColor="text1"/>
          <w:u w:val="none"/>
        </w:rPr>
        <w:t>(2)</w:t>
      </w:r>
      <w:r w:rsidRPr="00905D44">
        <w:rPr>
          <w:rStyle w:val="DeltaViewInsertion"/>
          <w:color w:val="000000" w:themeColor="text1"/>
          <w:u w:val="none"/>
        </w:rPr>
        <w:tab/>
        <w:t xml:space="preserve">The Gaslamp Quarter Planned District Design Guidelines may be amended </w:t>
      </w:r>
      <w:r w:rsidRPr="00077736">
        <w:rPr>
          <w:rStyle w:val="DeltaViewInsertion"/>
          <w:strike/>
          <w:color w:val="000000" w:themeColor="text1"/>
          <w:u w:val="none"/>
        </w:rPr>
        <w:t>as needed to comply with revisions to local, state or federal law. The document may be amended</w:t>
      </w:r>
      <w:r w:rsidRPr="00905D44">
        <w:rPr>
          <w:rStyle w:val="DeltaViewInsertion"/>
          <w:color w:val="000000" w:themeColor="text1"/>
          <w:u w:val="none"/>
        </w:rPr>
        <w:t xml:space="preserve"> in either </w:t>
      </w:r>
      <w:r w:rsidR="00077736" w:rsidRPr="00077736">
        <w:rPr>
          <w:rStyle w:val="DeltaViewInsertion"/>
          <w:color w:val="000000" w:themeColor="text1"/>
        </w:rPr>
        <w:t>one</w:t>
      </w:r>
      <w:r w:rsidR="00077736">
        <w:rPr>
          <w:rStyle w:val="DeltaViewInsertion"/>
          <w:color w:val="000000" w:themeColor="text1"/>
          <w:u w:val="none"/>
        </w:rPr>
        <w:t xml:space="preserve"> </w:t>
      </w:r>
      <w:r w:rsidRPr="00905D44">
        <w:rPr>
          <w:rStyle w:val="DeltaViewInsertion"/>
          <w:color w:val="000000" w:themeColor="text1"/>
          <w:u w:val="none"/>
        </w:rPr>
        <w:t>of the following ways:</w:t>
      </w:r>
      <w:bookmarkEnd w:id="32"/>
    </w:p>
    <w:p w14:paraId="113B1298" w14:textId="77777777" w:rsidR="00905D44" w:rsidRPr="00905D44" w:rsidRDefault="00905D44" w:rsidP="00631A58">
      <w:pPr>
        <w:tabs>
          <w:tab w:val="left" w:pos="3600"/>
        </w:tabs>
        <w:suppressAutoHyphens/>
        <w:spacing w:line="480" w:lineRule="auto"/>
        <w:ind w:left="3600" w:hanging="720"/>
        <w:rPr>
          <w:color w:val="000000" w:themeColor="text1"/>
        </w:rPr>
      </w:pPr>
      <w:bookmarkStart w:id="33" w:name="_DV_C164"/>
      <w:r w:rsidRPr="00C78D0F">
        <w:rPr>
          <w:rStyle w:val="DeltaViewInsertion"/>
          <w:color w:val="000000" w:themeColor="text1"/>
          <w:u w:val="none"/>
        </w:rPr>
        <w:t>(A)</w:t>
      </w:r>
      <w:r>
        <w:tab/>
      </w:r>
      <w:r w:rsidRPr="00C78D0F">
        <w:rPr>
          <w:rStyle w:val="DeltaViewInsertion"/>
          <w:color w:val="000000" w:themeColor="text1"/>
          <w:u w:val="none"/>
        </w:rPr>
        <w:t xml:space="preserve">Minor amendments shall be approved by the City Manager and shall be filed in the office of the City Clerk as errata sheets to Document No. RR-306002. Minor amendments shall include changes </w:t>
      </w:r>
      <w:r w:rsidRPr="00C78D0F">
        <w:rPr>
          <w:rStyle w:val="DeltaViewInsertion"/>
          <w:strike/>
          <w:color w:val="000000" w:themeColor="text1"/>
          <w:u w:val="none"/>
        </w:rPr>
        <w:t>to clarify language or concepts, to reformat or reorganize language, or to reflect new or outdated technology or techniques</w:t>
      </w:r>
      <w:r w:rsidR="00077736" w:rsidRPr="00C78D0F">
        <w:rPr>
          <w:rStyle w:val="DeltaViewInsertion"/>
          <w:color w:val="000000" w:themeColor="text1"/>
          <w:u w:val="none"/>
        </w:rPr>
        <w:t xml:space="preserve"> </w:t>
      </w:r>
      <w:r w:rsidR="00077736" w:rsidRPr="00C78D0F">
        <w:rPr>
          <w:u w:val="double"/>
        </w:rPr>
        <w:t>that do not qualify as a major amendment</w:t>
      </w:r>
      <w:r w:rsidRPr="00C78D0F">
        <w:rPr>
          <w:rStyle w:val="DeltaViewInsertion"/>
          <w:color w:val="000000" w:themeColor="text1"/>
          <w:u w:val="none"/>
        </w:rPr>
        <w:t xml:space="preserve">; or </w:t>
      </w:r>
      <w:bookmarkEnd w:id="33"/>
    </w:p>
    <w:p w14:paraId="22451422" w14:textId="46CAA973" w:rsidR="00905D44" w:rsidRDefault="00905D44" w:rsidP="7938E42A">
      <w:pPr>
        <w:tabs>
          <w:tab w:val="left" w:pos="3600"/>
        </w:tabs>
        <w:spacing w:line="480" w:lineRule="auto"/>
        <w:ind w:left="3600" w:hanging="720"/>
        <w:rPr>
          <w:rStyle w:val="DeltaViewInsertion"/>
          <w:color w:val="000000" w:themeColor="text1"/>
          <w:u w:val="none"/>
        </w:rPr>
      </w:pPr>
      <w:bookmarkStart w:id="34" w:name="_DV_C165"/>
      <w:r w:rsidRPr="00C78D0F">
        <w:rPr>
          <w:rStyle w:val="DeltaViewInsertion"/>
          <w:color w:val="000000" w:themeColor="text1"/>
          <w:u w:val="none"/>
        </w:rPr>
        <w:lastRenderedPageBreak/>
        <w:t>(B)</w:t>
      </w:r>
      <w:r>
        <w:tab/>
      </w:r>
      <w:r w:rsidRPr="00C78D0F">
        <w:rPr>
          <w:rStyle w:val="DeltaViewInsertion"/>
          <w:color w:val="000000" w:themeColor="text1"/>
          <w:u w:val="none"/>
        </w:rPr>
        <w:t xml:space="preserve">Major amendments shall </w:t>
      </w:r>
      <w:bookmarkEnd w:id="34"/>
      <w:r w:rsidR="225AD083" w:rsidRPr="00C78D0F">
        <w:rPr>
          <w:rStyle w:val="DeltaViewInsertion"/>
          <w:color w:val="000000" w:themeColor="text1"/>
          <w:u w:val="none"/>
        </w:rPr>
        <w:t xml:space="preserve">be </w:t>
      </w:r>
      <w:r w:rsidR="225AD083" w:rsidRPr="00C78D0F">
        <w:rPr>
          <w:rStyle w:val="DeltaViewInsertion"/>
          <w:color w:val="000000" w:themeColor="text1"/>
        </w:rPr>
        <w:t>reviewed by the Planning Commission and the Historical Resources Board and</w:t>
      </w:r>
      <w:r w:rsidR="225AD083" w:rsidRPr="00C78D0F">
        <w:rPr>
          <w:rStyle w:val="DeltaViewInsertion"/>
          <w:color w:val="000000" w:themeColor="text1"/>
          <w:u w:val="none"/>
        </w:rPr>
        <w:t xml:space="preserve"> approved by the City Council. Major amendments shall include any changes that </w:t>
      </w:r>
      <w:r w:rsidR="225AD083" w:rsidRPr="00C78D0F">
        <w:rPr>
          <w:rStyle w:val="DeltaViewInsertion"/>
          <w:strike/>
          <w:color w:val="000000" w:themeColor="text1"/>
          <w:u w:val="none"/>
        </w:rPr>
        <w:t>do not qualify as a minor amendment. Major amendments shall be reviewed by the Planning Commission and the Historical Resources Board prior to approval by the City Council</w:t>
      </w:r>
      <w:r w:rsidR="225AD083" w:rsidRPr="00C78D0F">
        <w:rPr>
          <w:rStyle w:val="DeltaViewInsertion"/>
          <w:color w:val="000000" w:themeColor="text1"/>
          <w:u w:val="none"/>
        </w:rPr>
        <w:t xml:space="preserve"> </w:t>
      </w:r>
      <w:r w:rsidR="225AD083" w:rsidRPr="00C78D0F">
        <w:rPr>
          <w:rStyle w:val="DeltaViewInsertion"/>
          <w:color w:val="000000" w:themeColor="text1"/>
        </w:rPr>
        <w:t xml:space="preserve">modify general design regulations for new </w:t>
      </w:r>
      <w:r w:rsidR="007D2962" w:rsidRPr="007D2962">
        <w:rPr>
          <w:rStyle w:val="DeltaViewInsertion"/>
          <w:color w:val="000000" w:themeColor="text1"/>
        </w:rPr>
        <w:t>buildings</w:t>
      </w:r>
      <w:r w:rsidR="0014704C" w:rsidRPr="00C78D0F">
        <w:rPr>
          <w:rStyle w:val="DeltaViewInsertion"/>
          <w:color w:val="000000" w:themeColor="text1"/>
        </w:rPr>
        <w:t xml:space="preserve"> </w:t>
      </w:r>
      <w:r w:rsidR="225AD083" w:rsidRPr="00C78D0F">
        <w:rPr>
          <w:rStyle w:val="DeltaViewInsertion"/>
          <w:color w:val="000000" w:themeColor="text1"/>
        </w:rPr>
        <w:t xml:space="preserve">or </w:t>
      </w:r>
      <w:r w:rsidR="225AD083" w:rsidRPr="00C78D0F">
        <w:rPr>
          <w:rStyle w:val="DeltaViewInsertion"/>
          <w:i/>
          <w:iCs/>
          <w:color w:val="000000" w:themeColor="text1"/>
        </w:rPr>
        <w:t>designated historical resources</w:t>
      </w:r>
      <w:r w:rsidR="225AD083" w:rsidRPr="00C78D0F">
        <w:rPr>
          <w:rStyle w:val="DeltaViewInsertion"/>
          <w:color w:val="000000" w:themeColor="text1"/>
          <w:u w:val="none"/>
        </w:rPr>
        <w:t>.</w:t>
      </w:r>
    </w:p>
    <w:p w14:paraId="4F2217B2" w14:textId="77777777" w:rsidR="00F43ADB" w:rsidRPr="003B28A2" w:rsidRDefault="00F43ADB" w:rsidP="00631A58">
      <w:pPr>
        <w:spacing w:line="480" w:lineRule="auto"/>
        <w:rPr>
          <w:b/>
          <w:color w:val="000000"/>
          <w:u w:val="double"/>
        </w:rPr>
      </w:pPr>
      <w:r w:rsidRPr="003B28A2">
        <w:rPr>
          <w:b/>
          <w:color w:val="000000"/>
          <w:u w:val="double"/>
        </w:rPr>
        <w:t>§157.0105</w:t>
      </w:r>
      <w:r w:rsidRPr="00F1525C">
        <w:rPr>
          <w:b/>
          <w:color w:val="000000"/>
        </w:rPr>
        <w:tab/>
      </w:r>
      <w:r w:rsidRPr="003B28A2">
        <w:rPr>
          <w:b/>
          <w:color w:val="000000"/>
          <w:u w:val="double"/>
        </w:rPr>
        <w:t xml:space="preserve">Gaslamp Quarter Approvals and Permits </w:t>
      </w:r>
    </w:p>
    <w:p w14:paraId="69F3DC1B" w14:textId="77777777" w:rsidR="00F43ADB" w:rsidRPr="003B28A2" w:rsidRDefault="00F43ADB" w:rsidP="00631A58">
      <w:pPr>
        <w:tabs>
          <w:tab w:val="left" w:pos="-1440"/>
        </w:tabs>
        <w:spacing w:line="480" w:lineRule="auto"/>
        <w:ind w:left="2160" w:hanging="720"/>
        <w:rPr>
          <w:color w:val="000000"/>
          <w:u w:val="double"/>
        </w:rPr>
      </w:pPr>
      <w:r w:rsidRPr="003B28A2">
        <w:rPr>
          <w:color w:val="000000"/>
          <w:u w:val="double"/>
        </w:rPr>
        <w:t>(a)</w:t>
      </w:r>
      <w:r w:rsidRPr="00F1525C">
        <w:rPr>
          <w:color w:val="000000"/>
        </w:rPr>
        <w:tab/>
      </w:r>
      <w:r w:rsidRPr="003B28A2">
        <w:rPr>
          <w:color w:val="000000"/>
          <w:u w:val="double"/>
        </w:rPr>
        <w:t>Approvals</w:t>
      </w:r>
    </w:p>
    <w:p w14:paraId="4B4FECD9" w14:textId="77777777" w:rsidR="00F43ADB" w:rsidRPr="003B28A2" w:rsidRDefault="00F43ADB" w:rsidP="00C78D0F">
      <w:pPr>
        <w:spacing w:line="480" w:lineRule="auto"/>
        <w:ind w:left="2880" w:hanging="720"/>
        <w:rPr>
          <w:color w:val="000000"/>
          <w:u w:val="double"/>
        </w:rPr>
      </w:pPr>
      <w:r w:rsidRPr="00C78D0F">
        <w:rPr>
          <w:color w:val="000000" w:themeColor="text1"/>
          <w:u w:val="double"/>
        </w:rPr>
        <w:t>(1)</w:t>
      </w:r>
      <w:r>
        <w:tab/>
      </w:r>
      <w:r w:rsidR="2833D662" w:rsidRPr="00C78D0F">
        <w:rPr>
          <w:color w:val="000000" w:themeColor="text1"/>
          <w:u w:val="double"/>
        </w:rPr>
        <w:t xml:space="preserve">In accordance with the processes set forth in this Article, </w:t>
      </w:r>
      <w:r w:rsidR="2833D662" w:rsidRPr="42B88C93">
        <w:rPr>
          <w:color w:val="000000" w:themeColor="text1"/>
          <w:u w:val="double"/>
        </w:rPr>
        <w:t>t</w:t>
      </w:r>
      <w:r w:rsidRPr="42B88C93">
        <w:rPr>
          <w:color w:val="000000" w:themeColor="text1"/>
          <w:u w:val="double"/>
        </w:rPr>
        <w:t>he</w:t>
      </w:r>
      <w:r w:rsidRPr="00C78D0F">
        <w:rPr>
          <w:color w:val="000000" w:themeColor="text1"/>
          <w:u w:val="double"/>
        </w:rPr>
        <w:t xml:space="preserve"> City Manager’s or their designee’s approval is required</w:t>
      </w:r>
      <w:r w:rsidRPr="00C78D0F" w:rsidDel="00F43ADB">
        <w:rPr>
          <w:color w:val="000000" w:themeColor="text1"/>
          <w:u w:val="double"/>
        </w:rPr>
        <w:t xml:space="preserve"> </w:t>
      </w:r>
      <w:r w:rsidRPr="00C78D0F">
        <w:rPr>
          <w:color w:val="000000" w:themeColor="text1"/>
          <w:u w:val="double"/>
        </w:rPr>
        <w:t>prior to the commencement of any of the following activities:</w:t>
      </w:r>
    </w:p>
    <w:p w14:paraId="543E1008"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(A)</w:t>
      </w:r>
      <w:r w:rsidRPr="001036A9">
        <w:rPr>
          <w:color w:val="000000"/>
        </w:rPr>
        <w:tab/>
      </w:r>
      <w:r>
        <w:rPr>
          <w:color w:val="000000"/>
          <w:u w:val="double"/>
        </w:rPr>
        <w:t>N</w:t>
      </w:r>
      <w:r w:rsidRPr="003B28A2">
        <w:rPr>
          <w:color w:val="000000"/>
          <w:u w:val="double"/>
        </w:rPr>
        <w:t xml:space="preserve">ew construction of any </w:t>
      </w:r>
      <w:r w:rsidRPr="003B28A2">
        <w:rPr>
          <w:i/>
          <w:color w:val="000000"/>
          <w:u w:val="double"/>
        </w:rPr>
        <w:t>structure</w:t>
      </w:r>
      <w:r w:rsidRPr="003B28A2">
        <w:rPr>
          <w:color w:val="000000"/>
          <w:u w:val="double"/>
        </w:rPr>
        <w:t>;</w:t>
      </w:r>
    </w:p>
    <w:p w14:paraId="6BF9DC85"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(B)</w:t>
      </w:r>
      <w:r w:rsidRPr="001036A9">
        <w:rPr>
          <w:color w:val="000000"/>
        </w:rPr>
        <w:tab/>
      </w:r>
      <w:r>
        <w:rPr>
          <w:i/>
          <w:color w:val="000000"/>
          <w:u w:val="double"/>
        </w:rPr>
        <w:t>G</w:t>
      </w:r>
      <w:r w:rsidRPr="003B28A2">
        <w:rPr>
          <w:i/>
          <w:color w:val="000000"/>
          <w:u w:val="double"/>
        </w:rPr>
        <w:t>rading</w:t>
      </w:r>
      <w:r w:rsidRPr="003B28A2">
        <w:rPr>
          <w:color w:val="000000"/>
          <w:u w:val="double"/>
        </w:rPr>
        <w:t>;</w:t>
      </w:r>
    </w:p>
    <w:p w14:paraId="6B8DBD72"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(C)</w:t>
      </w:r>
      <w:r w:rsidRPr="001036A9">
        <w:rPr>
          <w:color w:val="000000"/>
        </w:rPr>
        <w:tab/>
      </w:r>
      <w:r>
        <w:rPr>
          <w:color w:val="000000"/>
          <w:u w:val="double"/>
        </w:rPr>
        <w:t>D</w:t>
      </w:r>
      <w:r w:rsidRPr="003B28A2">
        <w:rPr>
          <w:color w:val="000000"/>
          <w:u w:val="double"/>
        </w:rPr>
        <w:t xml:space="preserve">emolition of any </w:t>
      </w:r>
      <w:r w:rsidRPr="003B28A2">
        <w:rPr>
          <w:i/>
          <w:color w:val="000000"/>
          <w:u w:val="double"/>
        </w:rPr>
        <w:t>structure</w:t>
      </w:r>
      <w:r w:rsidRPr="003B28A2">
        <w:rPr>
          <w:color w:val="000000"/>
          <w:u w:val="double"/>
        </w:rPr>
        <w:t>;</w:t>
      </w:r>
    </w:p>
    <w:p w14:paraId="37A9A43E"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(D)</w:t>
      </w:r>
      <w:r w:rsidRPr="001036A9">
        <w:rPr>
          <w:color w:val="000000"/>
        </w:rPr>
        <w:tab/>
      </w:r>
      <w:r>
        <w:rPr>
          <w:color w:val="000000"/>
          <w:u w:val="double"/>
        </w:rPr>
        <w:t>A</w:t>
      </w:r>
      <w:r w:rsidRPr="003B28A2">
        <w:rPr>
          <w:color w:val="000000"/>
          <w:u w:val="double"/>
        </w:rPr>
        <w:t xml:space="preserve">dditions to any existing </w:t>
      </w:r>
      <w:r w:rsidRPr="003B28A2">
        <w:rPr>
          <w:i/>
          <w:color w:val="000000"/>
          <w:u w:val="double"/>
        </w:rPr>
        <w:t>structures</w:t>
      </w:r>
      <w:r w:rsidRPr="003B28A2">
        <w:rPr>
          <w:color w:val="000000"/>
          <w:u w:val="double"/>
        </w:rPr>
        <w:t>;</w:t>
      </w:r>
    </w:p>
    <w:p w14:paraId="020EB2AC"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(E)</w:t>
      </w:r>
      <w:r w:rsidRPr="001036A9">
        <w:rPr>
          <w:color w:val="000000"/>
        </w:rPr>
        <w:tab/>
      </w:r>
      <w:r>
        <w:rPr>
          <w:color w:val="000000"/>
          <w:u w:val="double"/>
        </w:rPr>
        <w:t>A</w:t>
      </w:r>
      <w:r w:rsidRPr="003B28A2">
        <w:rPr>
          <w:color w:val="000000"/>
          <w:u w:val="double"/>
        </w:rPr>
        <w:t xml:space="preserve">lterations or remodeling of the exterior of any existing </w:t>
      </w:r>
      <w:r w:rsidRPr="003B28A2">
        <w:rPr>
          <w:i/>
          <w:color w:val="000000"/>
          <w:u w:val="double"/>
        </w:rPr>
        <w:t>structures</w:t>
      </w:r>
      <w:r w:rsidRPr="003B28A2">
        <w:rPr>
          <w:color w:val="000000"/>
          <w:u w:val="double"/>
        </w:rPr>
        <w:t>;</w:t>
      </w:r>
    </w:p>
    <w:p w14:paraId="08E9234A"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(F)</w:t>
      </w:r>
      <w:r w:rsidRPr="001036A9">
        <w:rPr>
          <w:color w:val="000000"/>
        </w:rPr>
        <w:tab/>
      </w:r>
      <w:r>
        <w:rPr>
          <w:color w:val="000000"/>
          <w:u w:val="double"/>
        </w:rPr>
        <w:t>I</w:t>
      </w:r>
      <w:r w:rsidRPr="003B28A2">
        <w:rPr>
          <w:color w:val="000000"/>
          <w:u w:val="double"/>
        </w:rPr>
        <w:t xml:space="preserve">nstallation of any </w:t>
      </w:r>
      <w:r w:rsidRPr="003B28A2">
        <w:rPr>
          <w:i/>
          <w:color w:val="000000"/>
          <w:u w:val="double"/>
        </w:rPr>
        <w:t>awning</w:t>
      </w:r>
      <w:r w:rsidRPr="003B28A2">
        <w:rPr>
          <w:color w:val="000000"/>
          <w:u w:val="double"/>
        </w:rPr>
        <w:t>;</w:t>
      </w:r>
    </w:p>
    <w:p w14:paraId="72FB8734"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(G)</w:t>
      </w:r>
      <w:r w:rsidRPr="00152C25">
        <w:rPr>
          <w:color w:val="000000"/>
        </w:rPr>
        <w:tab/>
      </w:r>
      <w:r>
        <w:rPr>
          <w:color w:val="000000"/>
          <w:u w:val="double"/>
        </w:rPr>
        <w:t>I</w:t>
      </w:r>
      <w:r w:rsidRPr="003B28A2">
        <w:rPr>
          <w:color w:val="000000"/>
          <w:u w:val="double"/>
        </w:rPr>
        <w:t xml:space="preserve">nstallation of any </w:t>
      </w:r>
      <w:r w:rsidRPr="003B28A2">
        <w:rPr>
          <w:i/>
          <w:color w:val="000000"/>
          <w:u w:val="double"/>
        </w:rPr>
        <w:t>sign</w:t>
      </w:r>
      <w:r w:rsidRPr="003B28A2">
        <w:rPr>
          <w:color w:val="000000"/>
          <w:u w:val="double"/>
        </w:rPr>
        <w:t>;</w:t>
      </w:r>
    </w:p>
    <w:p w14:paraId="367EC500"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(H)</w:t>
      </w:r>
      <w:r w:rsidRPr="00152C25">
        <w:rPr>
          <w:color w:val="000000"/>
        </w:rPr>
        <w:tab/>
      </w:r>
      <w:r>
        <w:rPr>
          <w:color w:val="000000"/>
          <w:u w:val="double"/>
        </w:rPr>
        <w:t>P</w:t>
      </w:r>
      <w:r w:rsidRPr="003B28A2">
        <w:rPr>
          <w:color w:val="000000"/>
          <w:u w:val="double"/>
        </w:rPr>
        <w:t xml:space="preserve">ainting the exterior of any </w:t>
      </w:r>
      <w:r w:rsidRPr="003B28A2">
        <w:rPr>
          <w:i/>
          <w:color w:val="000000"/>
          <w:u w:val="double"/>
        </w:rPr>
        <w:t>structures</w:t>
      </w:r>
      <w:r w:rsidRPr="003B28A2">
        <w:rPr>
          <w:color w:val="000000"/>
          <w:u w:val="double"/>
        </w:rPr>
        <w:t>;</w:t>
      </w:r>
    </w:p>
    <w:p w14:paraId="385869F1"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lastRenderedPageBreak/>
        <w:t>(I)</w:t>
      </w:r>
      <w:r w:rsidRPr="00152C25">
        <w:rPr>
          <w:color w:val="000000"/>
        </w:rPr>
        <w:tab/>
      </w:r>
      <w:r>
        <w:rPr>
          <w:color w:val="000000"/>
          <w:u w:val="double"/>
        </w:rPr>
        <w:t>I</w:t>
      </w:r>
      <w:r w:rsidRPr="003B28A2">
        <w:rPr>
          <w:color w:val="000000"/>
          <w:u w:val="double"/>
        </w:rPr>
        <w:t>nstallation of any sidewalk café;</w:t>
      </w:r>
    </w:p>
    <w:p w14:paraId="32E50D55"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(J)</w:t>
      </w:r>
      <w:r w:rsidRPr="00152C25">
        <w:rPr>
          <w:color w:val="000000"/>
        </w:rPr>
        <w:tab/>
      </w:r>
      <w:r>
        <w:rPr>
          <w:color w:val="000000"/>
          <w:u w:val="double"/>
        </w:rPr>
        <w:t>I</w:t>
      </w:r>
      <w:r w:rsidRPr="003B28A2">
        <w:rPr>
          <w:color w:val="000000"/>
          <w:u w:val="double"/>
        </w:rPr>
        <w:t xml:space="preserve">nstallation of any exterior utilities visible from or within the </w:t>
      </w:r>
      <w:r w:rsidRPr="003B28A2">
        <w:rPr>
          <w:i/>
          <w:color w:val="000000"/>
          <w:u w:val="double"/>
        </w:rPr>
        <w:t>public right of-way</w:t>
      </w:r>
      <w:r w:rsidRPr="003B28A2">
        <w:rPr>
          <w:color w:val="000000"/>
          <w:u w:val="double"/>
        </w:rPr>
        <w:t>; or</w:t>
      </w:r>
    </w:p>
    <w:p w14:paraId="183D33FF"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(K)</w:t>
      </w:r>
      <w:r w:rsidRPr="00152C25">
        <w:rPr>
          <w:color w:val="000000"/>
        </w:rPr>
        <w:tab/>
      </w:r>
      <w:r>
        <w:rPr>
          <w:color w:val="000000"/>
          <w:u w:val="double"/>
        </w:rPr>
        <w:t>I</w:t>
      </w:r>
      <w:r w:rsidRPr="003B28A2">
        <w:rPr>
          <w:color w:val="000000"/>
          <w:u w:val="double"/>
        </w:rPr>
        <w:t>nstallation of any exterior mechanical equipment or ductwork.</w:t>
      </w:r>
    </w:p>
    <w:p w14:paraId="7F00875D" w14:textId="77777777" w:rsidR="00F43ADB" w:rsidRPr="003B28A2" w:rsidRDefault="00F43ADB" w:rsidP="00631A58">
      <w:pPr>
        <w:spacing w:line="480" w:lineRule="auto"/>
        <w:ind w:left="2880" w:hanging="720"/>
        <w:outlineLvl w:val="0"/>
        <w:rPr>
          <w:color w:val="000000"/>
          <w:u w:val="double"/>
        </w:rPr>
      </w:pPr>
      <w:r w:rsidRPr="72ADEBFB">
        <w:rPr>
          <w:color w:val="000000" w:themeColor="text1"/>
          <w:u w:val="double"/>
        </w:rPr>
        <w:t>(2)</w:t>
      </w:r>
      <w:r>
        <w:tab/>
      </w:r>
      <w:r w:rsidRPr="72ADEBFB">
        <w:rPr>
          <w:color w:val="000000" w:themeColor="text1"/>
          <w:u w:val="double"/>
        </w:rPr>
        <w:t xml:space="preserve">The City Manager’s or their designee’s approval, in accordance with Process One, is required for minor alterations to a </w:t>
      </w:r>
      <w:r w:rsidRPr="72ADEBFB">
        <w:rPr>
          <w:i/>
          <w:color w:val="000000" w:themeColor="text1"/>
          <w:u w:val="double"/>
        </w:rPr>
        <w:t>historical resource</w:t>
      </w:r>
      <w:r w:rsidRPr="72ADEBFB">
        <w:rPr>
          <w:color w:val="000000" w:themeColor="text1"/>
          <w:u w:val="double"/>
        </w:rPr>
        <w:t xml:space="preserve"> consistent with the Secretary of the Interior’s Standards and in accordance with Chapter 14, Article 3, Division 2 of the Land Development Code, this Article, and the Gaslamp Quarter Planned District Design Guidelines. For purposes of this section, “Minor alterations” means activities that:</w:t>
      </w:r>
    </w:p>
    <w:p w14:paraId="5255F0CC"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(A)</w:t>
      </w:r>
      <w:r w:rsidRPr="0017210B">
        <w:rPr>
          <w:color w:val="000000"/>
        </w:rPr>
        <w:tab/>
      </w:r>
      <w:r>
        <w:rPr>
          <w:color w:val="000000"/>
          <w:u w:val="double"/>
        </w:rPr>
        <w:t>E</w:t>
      </w:r>
      <w:r w:rsidRPr="003B28A2">
        <w:rPr>
          <w:color w:val="000000"/>
          <w:u w:val="double"/>
        </w:rPr>
        <w:t xml:space="preserve">nhance, restore, maintain, repair or allow adaptive reuse of a </w:t>
      </w:r>
      <w:r w:rsidRPr="0017210B">
        <w:rPr>
          <w:i/>
          <w:iCs/>
          <w:color w:val="000000"/>
          <w:u w:val="double"/>
        </w:rPr>
        <w:t>historical resource</w:t>
      </w:r>
      <w:r w:rsidRPr="003B28A2">
        <w:rPr>
          <w:color w:val="000000"/>
          <w:u w:val="double"/>
        </w:rPr>
        <w:t>;</w:t>
      </w:r>
    </w:p>
    <w:p w14:paraId="46039F3F"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(B)</w:t>
      </w:r>
      <w:r w:rsidRPr="0017210B">
        <w:rPr>
          <w:color w:val="000000"/>
        </w:rPr>
        <w:tab/>
      </w:r>
      <w:r>
        <w:rPr>
          <w:color w:val="000000"/>
          <w:u w:val="double"/>
        </w:rPr>
        <w:t>D</w:t>
      </w:r>
      <w:r w:rsidRPr="003B28A2">
        <w:rPr>
          <w:color w:val="000000"/>
          <w:u w:val="double"/>
        </w:rPr>
        <w:t xml:space="preserve">o not adversely affect the special character or special historical, architectural, archeological, or cultural value of the </w:t>
      </w:r>
      <w:r w:rsidR="00885120" w:rsidRPr="00235CC6">
        <w:rPr>
          <w:i/>
          <w:iCs/>
          <w:color w:val="000000"/>
          <w:u w:val="double"/>
        </w:rPr>
        <w:t xml:space="preserve">historical </w:t>
      </w:r>
      <w:r w:rsidRPr="00235CC6">
        <w:rPr>
          <w:i/>
          <w:iCs/>
          <w:color w:val="000000"/>
          <w:u w:val="double"/>
        </w:rPr>
        <w:t>resource</w:t>
      </w:r>
      <w:r w:rsidRPr="003B28A2">
        <w:rPr>
          <w:color w:val="000000"/>
          <w:u w:val="double"/>
        </w:rPr>
        <w:t>; and</w:t>
      </w:r>
    </w:p>
    <w:p w14:paraId="14010543" w14:textId="77777777" w:rsidR="00F43ADB" w:rsidRPr="003B28A2" w:rsidRDefault="00F43ADB" w:rsidP="00631A58">
      <w:pPr>
        <w:spacing w:line="480" w:lineRule="auto"/>
        <w:ind w:left="3600" w:hanging="720"/>
        <w:rPr>
          <w:color w:val="000000"/>
          <w:u w:val="double"/>
        </w:rPr>
      </w:pPr>
      <w:r w:rsidRPr="72ADEBFB">
        <w:rPr>
          <w:color w:val="000000" w:themeColor="text1"/>
          <w:u w:val="double"/>
        </w:rPr>
        <w:t>(C)</w:t>
      </w:r>
      <w:r>
        <w:tab/>
      </w:r>
      <w:r w:rsidRPr="72ADEBFB">
        <w:rPr>
          <w:color w:val="000000" w:themeColor="text1"/>
          <w:u w:val="double"/>
        </w:rPr>
        <w:t xml:space="preserve">Will conform to the standards embodied in the designation of the </w:t>
      </w:r>
      <w:r w:rsidRPr="72ADEBFB">
        <w:rPr>
          <w:i/>
          <w:color w:val="000000" w:themeColor="text1"/>
          <w:u w:val="double"/>
        </w:rPr>
        <w:t>historical district</w:t>
      </w:r>
      <w:r w:rsidRPr="72ADEBFB">
        <w:rPr>
          <w:color w:val="000000" w:themeColor="text1"/>
          <w:u w:val="double"/>
        </w:rPr>
        <w:t>.</w:t>
      </w:r>
    </w:p>
    <w:p w14:paraId="063398DC" w14:textId="77777777" w:rsidR="00F43ADB" w:rsidRPr="003B28A2" w:rsidRDefault="00F43ADB" w:rsidP="00631A58">
      <w:pPr>
        <w:tabs>
          <w:tab w:val="left" w:pos="-1440"/>
          <w:tab w:val="left" w:pos="2160"/>
        </w:tabs>
        <w:spacing w:line="480" w:lineRule="auto"/>
        <w:ind w:left="2880" w:hanging="1440"/>
        <w:outlineLvl w:val="0"/>
        <w:rPr>
          <w:color w:val="000000"/>
          <w:u w:val="double"/>
        </w:rPr>
      </w:pPr>
      <w:r w:rsidRPr="003B28A2">
        <w:rPr>
          <w:color w:val="000000"/>
          <w:u w:val="double"/>
        </w:rPr>
        <w:t>(b)</w:t>
      </w:r>
      <w:r w:rsidRPr="003667DA">
        <w:rPr>
          <w:color w:val="000000"/>
        </w:rPr>
        <w:tab/>
      </w:r>
      <w:r w:rsidRPr="003B28A2">
        <w:rPr>
          <w:color w:val="000000"/>
          <w:u w:val="double"/>
        </w:rPr>
        <w:t>Permits</w:t>
      </w:r>
    </w:p>
    <w:p w14:paraId="047BE846" w14:textId="77777777" w:rsidR="00F43ADB" w:rsidRPr="003B28A2" w:rsidRDefault="00F43ADB" w:rsidP="00631A58">
      <w:pPr>
        <w:tabs>
          <w:tab w:val="left" w:pos="-1440"/>
          <w:tab w:val="left" w:pos="2880"/>
        </w:tabs>
        <w:spacing w:line="480" w:lineRule="auto"/>
        <w:ind w:left="3600" w:hanging="1440"/>
        <w:rPr>
          <w:color w:val="000000"/>
          <w:u w:val="double"/>
        </w:rPr>
      </w:pPr>
      <w:r w:rsidRPr="00FB44F0">
        <w:rPr>
          <w:color w:val="000000"/>
          <w:u w:val="double"/>
        </w:rPr>
        <w:t>(1)</w:t>
      </w:r>
      <w:r w:rsidRPr="00FB44F0">
        <w:rPr>
          <w:color w:val="000000"/>
        </w:rPr>
        <w:tab/>
      </w:r>
      <w:r w:rsidRPr="00FB44F0">
        <w:rPr>
          <w:color w:val="000000"/>
          <w:u w:val="double"/>
        </w:rPr>
        <w:t>Conditional Use Permit</w:t>
      </w:r>
    </w:p>
    <w:p w14:paraId="208A6953"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(A)</w:t>
      </w:r>
      <w:r w:rsidRPr="00577EA1">
        <w:rPr>
          <w:color w:val="000000"/>
        </w:rPr>
        <w:tab/>
      </w:r>
      <w:r w:rsidRPr="003B28A2">
        <w:rPr>
          <w:color w:val="000000"/>
          <w:u w:val="double"/>
        </w:rPr>
        <w:t>A Conditional Use Permit, in accordance with Process Three, is required for the following uses:</w:t>
      </w:r>
    </w:p>
    <w:p w14:paraId="78F748DA" w14:textId="77777777" w:rsidR="00F43ADB" w:rsidRPr="003B28A2" w:rsidRDefault="00F43ADB" w:rsidP="00631A58">
      <w:pPr>
        <w:tabs>
          <w:tab w:val="left" w:pos="-1440"/>
        </w:tabs>
        <w:spacing w:line="480" w:lineRule="auto"/>
        <w:ind w:left="4320" w:hanging="720"/>
        <w:rPr>
          <w:color w:val="000000"/>
          <w:u w:val="double"/>
        </w:rPr>
      </w:pPr>
      <w:r w:rsidRPr="003B28A2">
        <w:rPr>
          <w:color w:val="000000"/>
          <w:u w:val="double"/>
        </w:rPr>
        <w:lastRenderedPageBreak/>
        <w:t>(i)</w:t>
      </w:r>
      <w:r w:rsidRPr="001A2C82">
        <w:rPr>
          <w:color w:val="000000"/>
        </w:rPr>
        <w:tab/>
      </w:r>
      <w:r w:rsidRPr="003B28A2">
        <w:rPr>
          <w:color w:val="000000"/>
          <w:u w:val="double"/>
        </w:rPr>
        <w:t>Establishments providing live music, entertainment or dancing, as provided in Section 157.011</w:t>
      </w:r>
      <w:r>
        <w:rPr>
          <w:color w:val="000000"/>
          <w:u w:val="double"/>
        </w:rPr>
        <w:t>1</w:t>
      </w:r>
      <w:r w:rsidRPr="003B28A2">
        <w:rPr>
          <w:color w:val="000000"/>
          <w:u w:val="double"/>
        </w:rPr>
        <w:t>(c)(2) and (4);</w:t>
      </w:r>
    </w:p>
    <w:p w14:paraId="41B2B9C6" w14:textId="77777777" w:rsidR="00F43ADB" w:rsidRPr="003B28A2" w:rsidRDefault="00F43ADB" w:rsidP="00631A58">
      <w:pPr>
        <w:tabs>
          <w:tab w:val="left" w:pos="-1440"/>
        </w:tabs>
        <w:spacing w:line="480" w:lineRule="auto"/>
        <w:ind w:left="4320" w:hanging="720"/>
        <w:rPr>
          <w:color w:val="000000"/>
          <w:u w:val="double"/>
        </w:rPr>
      </w:pPr>
      <w:r w:rsidRPr="003B28A2">
        <w:rPr>
          <w:color w:val="000000"/>
          <w:u w:val="double"/>
        </w:rPr>
        <w:t>(ii)</w:t>
      </w:r>
      <w:r w:rsidRPr="001A2C82">
        <w:rPr>
          <w:color w:val="000000"/>
        </w:rPr>
        <w:tab/>
      </w:r>
      <w:r w:rsidRPr="003B28A2">
        <w:rPr>
          <w:color w:val="000000"/>
          <w:u w:val="double"/>
        </w:rPr>
        <w:t xml:space="preserve">Establishments engaged in the sale of alcoholic beverages for consumption off the </w:t>
      </w:r>
      <w:r w:rsidRPr="003B28A2">
        <w:rPr>
          <w:i/>
          <w:color w:val="000000"/>
          <w:u w:val="double"/>
        </w:rPr>
        <w:t>premises</w:t>
      </w:r>
      <w:r w:rsidRPr="003B28A2">
        <w:rPr>
          <w:color w:val="000000"/>
          <w:u w:val="double"/>
        </w:rPr>
        <w:t>; and</w:t>
      </w:r>
    </w:p>
    <w:p w14:paraId="008DAE09" w14:textId="77777777" w:rsidR="00F43ADB" w:rsidRPr="003B28A2" w:rsidRDefault="00F43ADB" w:rsidP="00631A58">
      <w:pPr>
        <w:tabs>
          <w:tab w:val="left" w:pos="-1440"/>
        </w:tabs>
        <w:spacing w:line="480" w:lineRule="auto"/>
        <w:ind w:left="4320" w:hanging="720"/>
        <w:rPr>
          <w:color w:val="000000"/>
          <w:u w:val="double"/>
        </w:rPr>
      </w:pPr>
      <w:r w:rsidRPr="003B28A2">
        <w:rPr>
          <w:color w:val="000000"/>
          <w:u w:val="double"/>
        </w:rPr>
        <w:t>(iii)</w:t>
      </w:r>
      <w:r w:rsidRPr="00764393">
        <w:rPr>
          <w:color w:val="000000"/>
        </w:rPr>
        <w:t xml:space="preserve"> </w:t>
      </w:r>
      <w:r w:rsidRPr="001A2C82">
        <w:rPr>
          <w:color w:val="000000"/>
        </w:rPr>
        <w:tab/>
      </w:r>
      <w:r w:rsidRPr="003B28A2">
        <w:rPr>
          <w:color w:val="000000"/>
          <w:u w:val="double"/>
        </w:rPr>
        <w:t>Ground floor uses over 10,000 square feet.</w:t>
      </w:r>
    </w:p>
    <w:p w14:paraId="565A3F39"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(B)</w:t>
      </w:r>
      <w:r w:rsidRPr="00EC2751">
        <w:rPr>
          <w:color w:val="000000"/>
        </w:rPr>
        <w:tab/>
      </w:r>
      <w:r w:rsidRPr="003B28A2">
        <w:rPr>
          <w:color w:val="000000"/>
          <w:u w:val="double"/>
        </w:rPr>
        <w:t>Conditional Use Permits shall be reviewed and considered pursuant to this Article and consistent with applicable provisions of Chapter 12, Article 6, Division 3 of the Land Development Code and Chapter 14, Article 1 of the Land Development Code.</w:t>
      </w:r>
    </w:p>
    <w:p w14:paraId="5F385123" w14:textId="77777777" w:rsidR="00F43ADB" w:rsidRPr="003B28A2" w:rsidRDefault="00F43ADB" w:rsidP="00631A58">
      <w:pPr>
        <w:tabs>
          <w:tab w:val="left" w:pos="-1440"/>
        </w:tabs>
        <w:spacing w:line="480" w:lineRule="auto"/>
        <w:ind w:left="2880" w:hanging="720"/>
        <w:rPr>
          <w:color w:val="000000"/>
          <w:u w:val="double"/>
        </w:rPr>
      </w:pPr>
      <w:r w:rsidRPr="00FB44F0">
        <w:rPr>
          <w:color w:val="000000"/>
          <w:u w:val="double"/>
        </w:rPr>
        <w:t>(2)</w:t>
      </w:r>
      <w:r w:rsidRPr="00FB44F0">
        <w:rPr>
          <w:color w:val="000000"/>
        </w:rPr>
        <w:tab/>
      </w:r>
      <w:r w:rsidRPr="00FB44F0">
        <w:rPr>
          <w:color w:val="000000"/>
          <w:u w:val="double"/>
        </w:rPr>
        <w:t>Site Development Permit</w:t>
      </w:r>
    </w:p>
    <w:p w14:paraId="0E8D9272"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(A)</w:t>
      </w:r>
      <w:r w:rsidRPr="00EC4B82">
        <w:rPr>
          <w:color w:val="000000"/>
        </w:rPr>
        <w:tab/>
      </w:r>
      <w:r w:rsidRPr="003B28A2">
        <w:rPr>
          <w:color w:val="000000"/>
          <w:u w:val="double"/>
        </w:rPr>
        <w:t xml:space="preserve">A Site Development Permit, in accordance with Process Four, is required for substantial alterations, as defined in </w:t>
      </w:r>
      <w:r w:rsidRPr="00C17ED8">
        <w:rPr>
          <w:color w:val="000000"/>
          <w:u w:val="double"/>
        </w:rPr>
        <w:t>Section 143.0250</w:t>
      </w:r>
      <w:r w:rsidRPr="003B28A2">
        <w:rPr>
          <w:color w:val="000000"/>
          <w:u w:val="double"/>
        </w:rPr>
        <w:t xml:space="preserve"> of the Land Development Code, to a </w:t>
      </w:r>
      <w:r w:rsidRPr="003B28A2">
        <w:rPr>
          <w:i/>
          <w:color w:val="000000"/>
          <w:u w:val="double"/>
        </w:rPr>
        <w:t>historical resource</w:t>
      </w:r>
      <w:r w:rsidRPr="003B28A2">
        <w:rPr>
          <w:color w:val="000000"/>
          <w:u w:val="double"/>
        </w:rPr>
        <w:t xml:space="preserve">. </w:t>
      </w:r>
    </w:p>
    <w:p w14:paraId="6837D403" w14:textId="77777777" w:rsidR="00F43ADB" w:rsidRDefault="00F43ADB" w:rsidP="00631A58">
      <w:pPr>
        <w:tabs>
          <w:tab w:val="left" w:pos="-1440"/>
        </w:tabs>
        <w:spacing w:line="480" w:lineRule="auto"/>
        <w:ind w:left="3600" w:hanging="720"/>
        <w:rPr>
          <w:color w:val="000000"/>
          <w:u w:val="double"/>
        </w:rPr>
      </w:pPr>
      <w:r w:rsidRPr="003B28A2">
        <w:rPr>
          <w:color w:val="000000"/>
          <w:u w:val="double"/>
        </w:rPr>
        <w:t>(B)</w:t>
      </w:r>
      <w:r w:rsidRPr="00EC4B82">
        <w:rPr>
          <w:color w:val="000000"/>
        </w:rPr>
        <w:tab/>
      </w:r>
      <w:r w:rsidRPr="003B28A2">
        <w:rPr>
          <w:color w:val="000000"/>
          <w:u w:val="double"/>
        </w:rPr>
        <w:t>Site Development Permits for substantial alterations shall be reviewed and considered pursuant to this Article and Chapter 14, Article 3, Divisions 2 and 3 of the Land Development Code and consistent with applicable provisions of Chapter 12, Article 6, Division 5 of the Land Development Code.</w:t>
      </w:r>
    </w:p>
    <w:p w14:paraId="40CD648F" w14:textId="77777777" w:rsidR="00EB22B0" w:rsidRDefault="00EB22B0" w:rsidP="00631A58">
      <w:pPr>
        <w:spacing w:line="480" w:lineRule="auto"/>
        <w:rPr>
          <w:b/>
          <w:color w:val="000000"/>
          <w:u w:val="double"/>
        </w:rPr>
      </w:pPr>
      <w:r>
        <w:rPr>
          <w:b/>
          <w:color w:val="000000"/>
          <w:u w:val="double"/>
        </w:rPr>
        <w:br w:type="page"/>
      </w:r>
    </w:p>
    <w:p w14:paraId="2297AA40" w14:textId="77777777" w:rsidR="00F43ADB" w:rsidRPr="00111D7E" w:rsidRDefault="00F43ADB" w:rsidP="00631A58">
      <w:pPr>
        <w:spacing w:line="480" w:lineRule="auto"/>
        <w:rPr>
          <w:b/>
          <w:color w:val="000000"/>
          <w:u w:val="double"/>
        </w:rPr>
      </w:pPr>
      <w:r w:rsidRPr="003B28A2">
        <w:rPr>
          <w:b/>
          <w:color w:val="000000"/>
          <w:u w:val="double"/>
        </w:rPr>
        <w:lastRenderedPageBreak/>
        <w:t>§157.010</w:t>
      </w:r>
      <w:r>
        <w:rPr>
          <w:b/>
          <w:color w:val="000000"/>
          <w:u w:val="double"/>
        </w:rPr>
        <w:t>6</w:t>
      </w:r>
      <w:r w:rsidRPr="00EC4B82">
        <w:rPr>
          <w:b/>
          <w:color w:val="000000"/>
        </w:rPr>
        <w:tab/>
      </w:r>
      <w:r w:rsidRPr="003B28A2">
        <w:rPr>
          <w:b/>
          <w:color w:val="000000"/>
          <w:u w:val="double"/>
        </w:rPr>
        <w:t>Removal of Damaged Historical Resources</w:t>
      </w:r>
    </w:p>
    <w:p w14:paraId="2F6B2D19" w14:textId="77777777" w:rsidR="00F43ADB" w:rsidRPr="00111D7E" w:rsidRDefault="00F43ADB" w:rsidP="00631A58">
      <w:pPr>
        <w:spacing w:line="480" w:lineRule="auto"/>
        <w:ind w:left="1440"/>
        <w:rPr>
          <w:color w:val="000000"/>
          <w:u w:val="double"/>
        </w:rPr>
      </w:pPr>
      <w:r w:rsidRPr="00C78D0F">
        <w:rPr>
          <w:color w:val="000000" w:themeColor="text1"/>
          <w:u w:val="double"/>
        </w:rPr>
        <w:t xml:space="preserve">If </w:t>
      </w:r>
      <w:r w:rsidR="00C70F9A" w:rsidRPr="00C78D0F">
        <w:rPr>
          <w:color w:val="000000" w:themeColor="text1"/>
          <w:u w:val="double"/>
        </w:rPr>
        <w:t>any</w:t>
      </w:r>
      <w:r w:rsidR="00C70F9A" w:rsidRPr="00EB2810">
        <w:rPr>
          <w:rStyle w:val="CommentReference"/>
          <w:u w:val="double"/>
        </w:rPr>
        <w:t xml:space="preserve"> </w:t>
      </w:r>
      <w:r w:rsidR="00C70F9A" w:rsidRPr="00C78D0F">
        <w:rPr>
          <w:color w:val="000000" w:themeColor="text1"/>
          <w:u w:val="double"/>
        </w:rPr>
        <w:t>designated</w:t>
      </w:r>
      <w:r w:rsidRPr="00C78D0F">
        <w:rPr>
          <w:color w:val="000000" w:themeColor="text1"/>
          <w:u w:val="double"/>
        </w:rPr>
        <w:t xml:space="preserve"> or contributing </w:t>
      </w:r>
      <w:r w:rsidRPr="00C78D0F">
        <w:rPr>
          <w:i/>
          <w:iCs/>
          <w:color w:val="000000" w:themeColor="text1"/>
          <w:u w:val="double"/>
        </w:rPr>
        <w:t>historical resource</w:t>
      </w:r>
      <w:r w:rsidRPr="00C78D0F">
        <w:rPr>
          <w:u w:val="double"/>
        </w:rPr>
        <w:t xml:space="preserve"> is damaged by earthquake, fire, or act of God </w:t>
      </w:r>
      <w:r w:rsidRPr="00C78D0F">
        <w:rPr>
          <w:color w:val="000000" w:themeColor="text1"/>
          <w:u w:val="double"/>
        </w:rPr>
        <w:t xml:space="preserve">and is determined unsafe by the Building Official, the </w:t>
      </w:r>
      <w:r w:rsidR="00885120" w:rsidRPr="00C78D0F">
        <w:rPr>
          <w:color w:val="000000" w:themeColor="text1"/>
          <w:u w:val="double"/>
        </w:rPr>
        <w:t>r</w:t>
      </w:r>
      <w:r w:rsidR="00885120" w:rsidRPr="00C78D0F">
        <w:rPr>
          <w:i/>
          <w:iCs/>
          <w:color w:val="000000" w:themeColor="text1"/>
          <w:u w:val="double"/>
        </w:rPr>
        <w:t>ecord owner</w:t>
      </w:r>
      <w:r w:rsidRPr="00C78D0F">
        <w:rPr>
          <w:i/>
          <w:iCs/>
          <w:color w:val="000000" w:themeColor="text1"/>
          <w:u w:val="double"/>
        </w:rPr>
        <w:t xml:space="preserve"> </w:t>
      </w:r>
      <w:r w:rsidRPr="00C78D0F">
        <w:rPr>
          <w:color w:val="000000" w:themeColor="text1"/>
          <w:u w:val="double"/>
        </w:rPr>
        <w:t xml:space="preserve">may apply for a </w:t>
      </w:r>
      <w:r w:rsidRPr="00C78D0F">
        <w:rPr>
          <w:i/>
          <w:iCs/>
          <w:color w:val="000000" w:themeColor="text1"/>
          <w:u w:val="double"/>
        </w:rPr>
        <w:t>development</w:t>
      </w:r>
      <w:r w:rsidRPr="00C78D0F">
        <w:rPr>
          <w:color w:val="000000" w:themeColor="text1"/>
          <w:u w:val="double"/>
        </w:rPr>
        <w:t xml:space="preserve"> </w:t>
      </w:r>
      <w:r w:rsidRPr="00C78D0F">
        <w:rPr>
          <w:i/>
          <w:iCs/>
          <w:color w:val="000000" w:themeColor="text1"/>
          <w:u w:val="double"/>
        </w:rPr>
        <w:t>permit</w:t>
      </w:r>
      <w:r w:rsidRPr="00C78D0F">
        <w:rPr>
          <w:color w:val="000000" w:themeColor="text1"/>
          <w:u w:val="double"/>
        </w:rPr>
        <w:t xml:space="preserve"> to demolish the </w:t>
      </w:r>
      <w:r w:rsidR="00885120" w:rsidRPr="00C78D0F">
        <w:rPr>
          <w:i/>
          <w:iCs/>
          <w:color w:val="000000" w:themeColor="text1"/>
          <w:u w:val="double"/>
        </w:rPr>
        <w:t xml:space="preserve">historical </w:t>
      </w:r>
      <w:r w:rsidRPr="00C78D0F">
        <w:rPr>
          <w:i/>
          <w:iCs/>
          <w:color w:val="000000" w:themeColor="text1"/>
          <w:u w:val="double"/>
        </w:rPr>
        <w:t>resource</w:t>
      </w:r>
      <w:r w:rsidRPr="00C78D0F">
        <w:rPr>
          <w:color w:val="000000" w:themeColor="text1"/>
          <w:u w:val="double"/>
        </w:rPr>
        <w:t>. The permit shall be referred to the Historical Resources Board pursuant to Chapters 11, 12, and 14 of the Land Development Code. Alternatively, the</w:t>
      </w:r>
      <w:r w:rsidRPr="00C78D0F" w:rsidDel="00885120">
        <w:rPr>
          <w:color w:val="000000" w:themeColor="text1"/>
          <w:u w:val="double"/>
        </w:rPr>
        <w:t xml:space="preserve"> </w:t>
      </w:r>
      <w:r w:rsidR="00885120" w:rsidRPr="00C78D0F">
        <w:rPr>
          <w:i/>
          <w:iCs/>
          <w:color w:val="000000" w:themeColor="text1"/>
          <w:u w:val="double"/>
        </w:rPr>
        <w:t>record owner</w:t>
      </w:r>
      <w:r w:rsidRPr="00C78D0F">
        <w:rPr>
          <w:color w:val="000000" w:themeColor="text1"/>
          <w:u w:val="double"/>
        </w:rPr>
        <w:t xml:space="preserve"> may apply for a permit to restore or reconstruct the </w:t>
      </w:r>
      <w:r w:rsidRPr="00C78D0F">
        <w:rPr>
          <w:i/>
          <w:iCs/>
          <w:color w:val="000000" w:themeColor="text1"/>
          <w:u w:val="double"/>
        </w:rPr>
        <w:t>historical resource</w:t>
      </w:r>
      <w:r w:rsidRPr="00C78D0F">
        <w:rPr>
          <w:color w:val="000000" w:themeColor="text1"/>
          <w:u w:val="double"/>
        </w:rPr>
        <w:t xml:space="preserve"> in accordance with the Secretary of the Interior’s Standards and the Land Development Code. In the case of an emergency, the City Manager, in consultation with the Building Official and the staff of the Historical Resources Board, may authorize without a public hearing, the minimum amount of work necessary to protect the public health, safety, and welfare, pursuant to Section 143.0214 of the Land Development Code.</w:t>
      </w:r>
    </w:p>
    <w:p w14:paraId="3DADD560" w14:textId="77777777" w:rsidR="00F43ADB" w:rsidRPr="003B28A2" w:rsidRDefault="00F43ADB" w:rsidP="00631A58">
      <w:pPr>
        <w:tabs>
          <w:tab w:val="left" w:pos="-1440"/>
        </w:tabs>
        <w:spacing w:line="480" w:lineRule="auto"/>
        <w:ind w:left="720" w:hanging="720"/>
        <w:rPr>
          <w:b/>
          <w:color w:val="000000"/>
          <w:u w:val="double"/>
        </w:rPr>
      </w:pPr>
      <w:r w:rsidRPr="003B28A2">
        <w:rPr>
          <w:b/>
          <w:color w:val="000000"/>
          <w:u w:val="double"/>
        </w:rPr>
        <w:t>§157.010</w:t>
      </w:r>
      <w:r>
        <w:rPr>
          <w:b/>
          <w:color w:val="000000"/>
          <w:u w:val="double"/>
        </w:rPr>
        <w:t>7</w:t>
      </w:r>
      <w:r w:rsidRPr="00167A35">
        <w:rPr>
          <w:b/>
          <w:color w:val="000000"/>
        </w:rPr>
        <w:tab/>
      </w:r>
      <w:r w:rsidRPr="003B28A2">
        <w:rPr>
          <w:b/>
          <w:color w:val="000000"/>
          <w:u w:val="double"/>
        </w:rPr>
        <w:t>Character of the Area</w:t>
      </w:r>
    </w:p>
    <w:p w14:paraId="50DF8DAE" w14:textId="77777777" w:rsidR="00F43ADB" w:rsidRPr="003B28A2" w:rsidRDefault="00F43ADB" w:rsidP="00C78D0F">
      <w:pPr>
        <w:spacing w:line="480" w:lineRule="auto"/>
        <w:ind w:left="1440"/>
        <w:rPr>
          <w:color w:val="000000"/>
          <w:u w:val="double"/>
        </w:rPr>
      </w:pPr>
      <w:r w:rsidRPr="00C78D0F">
        <w:rPr>
          <w:color w:val="000000" w:themeColor="text1"/>
          <w:u w:val="double"/>
        </w:rPr>
        <w:t xml:space="preserve">The Gaslamp Quarter is unique in that it marks the </w:t>
      </w:r>
      <w:r w:rsidR="45D9343C" w:rsidRPr="42B88C93">
        <w:rPr>
          <w:color w:val="000000" w:themeColor="text1"/>
          <w:u w:val="double"/>
        </w:rPr>
        <w:t>earliest</w:t>
      </w:r>
      <w:r w:rsidRPr="00C78D0F">
        <w:rPr>
          <w:color w:val="000000" w:themeColor="text1"/>
          <w:u w:val="double"/>
        </w:rPr>
        <w:t xml:space="preserve"> development </w:t>
      </w:r>
      <w:r w:rsidR="5E68DF4E" w:rsidRPr="42B88C93">
        <w:rPr>
          <w:color w:val="000000" w:themeColor="text1"/>
          <w:u w:val="double"/>
        </w:rPr>
        <w:t>in</w:t>
      </w:r>
      <w:r w:rsidRPr="00C78D0F">
        <w:rPr>
          <w:color w:val="000000" w:themeColor="text1"/>
          <w:u w:val="double"/>
        </w:rPr>
        <w:t xml:space="preserve"> downtown San Diego. The area retains much of the original architecture of its early history as a collection of late 19th and early 20th century </w:t>
      </w:r>
      <w:r w:rsidRPr="00C78D0F">
        <w:rPr>
          <w:i/>
          <w:iCs/>
          <w:color w:val="000000" w:themeColor="text1"/>
          <w:u w:val="double"/>
        </w:rPr>
        <w:t>structures</w:t>
      </w:r>
      <w:r w:rsidRPr="00C78D0F">
        <w:rPr>
          <w:color w:val="000000" w:themeColor="text1"/>
          <w:u w:val="double"/>
        </w:rPr>
        <w:t>. The District is valued for its historical significance not only at the local level by the City of San Diego and also on a national level by the United States Department of the Interior.</w:t>
      </w:r>
    </w:p>
    <w:p w14:paraId="2B4B22D4" w14:textId="77777777" w:rsidR="00F43ADB" w:rsidRPr="00111D7E" w:rsidRDefault="00F43ADB" w:rsidP="00631A58">
      <w:pPr>
        <w:tabs>
          <w:tab w:val="left" w:pos="-1180"/>
          <w:tab w:val="left" w:pos="-720"/>
          <w:tab w:val="left" w:pos="0"/>
          <w:tab w:val="left" w:pos="720"/>
          <w:tab w:val="left" w:pos="1440"/>
          <w:tab w:val="left" w:pos="2520"/>
          <w:tab w:val="left" w:pos="2890"/>
          <w:tab w:val="left" w:pos="3240"/>
          <w:tab w:val="left" w:pos="3610"/>
          <w:tab w:val="left" w:pos="3960"/>
        </w:tabs>
        <w:spacing w:line="480" w:lineRule="auto"/>
        <w:ind w:left="1440"/>
        <w:rPr>
          <w:color w:val="000000"/>
          <w:u w:val="double"/>
        </w:rPr>
      </w:pPr>
      <w:r w:rsidRPr="003B28A2">
        <w:rPr>
          <w:color w:val="000000"/>
          <w:u w:val="double"/>
        </w:rPr>
        <w:t xml:space="preserve">The architecture of the area is characterized by </w:t>
      </w:r>
      <w:r w:rsidRPr="003B28A2">
        <w:rPr>
          <w:i/>
          <w:color w:val="000000"/>
          <w:u w:val="double"/>
        </w:rPr>
        <w:t>structures</w:t>
      </w:r>
      <w:r w:rsidRPr="003B28A2">
        <w:rPr>
          <w:color w:val="000000"/>
          <w:u w:val="double"/>
        </w:rPr>
        <w:t xml:space="preserve"> erected during a 57 year period from 1873 to 1930. The </w:t>
      </w:r>
      <w:r w:rsidRPr="003B28A2">
        <w:rPr>
          <w:i/>
          <w:color w:val="000000"/>
          <w:u w:val="double"/>
        </w:rPr>
        <w:t>structures</w:t>
      </w:r>
      <w:r w:rsidRPr="003B28A2">
        <w:rPr>
          <w:color w:val="000000"/>
          <w:u w:val="double"/>
        </w:rPr>
        <w:t xml:space="preserve"> are typically 2 to 4 </w:t>
      </w:r>
      <w:r w:rsidRPr="003B28A2">
        <w:rPr>
          <w:i/>
          <w:color w:val="000000"/>
          <w:u w:val="double"/>
        </w:rPr>
        <w:t>stories</w:t>
      </w:r>
      <w:r w:rsidRPr="003B28A2">
        <w:rPr>
          <w:color w:val="000000"/>
          <w:u w:val="double"/>
        </w:rPr>
        <w:t xml:space="preserve"> high and are constructed of common brick with continuous facades at the </w:t>
      </w:r>
      <w:r w:rsidRPr="003B28A2">
        <w:rPr>
          <w:i/>
          <w:color w:val="000000"/>
          <w:u w:val="double"/>
        </w:rPr>
        <w:t>property line</w:t>
      </w:r>
      <w:r w:rsidRPr="003B28A2">
        <w:rPr>
          <w:color w:val="000000"/>
          <w:u w:val="double"/>
        </w:rPr>
        <w:t xml:space="preserve">. </w:t>
      </w:r>
      <w:r w:rsidRPr="003B28A2">
        <w:rPr>
          <w:color w:val="000000"/>
          <w:u w:val="double"/>
        </w:rPr>
        <w:lastRenderedPageBreak/>
        <w:t>Ground</w:t>
      </w:r>
      <w:r>
        <w:rPr>
          <w:i/>
          <w:iCs/>
          <w:color w:val="000000"/>
          <w:u w:val="double"/>
        </w:rPr>
        <w:t>-</w:t>
      </w:r>
      <w:r w:rsidRPr="007D7ECB">
        <w:rPr>
          <w:i/>
          <w:iCs/>
          <w:color w:val="000000"/>
          <w:u w:val="double"/>
        </w:rPr>
        <w:t>floors</w:t>
      </w:r>
      <w:r w:rsidRPr="003B28A2">
        <w:rPr>
          <w:color w:val="000000"/>
          <w:u w:val="double"/>
        </w:rPr>
        <w:t xml:space="preserve"> are frequently 20 feet high with cornices separating them from the upper floors. Corbeling is very often found at the terminal cornice, particularly in the case of brick buildings. The front sides of the </w:t>
      </w:r>
      <w:r w:rsidRPr="003B28A2">
        <w:rPr>
          <w:i/>
          <w:color w:val="000000"/>
          <w:u w:val="double"/>
        </w:rPr>
        <w:t>structures</w:t>
      </w:r>
      <w:r w:rsidRPr="003B28A2">
        <w:rPr>
          <w:color w:val="000000"/>
          <w:u w:val="double"/>
        </w:rPr>
        <w:t xml:space="preserve"> are often designed with closely set bays framed with segmental, stilted, or flat arches that are 10 to 12 feet apart. The openings are deep</w:t>
      </w:r>
      <w:r w:rsidRPr="003B28A2">
        <w:rPr>
          <w:i/>
          <w:color w:val="000000"/>
          <w:u w:val="double"/>
        </w:rPr>
        <w:t>-</w:t>
      </w:r>
      <w:r w:rsidRPr="003B28A2">
        <w:rPr>
          <w:color w:val="000000"/>
          <w:u w:val="double"/>
        </w:rPr>
        <w:t xml:space="preserve">set and the entrances are typically inset. Heavy ornate cornices and spandrels, carefully detailed parapets, and bay windows are also typical design elements of the </w:t>
      </w:r>
      <w:r w:rsidRPr="003B28A2">
        <w:rPr>
          <w:i/>
          <w:color w:val="000000"/>
          <w:u w:val="double"/>
        </w:rPr>
        <w:t>structures</w:t>
      </w:r>
      <w:r w:rsidRPr="003B28A2">
        <w:rPr>
          <w:color w:val="000000"/>
          <w:u w:val="double"/>
        </w:rPr>
        <w:t xml:space="preserve">. </w:t>
      </w:r>
    </w:p>
    <w:p w14:paraId="7C83F7F4" w14:textId="77777777" w:rsidR="00F43ADB" w:rsidRDefault="00F43ADB" w:rsidP="00631A58">
      <w:pPr>
        <w:tabs>
          <w:tab w:val="left" w:pos="-1440"/>
        </w:tabs>
        <w:spacing w:line="480" w:lineRule="auto"/>
        <w:ind w:left="720" w:hanging="720"/>
        <w:jc w:val="both"/>
        <w:rPr>
          <w:b/>
          <w:color w:val="000000"/>
          <w:u w:val="double"/>
        </w:rPr>
      </w:pPr>
      <w:r w:rsidRPr="003B28A2">
        <w:rPr>
          <w:b/>
          <w:color w:val="000000"/>
          <w:u w:val="double"/>
        </w:rPr>
        <w:t>§157.010</w:t>
      </w:r>
      <w:r>
        <w:rPr>
          <w:b/>
          <w:color w:val="000000"/>
          <w:u w:val="double"/>
        </w:rPr>
        <w:t>8</w:t>
      </w:r>
      <w:r w:rsidRPr="00884604">
        <w:rPr>
          <w:b/>
          <w:color w:val="000000"/>
        </w:rPr>
        <w:tab/>
      </w:r>
      <w:r w:rsidRPr="003B28A2">
        <w:rPr>
          <w:b/>
          <w:color w:val="000000"/>
          <w:u w:val="double"/>
        </w:rPr>
        <w:t>General Design Regulations for New Buildings</w:t>
      </w:r>
    </w:p>
    <w:p w14:paraId="6DCC3CC8" w14:textId="77777777" w:rsidR="00F43ADB" w:rsidRDefault="00F43ADB" w:rsidP="00631A58">
      <w:pPr>
        <w:spacing w:line="480" w:lineRule="auto"/>
        <w:ind w:left="2160" w:hanging="720"/>
        <w:jc w:val="both"/>
        <w:rPr>
          <w:color w:val="000000"/>
          <w:u w:val="double"/>
        </w:rPr>
      </w:pPr>
      <w:r w:rsidRPr="72ADEBFB">
        <w:rPr>
          <w:color w:val="000000" w:themeColor="text1"/>
          <w:u w:val="double"/>
        </w:rPr>
        <w:t>The City Council has adopted the Gaslamp Quarter Planned District Design</w:t>
      </w:r>
    </w:p>
    <w:p w14:paraId="4F44A949" w14:textId="77777777" w:rsidR="00F43ADB" w:rsidRDefault="00F43ADB" w:rsidP="00631A58">
      <w:pPr>
        <w:spacing w:line="480" w:lineRule="auto"/>
        <w:ind w:left="2160" w:hanging="720"/>
        <w:jc w:val="both"/>
        <w:rPr>
          <w:color w:val="000000"/>
          <w:u w:val="double"/>
        </w:rPr>
      </w:pPr>
      <w:r w:rsidRPr="72ADEBFB">
        <w:rPr>
          <w:color w:val="000000" w:themeColor="text1"/>
          <w:u w:val="double"/>
        </w:rPr>
        <w:t>Guidelines which contain architectural and design guidelines to be used in</w:t>
      </w:r>
    </w:p>
    <w:p w14:paraId="181F2D43" w14:textId="77777777" w:rsidR="00F43ADB" w:rsidRPr="000C0E10" w:rsidRDefault="00F43ADB" w:rsidP="7938E42A">
      <w:pPr>
        <w:spacing w:line="480" w:lineRule="auto"/>
        <w:ind w:left="1440"/>
        <w:jc w:val="both"/>
        <w:rPr>
          <w:u w:val="double"/>
        </w:rPr>
      </w:pPr>
      <w:r w:rsidRPr="7938E42A">
        <w:rPr>
          <w:color w:val="000000" w:themeColor="text1"/>
          <w:u w:val="double"/>
        </w:rPr>
        <w:t xml:space="preserve">evaluating the appropriateness of any </w:t>
      </w:r>
      <w:r w:rsidRPr="7938E42A">
        <w:rPr>
          <w:i/>
          <w:iCs/>
          <w:color w:val="000000" w:themeColor="text1"/>
          <w:u w:val="double"/>
        </w:rPr>
        <w:t>development</w:t>
      </w:r>
      <w:r w:rsidRPr="7938E42A">
        <w:rPr>
          <w:color w:val="000000" w:themeColor="text1"/>
          <w:u w:val="double"/>
        </w:rPr>
        <w:t xml:space="preserve"> for which a permit is applied under this Article</w:t>
      </w:r>
      <w:r w:rsidRPr="000C0E10">
        <w:rPr>
          <w:color w:val="000000" w:themeColor="text1"/>
          <w:u w:val="double"/>
        </w:rPr>
        <w:t>.</w:t>
      </w:r>
      <w:r w:rsidR="16A8C0E9" w:rsidRPr="000C0E10">
        <w:rPr>
          <w:color w:val="000000" w:themeColor="text1"/>
          <w:u w:val="double"/>
        </w:rPr>
        <w:t xml:space="preserve"> Nothing in this </w:t>
      </w:r>
      <w:r w:rsidR="00037900">
        <w:rPr>
          <w:color w:val="000000" w:themeColor="text1"/>
          <w:u w:val="double"/>
        </w:rPr>
        <w:t>Article</w:t>
      </w:r>
      <w:r w:rsidR="00037900" w:rsidRPr="000C0E10">
        <w:rPr>
          <w:color w:val="000000" w:themeColor="text1"/>
          <w:u w:val="double"/>
        </w:rPr>
        <w:t xml:space="preserve"> </w:t>
      </w:r>
      <w:r w:rsidR="16A8C0E9" w:rsidRPr="000C0E10">
        <w:rPr>
          <w:color w:val="000000" w:themeColor="text1"/>
          <w:u w:val="double"/>
        </w:rPr>
        <w:t xml:space="preserve">shall preclude the use of any affordable housing </w:t>
      </w:r>
      <w:r w:rsidR="16A8C0E9" w:rsidRPr="000C0E10">
        <w:rPr>
          <w:i/>
          <w:iCs/>
          <w:color w:val="000000" w:themeColor="text1"/>
          <w:u w:val="double"/>
        </w:rPr>
        <w:t>density</w:t>
      </w:r>
      <w:r w:rsidR="16A8C0E9" w:rsidRPr="000C0E10">
        <w:rPr>
          <w:color w:val="000000" w:themeColor="text1"/>
          <w:u w:val="double"/>
        </w:rPr>
        <w:t xml:space="preserve"> bonus programs identified in Chapter 14, Article 3, Division 7 of the Land Development Code so long as the </w:t>
      </w:r>
      <w:r w:rsidR="16A8C0E9" w:rsidRPr="000C0E10">
        <w:rPr>
          <w:i/>
          <w:iCs/>
          <w:color w:val="000000" w:themeColor="text1"/>
          <w:u w:val="double"/>
        </w:rPr>
        <w:t>development</w:t>
      </w:r>
      <w:r w:rsidR="16A8C0E9" w:rsidRPr="000C0E10">
        <w:rPr>
          <w:color w:val="000000" w:themeColor="text1"/>
          <w:u w:val="double"/>
        </w:rPr>
        <w:t xml:space="preserve"> maintains consistency with the Secretary of Interior’s Standards for </w:t>
      </w:r>
      <w:r w:rsidR="16A8C0E9" w:rsidRPr="000C0E10">
        <w:rPr>
          <w:i/>
          <w:iCs/>
          <w:color w:val="000000" w:themeColor="text1"/>
          <w:u w:val="double"/>
        </w:rPr>
        <w:t>historical resources</w:t>
      </w:r>
      <w:r w:rsidR="16A8C0E9" w:rsidRPr="000C0E10">
        <w:rPr>
          <w:color w:val="000000" w:themeColor="text1"/>
          <w:u w:val="double"/>
        </w:rPr>
        <w:t>.</w:t>
      </w:r>
    </w:p>
    <w:p w14:paraId="7F1831B6" w14:textId="77777777" w:rsidR="00F43ADB" w:rsidRPr="003B28A2" w:rsidRDefault="00F43ADB" w:rsidP="00631A58">
      <w:pPr>
        <w:tabs>
          <w:tab w:val="left" w:pos="-1440"/>
        </w:tabs>
        <w:spacing w:line="480" w:lineRule="auto"/>
        <w:ind w:left="720" w:firstLine="720"/>
        <w:outlineLvl w:val="0"/>
        <w:rPr>
          <w:color w:val="000000"/>
          <w:u w:val="double"/>
        </w:rPr>
      </w:pPr>
      <w:r w:rsidRPr="003B28A2">
        <w:rPr>
          <w:color w:val="000000"/>
          <w:u w:val="double"/>
        </w:rPr>
        <w:t>(a)</w:t>
      </w:r>
      <w:r w:rsidRPr="0065611B">
        <w:rPr>
          <w:color w:val="000000"/>
        </w:rPr>
        <w:tab/>
      </w:r>
      <w:r w:rsidRPr="003B28A2">
        <w:rPr>
          <w:color w:val="000000"/>
          <w:u w:val="double"/>
        </w:rPr>
        <w:t>Building Height Regulations</w:t>
      </w:r>
    </w:p>
    <w:p w14:paraId="5E38132B" w14:textId="77777777" w:rsidR="00F43ADB" w:rsidRPr="003B28A2" w:rsidRDefault="00F43ADB" w:rsidP="00631A58">
      <w:pPr>
        <w:tabs>
          <w:tab w:val="left" w:pos="-1440"/>
          <w:tab w:val="left" w:pos="2160"/>
          <w:tab w:val="left" w:pos="3600"/>
        </w:tabs>
        <w:spacing w:line="480" w:lineRule="auto"/>
        <w:ind w:left="2160"/>
        <w:rPr>
          <w:color w:val="000000"/>
          <w:u w:val="double"/>
        </w:rPr>
      </w:pPr>
      <w:r w:rsidRPr="003B28A2">
        <w:rPr>
          <w:color w:val="000000"/>
          <w:u w:val="double"/>
        </w:rPr>
        <w:t xml:space="preserve">Building heights in the Gaslamp Quarter Planned District are measured </w:t>
      </w:r>
      <w:proofErr w:type="gramStart"/>
      <w:r w:rsidRPr="003B28A2">
        <w:rPr>
          <w:color w:val="000000"/>
          <w:u w:val="double"/>
        </w:rPr>
        <w:t xml:space="preserve">from the average </w:t>
      </w:r>
      <w:r w:rsidRPr="003A7B49">
        <w:rPr>
          <w:i/>
          <w:iCs/>
          <w:color w:val="000000"/>
          <w:u w:val="double"/>
        </w:rPr>
        <w:t>grade</w:t>
      </w:r>
      <w:r w:rsidRPr="003B28A2">
        <w:rPr>
          <w:color w:val="000000"/>
          <w:u w:val="double"/>
        </w:rPr>
        <w:t xml:space="preserve"> of the adjoining public sidewalk grades,</w:t>
      </w:r>
      <w:proofErr w:type="gramEnd"/>
      <w:r w:rsidRPr="003B28A2">
        <w:rPr>
          <w:color w:val="000000"/>
          <w:u w:val="double"/>
        </w:rPr>
        <w:t xml:space="preserve"> to the top of the parapet of the highest habitable floor.</w:t>
      </w:r>
    </w:p>
    <w:p w14:paraId="284442CC" w14:textId="77777777" w:rsidR="00F43ADB" w:rsidRPr="003B28A2" w:rsidRDefault="00F43ADB" w:rsidP="00631A58">
      <w:pPr>
        <w:tabs>
          <w:tab w:val="left" w:pos="-1440"/>
        </w:tabs>
        <w:spacing w:line="480" w:lineRule="auto"/>
        <w:ind w:left="2160"/>
        <w:rPr>
          <w:color w:val="000000"/>
          <w:u w:val="double"/>
        </w:rPr>
      </w:pPr>
      <w:r w:rsidRPr="003B28A2">
        <w:rPr>
          <w:color w:val="000000"/>
          <w:u w:val="double"/>
        </w:rPr>
        <w:t xml:space="preserve">Uninhabited roof </w:t>
      </w:r>
      <w:r w:rsidRPr="003B28A2">
        <w:rPr>
          <w:i/>
          <w:color w:val="000000"/>
          <w:u w:val="double"/>
        </w:rPr>
        <w:t>structures</w:t>
      </w:r>
      <w:r w:rsidRPr="003B28A2">
        <w:rPr>
          <w:color w:val="000000"/>
          <w:u w:val="double"/>
        </w:rPr>
        <w:t xml:space="preserve"> that conceal mechanical equipment or elevator or stair overruns are exempt from this requirement when they are set back from the front </w:t>
      </w:r>
      <w:r w:rsidRPr="003B28A2">
        <w:rPr>
          <w:i/>
          <w:color w:val="000000"/>
          <w:u w:val="double"/>
        </w:rPr>
        <w:t>property line</w:t>
      </w:r>
      <w:r w:rsidRPr="003B28A2">
        <w:rPr>
          <w:color w:val="000000"/>
          <w:u w:val="double"/>
        </w:rPr>
        <w:t xml:space="preserve"> by at least 15 feet, are not visible from the </w:t>
      </w:r>
      <w:r w:rsidR="00125BB3" w:rsidRPr="00235CC6">
        <w:rPr>
          <w:i/>
          <w:iCs/>
          <w:color w:val="000000"/>
          <w:u w:val="double"/>
        </w:rPr>
        <w:t>public</w:t>
      </w:r>
      <w:r w:rsidR="00125BB3">
        <w:rPr>
          <w:color w:val="000000"/>
          <w:u w:val="double"/>
        </w:rPr>
        <w:t xml:space="preserve"> </w:t>
      </w:r>
      <w:r w:rsidRPr="003B28A2">
        <w:rPr>
          <w:i/>
          <w:color w:val="000000"/>
          <w:u w:val="double"/>
        </w:rPr>
        <w:t>right-of-</w:t>
      </w:r>
      <w:r w:rsidRPr="003B28A2">
        <w:rPr>
          <w:color w:val="000000"/>
          <w:u w:val="double"/>
        </w:rPr>
        <w:t xml:space="preserve">way, and do not project above a 45-degree plane inclined </w:t>
      </w:r>
      <w:r w:rsidRPr="003B28A2">
        <w:rPr>
          <w:color w:val="000000"/>
          <w:u w:val="double"/>
        </w:rPr>
        <w:lastRenderedPageBreak/>
        <w:t xml:space="preserve">inward from the top of the parapet(s) of any street wall adjoining a </w:t>
      </w:r>
      <w:r w:rsidRPr="00181AEF">
        <w:rPr>
          <w:i/>
          <w:iCs/>
          <w:color w:val="000000"/>
          <w:u w:val="double"/>
        </w:rPr>
        <w:t>public</w:t>
      </w:r>
      <w:r w:rsidRPr="003B28A2">
        <w:rPr>
          <w:color w:val="000000"/>
          <w:u w:val="double"/>
        </w:rPr>
        <w:t xml:space="preserve"> </w:t>
      </w:r>
      <w:r w:rsidRPr="003B28A2">
        <w:rPr>
          <w:i/>
          <w:color w:val="000000"/>
          <w:u w:val="double"/>
        </w:rPr>
        <w:t>right-of-</w:t>
      </w:r>
      <w:r w:rsidRPr="00111762">
        <w:rPr>
          <w:i/>
          <w:iCs/>
          <w:color w:val="000000"/>
          <w:u w:val="double"/>
        </w:rPr>
        <w:t>way</w:t>
      </w:r>
      <w:r w:rsidRPr="003B28A2">
        <w:rPr>
          <w:color w:val="000000"/>
          <w:u w:val="double"/>
        </w:rPr>
        <w:t xml:space="preserve">; up to a maximum height of 30 feet. </w:t>
      </w:r>
    </w:p>
    <w:p w14:paraId="5DC34E58" w14:textId="77777777" w:rsidR="00F43ADB" w:rsidRPr="003B28A2" w:rsidRDefault="00F43ADB" w:rsidP="00631A58">
      <w:pPr>
        <w:tabs>
          <w:tab w:val="left" w:pos="720"/>
          <w:tab w:val="left" w:pos="1440"/>
          <w:tab w:val="left" w:pos="2160"/>
          <w:tab w:val="left" w:pos="2880"/>
        </w:tabs>
        <w:spacing w:line="480" w:lineRule="auto"/>
        <w:ind w:left="2880" w:hanging="720"/>
        <w:rPr>
          <w:color w:val="000000"/>
          <w:u w:val="double"/>
        </w:rPr>
      </w:pPr>
      <w:r w:rsidRPr="003B28A2">
        <w:rPr>
          <w:color w:val="000000"/>
          <w:u w:val="double"/>
        </w:rPr>
        <w:t>(1)</w:t>
      </w:r>
      <w:r w:rsidRPr="00111762">
        <w:rPr>
          <w:color w:val="000000"/>
        </w:rPr>
        <w:tab/>
      </w:r>
      <w:r w:rsidRPr="003B28A2">
        <w:rPr>
          <w:color w:val="000000"/>
          <w:u w:val="double"/>
        </w:rPr>
        <w:t xml:space="preserve">All </w:t>
      </w:r>
      <w:r w:rsidRPr="003B28A2">
        <w:rPr>
          <w:i/>
          <w:color w:val="000000"/>
          <w:u w:val="double"/>
        </w:rPr>
        <w:t>structures</w:t>
      </w:r>
      <w:r w:rsidRPr="003B28A2">
        <w:rPr>
          <w:color w:val="000000"/>
          <w:u w:val="double"/>
        </w:rPr>
        <w:t xml:space="preserve"> must maintain a minimum height of 30 feet at the </w:t>
      </w:r>
      <w:r w:rsidRPr="003B28A2">
        <w:rPr>
          <w:i/>
          <w:color w:val="000000"/>
          <w:u w:val="double"/>
        </w:rPr>
        <w:t>property line</w:t>
      </w:r>
      <w:r w:rsidRPr="003B28A2">
        <w:rPr>
          <w:color w:val="000000"/>
          <w:u w:val="double"/>
        </w:rPr>
        <w:t>.</w:t>
      </w:r>
    </w:p>
    <w:p w14:paraId="28A175B0" w14:textId="77777777" w:rsidR="00F43ADB" w:rsidRDefault="00F43ADB" w:rsidP="00631A58">
      <w:pPr>
        <w:tabs>
          <w:tab w:val="left" w:pos="720"/>
          <w:tab w:val="left" w:pos="1440"/>
          <w:tab w:val="left" w:pos="2160"/>
          <w:tab w:val="left" w:pos="2880"/>
        </w:tabs>
        <w:spacing w:line="480" w:lineRule="auto"/>
        <w:ind w:left="2880" w:hanging="720"/>
        <w:rPr>
          <w:color w:val="000000"/>
          <w:u w:val="double"/>
        </w:rPr>
      </w:pPr>
      <w:r w:rsidRPr="003B28A2">
        <w:rPr>
          <w:color w:val="000000"/>
          <w:u w:val="double"/>
        </w:rPr>
        <w:t>(</w:t>
      </w:r>
      <w:r>
        <w:rPr>
          <w:color w:val="000000"/>
          <w:u w:val="double"/>
        </w:rPr>
        <w:t>2</w:t>
      </w:r>
      <w:r w:rsidRPr="003B28A2">
        <w:rPr>
          <w:color w:val="000000"/>
          <w:u w:val="double"/>
        </w:rPr>
        <w:t>)</w:t>
      </w:r>
      <w:r w:rsidRPr="00111762">
        <w:rPr>
          <w:color w:val="000000"/>
        </w:rPr>
        <w:tab/>
      </w:r>
      <w:r w:rsidRPr="003B28A2">
        <w:rPr>
          <w:color w:val="000000"/>
          <w:u w:val="double"/>
        </w:rPr>
        <w:t xml:space="preserve">Building heights </w:t>
      </w:r>
      <w:r>
        <w:rPr>
          <w:color w:val="000000"/>
          <w:u w:val="double"/>
        </w:rPr>
        <w:t>shall be a maximum of 75 feet</w:t>
      </w:r>
      <w:r w:rsidRPr="003B28A2">
        <w:rPr>
          <w:color w:val="000000"/>
          <w:u w:val="double"/>
        </w:rPr>
        <w:t xml:space="preserve">. </w:t>
      </w:r>
    </w:p>
    <w:p w14:paraId="552CB41B" w14:textId="77777777" w:rsidR="00F43ADB" w:rsidRPr="003B28A2" w:rsidRDefault="00F43ADB" w:rsidP="00631A58">
      <w:pPr>
        <w:spacing w:line="480" w:lineRule="auto"/>
        <w:ind w:left="2880" w:hanging="720"/>
        <w:rPr>
          <w:color w:val="000000"/>
          <w:u w:val="double"/>
        </w:rPr>
      </w:pPr>
      <w:r w:rsidRPr="21AC89BF">
        <w:rPr>
          <w:color w:val="000000" w:themeColor="text1"/>
          <w:u w:val="double"/>
        </w:rPr>
        <w:t>(3)</w:t>
      </w:r>
      <w:r>
        <w:tab/>
      </w:r>
      <w:r w:rsidRPr="21AC89BF">
        <w:rPr>
          <w:color w:val="000000" w:themeColor="text1"/>
          <w:u w:val="double"/>
        </w:rPr>
        <w:t xml:space="preserve">Building height may be increased to a maximum of 101 feet on parcels 20,000 square feet or more subject to the following: </w:t>
      </w:r>
    </w:p>
    <w:p w14:paraId="2F06617A"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(A)</w:t>
      </w:r>
      <w:r w:rsidRPr="008274D1">
        <w:rPr>
          <w:color w:val="000000"/>
        </w:rPr>
        <w:tab/>
      </w:r>
      <w:r>
        <w:rPr>
          <w:color w:val="000000"/>
          <w:u w:val="double"/>
        </w:rPr>
        <w:t>The</w:t>
      </w:r>
      <w:r w:rsidRPr="003B28A2">
        <w:rPr>
          <w:color w:val="000000"/>
          <w:u w:val="double"/>
        </w:rPr>
        <w:t xml:space="preserve"> site</w:t>
      </w:r>
      <w:r>
        <w:rPr>
          <w:color w:val="000000"/>
          <w:u w:val="double"/>
        </w:rPr>
        <w:t xml:space="preserve"> </w:t>
      </w:r>
      <w:r w:rsidRPr="003B28A2">
        <w:rPr>
          <w:color w:val="000000"/>
          <w:u w:val="double"/>
        </w:rPr>
        <w:t>contain</w:t>
      </w:r>
      <w:r>
        <w:rPr>
          <w:color w:val="000000"/>
          <w:u w:val="double"/>
        </w:rPr>
        <w:t>s</w:t>
      </w:r>
      <w:r w:rsidRPr="003B28A2">
        <w:rPr>
          <w:color w:val="000000"/>
          <w:u w:val="double"/>
        </w:rPr>
        <w:t xml:space="preserve"> no contributing </w:t>
      </w:r>
      <w:r w:rsidRPr="003B28A2">
        <w:rPr>
          <w:i/>
          <w:color w:val="000000"/>
          <w:u w:val="double"/>
        </w:rPr>
        <w:t xml:space="preserve">historical </w:t>
      </w:r>
      <w:r w:rsidR="00125BB3">
        <w:rPr>
          <w:i/>
          <w:color w:val="000000"/>
          <w:u w:val="double"/>
        </w:rPr>
        <w:t>resource</w:t>
      </w:r>
      <w:r>
        <w:rPr>
          <w:color w:val="000000"/>
          <w:u w:val="double"/>
        </w:rPr>
        <w:t>.</w:t>
      </w:r>
    </w:p>
    <w:p w14:paraId="22D64DDA" w14:textId="77777777" w:rsidR="00F43ADB" w:rsidRPr="003B28A2" w:rsidRDefault="00F43ADB" w:rsidP="00631A58">
      <w:pPr>
        <w:tabs>
          <w:tab w:val="left" w:pos="-1440"/>
        </w:tabs>
        <w:spacing w:line="480" w:lineRule="auto"/>
        <w:ind w:left="3600" w:hanging="720"/>
        <w:rPr>
          <w:color w:val="000000"/>
          <w:u w:val="double"/>
        </w:rPr>
      </w:pPr>
      <w:r w:rsidRPr="003B28A2">
        <w:rPr>
          <w:color w:val="000000"/>
          <w:u w:val="double"/>
        </w:rPr>
        <w:t>(B)</w:t>
      </w:r>
      <w:r w:rsidRPr="008274D1">
        <w:rPr>
          <w:color w:val="000000"/>
        </w:rPr>
        <w:tab/>
      </w:r>
      <w:r>
        <w:rPr>
          <w:color w:val="000000"/>
          <w:u w:val="double"/>
        </w:rPr>
        <w:t>T</w:t>
      </w:r>
      <w:r w:rsidRPr="003B28A2">
        <w:rPr>
          <w:color w:val="000000"/>
          <w:u w:val="double"/>
        </w:rPr>
        <w:t xml:space="preserve">he </w:t>
      </w:r>
      <w:r w:rsidRPr="00CA5732">
        <w:rPr>
          <w:i/>
          <w:iCs/>
          <w:color w:val="000000"/>
          <w:u w:val="double"/>
        </w:rPr>
        <w:t>development</w:t>
      </w:r>
      <w:r w:rsidRPr="003B28A2">
        <w:rPr>
          <w:color w:val="000000"/>
          <w:u w:val="double"/>
        </w:rPr>
        <w:t xml:space="preserve"> </w:t>
      </w:r>
      <w:r>
        <w:rPr>
          <w:color w:val="000000"/>
          <w:u w:val="double"/>
        </w:rPr>
        <w:t>shall</w:t>
      </w:r>
      <w:r w:rsidRPr="003B28A2">
        <w:rPr>
          <w:color w:val="000000"/>
          <w:u w:val="double"/>
        </w:rPr>
        <w:t xml:space="preserve"> not exceed an </w:t>
      </w:r>
      <w:r w:rsidRPr="003B28A2">
        <w:rPr>
          <w:i/>
          <w:color w:val="000000"/>
          <w:u w:val="double"/>
        </w:rPr>
        <w:t>FAR</w:t>
      </w:r>
      <w:r w:rsidRPr="003B28A2">
        <w:rPr>
          <w:color w:val="000000"/>
          <w:u w:val="double"/>
        </w:rPr>
        <w:t xml:space="preserve"> of 6.0</w:t>
      </w:r>
      <w:r>
        <w:rPr>
          <w:color w:val="000000"/>
          <w:u w:val="double"/>
        </w:rPr>
        <w:t>.</w:t>
      </w:r>
    </w:p>
    <w:p w14:paraId="12757772" w14:textId="77777777" w:rsidR="00F43ADB" w:rsidRPr="003B28A2" w:rsidRDefault="00F43ADB" w:rsidP="2685CBCD">
      <w:pPr>
        <w:spacing w:line="480" w:lineRule="auto"/>
        <w:ind w:left="3600" w:hanging="720"/>
        <w:rPr>
          <w:color w:val="000000"/>
          <w:u w:val="double"/>
        </w:rPr>
      </w:pPr>
      <w:r w:rsidRPr="2685CBCD">
        <w:rPr>
          <w:color w:val="000000" w:themeColor="text1"/>
          <w:u w:val="double"/>
        </w:rPr>
        <w:t>(C)</w:t>
      </w:r>
      <w:r>
        <w:tab/>
      </w:r>
      <w:r w:rsidR="46E01105" w:rsidRPr="2685CBCD">
        <w:rPr>
          <w:color w:val="000000" w:themeColor="text1"/>
          <w:u w:val="double"/>
        </w:rPr>
        <w:t>Building</w:t>
      </w:r>
      <w:r w:rsidRPr="2685CBCD">
        <w:rPr>
          <w:color w:val="000000" w:themeColor="text1"/>
          <w:u w:val="double"/>
        </w:rPr>
        <w:t xml:space="preserve"> elements greater than 75 feet in height shall be set back a minimum of 50 feet from Fifth Avenue</w:t>
      </w:r>
      <w:r w:rsidR="00125BB3" w:rsidRPr="2685CBCD">
        <w:rPr>
          <w:i/>
          <w:color w:val="000000" w:themeColor="text1"/>
          <w:u w:val="double"/>
        </w:rPr>
        <w:t xml:space="preserve"> public</w:t>
      </w:r>
      <w:r w:rsidR="00125BB3" w:rsidRPr="2685CBCD">
        <w:rPr>
          <w:color w:val="000000" w:themeColor="text1"/>
          <w:u w:val="double"/>
        </w:rPr>
        <w:t xml:space="preserve"> </w:t>
      </w:r>
      <w:r w:rsidR="00125BB3" w:rsidRPr="2685CBCD">
        <w:rPr>
          <w:i/>
          <w:color w:val="000000" w:themeColor="text1"/>
          <w:u w:val="double"/>
        </w:rPr>
        <w:t>right-of-way</w:t>
      </w:r>
      <w:r w:rsidRPr="2685CBCD">
        <w:rPr>
          <w:color w:val="000000" w:themeColor="text1"/>
          <w:u w:val="double"/>
        </w:rPr>
        <w:t>.</w:t>
      </w:r>
    </w:p>
    <w:p w14:paraId="3F73FC53" w14:textId="77777777" w:rsidR="00F43ADB" w:rsidRPr="003B28A2" w:rsidRDefault="00F43ADB" w:rsidP="00631A58">
      <w:pPr>
        <w:spacing w:line="480" w:lineRule="auto"/>
        <w:ind w:left="3600" w:hanging="720"/>
        <w:rPr>
          <w:color w:val="000000"/>
          <w:u w:val="double"/>
        </w:rPr>
      </w:pPr>
      <w:r w:rsidRPr="003B28A2">
        <w:rPr>
          <w:color w:val="000000"/>
          <w:u w:val="double"/>
        </w:rPr>
        <w:t>(D)</w:t>
      </w:r>
      <w:r>
        <w:tab/>
      </w:r>
      <w:r w:rsidR="00125BB3">
        <w:rPr>
          <w:color w:val="000000"/>
          <w:u w:val="double"/>
        </w:rPr>
        <w:t>A</w:t>
      </w:r>
      <w:r w:rsidRPr="003B28A2">
        <w:rPr>
          <w:color w:val="000000"/>
          <w:u w:val="double"/>
        </w:rPr>
        <w:t>dditional stories comply with all applicable massing, architectural style, material use, articulation, setbacks, and fencing standards set forth in the Gaslamp Quarter Planned District Design Guidelines.</w:t>
      </w:r>
    </w:p>
    <w:p w14:paraId="5FA3C08F" w14:textId="77777777" w:rsidR="00F43ADB" w:rsidRPr="003B28A2" w:rsidRDefault="00F43ADB" w:rsidP="00631A58">
      <w:pPr>
        <w:tabs>
          <w:tab w:val="left" w:pos="720"/>
          <w:tab w:val="left" w:pos="1440"/>
          <w:tab w:val="left" w:pos="2160"/>
          <w:tab w:val="left" w:pos="2880"/>
        </w:tabs>
        <w:spacing w:line="480" w:lineRule="auto"/>
        <w:ind w:left="2880" w:hanging="720"/>
        <w:rPr>
          <w:color w:val="000000"/>
          <w:u w:val="double"/>
        </w:rPr>
      </w:pPr>
      <w:r w:rsidRPr="003B28A2">
        <w:rPr>
          <w:color w:val="000000"/>
          <w:u w:val="double"/>
        </w:rPr>
        <w:t>(</w:t>
      </w:r>
      <w:r>
        <w:rPr>
          <w:color w:val="000000"/>
          <w:u w:val="double"/>
        </w:rPr>
        <w:t>4</w:t>
      </w:r>
      <w:r w:rsidRPr="003B28A2">
        <w:rPr>
          <w:color w:val="000000"/>
          <w:u w:val="double"/>
        </w:rPr>
        <w:t>)</w:t>
      </w:r>
      <w:r w:rsidRPr="001B60E8">
        <w:rPr>
          <w:color w:val="000000"/>
        </w:rPr>
        <w:tab/>
      </w:r>
      <w:r w:rsidRPr="003B28A2">
        <w:rPr>
          <w:color w:val="000000"/>
          <w:u w:val="double"/>
        </w:rPr>
        <w:t xml:space="preserve">Building height may be increased to a maximum of 125 feet on parcels 30,000 square feet or more </w:t>
      </w:r>
      <w:r>
        <w:rPr>
          <w:color w:val="000000"/>
          <w:u w:val="double"/>
        </w:rPr>
        <w:t>subject to the following</w:t>
      </w:r>
      <w:r w:rsidRPr="003B28A2">
        <w:rPr>
          <w:color w:val="000000"/>
          <w:u w:val="double"/>
        </w:rPr>
        <w:t xml:space="preserve">: </w:t>
      </w:r>
    </w:p>
    <w:p w14:paraId="281F27EF" w14:textId="77777777" w:rsidR="00125BB3" w:rsidRDefault="00F43ADB" w:rsidP="00631A58">
      <w:pPr>
        <w:spacing w:line="480" w:lineRule="auto"/>
        <w:ind w:left="3600" w:hanging="720"/>
        <w:rPr>
          <w:color w:val="000000"/>
          <w:u w:val="double"/>
        </w:rPr>
      </w:pPr>
      <w:r w:rsidRPr="003B28A2">
        <w:rPr>
          <w:color w:val="000000"/>
          <w:u w:val="double"/>
        </w:rPr>
        <w:t>(A)</w:t>
      </w:r>
      <w:r w:rsidRPr="001B60E8">
        <w:rPr>
          <w:color w:val="000000"/>
        </w:rPr>
        <w:tab/>
      </w:r>
      <w:r>
        <w:rPr>
          <w:color w:val="000000"/>
          <w:u w:val="double"/>
        </w:rPr>
        <w:t>T</w:t>
      </w:r>
      <w:r w:rsidRPr="003B28A2">
        <w:rPr>
          <w:color w:val="000000"/>
          <w:u w:val="double"/>
        </w:rPr>
        <w:t xml:space="preserve">he maximum </w:t>
      </w:r>
      <w:r w:rsidRPr="003B28A2">
        <w:rPr>
          <w:i/>
          <w:color w:val="000000"/>
          <w:u w:val="double"/>
        </w:rPr>
        <w:t>FAR</w:t>
      </w:r>
      <w:r w:rsidRPr="003B28A2">
        <w:rPr>
          <w:color w:val="000000"/>
          <w:u w:val="double"/>
        </w:rPr>
        <w:t xml:space="preserve"> shall not exceed 6.0</w:t>
      </w:r>
      <w:r w:rsidR="00125BB3">
        <w:rPr>
          <w:color w:val="000000"/>
          <w:u w:val="double"/>
        </w:rPr>
        <w:t>.</w:t>
      </w:r>
    </w:p>
    <w:p w14:paraId="4E4BCA93" w14:textId="359F2CE6" w:rsidR="00F43ADB" w:rsidRDefault="00125BB3" w:rsidP="00631A58">
      <w:pPr>
        <w:spacing w:line="480" w:lineRule="auto"/>
        <w:ind w:left="3600" w:hanging="720"/>
        <w:rPr>
          <w:color w:val="000000"/>
          <w:u w:val="double"/>
        </w:rPr>
      </w:pPr>
      <w:r w:rsidRPr="00C78D0F">
        <w:rPr>
          <w:color w:val="000000" w:themeColor="text1"/>
          <w:u w:val="double"/>
        </w:rPr>
        <w:t>(B)</w:t>
      </w:r>
      <w:r>
        <w:tab/>
      </w:r>
      <w:r w:rsidR="00EB2810">
        <w:rPr>
          <w:color w:val="000000" w:themeColor="text1"/>
          <w:u w:val="double"/>
        </w:rPr>
        <w:t>Building</w:t>
      </w:r>
      <w:r w:rsidR="00F43ADB" w:rsidRPr="00C78D0F">
        <w:rPr>
          <w:color w:val="000000" w:themeColor="text1"/>
          <w:u w:val="double"/>
        </w:rPr>
        <w:t xml:space="preserve"> elements greater than 75 feet in height shall be set back a minimum of 50 feet from the Fifth Avenue </w:t>
      </w:r>
      <w:r w:rsidR="00F43ADB" w:rsidRPr="00C78D0F">
        <w:rPr>
          <w:i/>
          <w:iCs/>
          <w:color w:val="000000" w:themeColor="text1"/>
          <w:u w:val="double"/>
        </w:rPr>
        <w:t>public</w:t>
      </w:r>
      <w:r w:rsidR="00F43ADB" w:rsidRPr="00C78D0F">
        <w:rPr>
          <w:color w:val="000000" w:themeColor="text1"/>
          <w:u w:val="double"/>
        </w:rPr>
        <w:t xml:space="preserve"> </w:t>
      </w:r>
      <w:r w:rsidR="00F43ADB" w:rsidRPr="00C78D0F">
        <w:rPr>
          <w:i/>
          <w:iCs/>
          <w:color w:val="000000" w:themeColor="text1"/>
          <w:u w:val="double"/>
        </w:rPr>
        <w:t>right-of-way</w:t>
      </w:r>
      <w:r w:rsidR="00F43ADB" w:rsidRPr="00C78D0F">
        <w:rPr>
          <w:color w:val="000000" w:themeColor="text1"/>
          <w:u w:val="double"/>
        </w:rPr>
        <w:t>.</w:t>
      </w:r>
    </w:p>
    <w:p w14:paraId="4CA73F92" w14:textId="77777777" w:rsidR="00F43ADB" w:rsidRPr="003B28A2" w:rsidRDefault="00F43ADB" w:rsidP="00631A58">
      <w:pPr>
        <w:spacing w:line="480" w:lineRule="auto"/>
        <w:ind w:left="3600" w:hanging="720"/>
        <w:rPr>
          <w:color w:val="000000"/>
          <w:u w:val="double"/>
        </w:rPr>
      </w:pPr>
      <w:r>
        <w:rPr>
          <w:color w:val="000000"/>
          <w:u w:val="double"/>
        </w:rPr>
        <w:t>(</w:t>
      </w:r>
      <w:r w:rsidR="00125BB3">
        <w:rPr>
          <w:color w:val="000000"/>
          <w:u w:val="double"/>
        </w:rPr>
        <w:t>C</w:t>
      </w:r>
      <w:r>
        <w:rPr>
          <w:color w:val="000000"/>
          <w:u w:val="double"/>
        </w:rPr>
        <w:t>)</w:t>
      </w:r>
      <w:r w:rsidRPr="00110CC5">
        <w:rPr>
          <w:color w:val="000000"/>
        </w:rPr>
        <w:tab/>
      </w:r>
      <w:r>
        <w:rPr>
          <w:color w:val="000000"/>
          <w:u w:val="double"/>
        </w:rPr>
        <w:t xml:space="preserve">The site contains no contributing </w:t>
      </w:r>
      <w:r>
        <w:rPr>
          <w:i/>
          <w:iCs/>
          <w:color w:val="000000"/>
          <w:u w:val="double"/>
        </w:rPr>
        <w:t xml:space="preserve">historic </w:t>
      </w:r>
      <w:r w:rsidR="00125BB3">
        <w:rPr>
          <w:i/>
          <w:iCs/>
          <w:color w:val="000000"/>
          <w:u w:val="double"/>
        </w:rPr>
        <w:t>resource</w:t>
      </w:r>
      <w:r>
        <w:rPr>
          <w:color w:val="000000"/>
          <w:u w:val="double"/>
        </w:rPr>
        <w:t>.</w:t>
      </w:r>
    </w:p>
    <w:p w14:paraId="473E9988" w14:textId="77777777" w:rsidR="00F43ADB" w:rsidRPr="003B28A2" w:rsidRDefault="00F43ADB" w:rsidP="00631A58">
      <w:pPr>
        <w:spacing w:line="480" w:lineRule="auto"/>
        <w:ind w:left="3600" w:hanging="720"/>
        <w:rPr>
          <w:color w:val="000000"/>
          <w:u w:val="double"/>
        </w:rPr>
      </w:pPr>
      <w:r w:rsidRPr="003B28A2">
        <w:rPr>
          <w:color w:val="000000"/>
          <w:u w:val="double"/>
        </w:rPr>
        <w:lastRenderedPageBreak/>
        <w:t>(</w:t>
      </w:r>
      <w:r w:rsidR="00125BB3">
        <w:rPr>
          <w:color w:val="000000"/>
          <w:u w:val="double"/>
        </w:rPr>
        <w:t>D</w:t>
      </w:r>
      <w:r w:rsidRPr="003B28A2">
        <w:rPr>
          <w:color w:val="000000"/>
          <w:u w:val="double"/>
        </w:rPr>
        <w:t>)</w:t>
      </w:r>
      <w:r w:rsidRPr="00110CC5">
        <w:rPr>
          <w:color w:val="000000"/>
        </w:rPr>
        <w:tab/>
      </w:r>
      <w:r>
        <w:rPr>
          <w:color w:val="000000"/>
          <w:u w:val="double"/>
        </w:rPr>
        <w:t xml:space="preserve">On sites containing any contributing </w:t>
      </w:r>
      <w:r>
        <w:rPr>
          <w:i/>
          <w:iCs/>
          <w:color w:val="000000"/>
          <w:u w:val="double"/>
        </w:rPr>
        <w:t xml:space="preserve">historic </w:t>
      </w:r>
      <w:r w:rsidR="00125BB3">
        <w:rPr>
          <w:i/>
          <w:iCs/>
          <w:color w:val="000000"/>
          <w:u w:val="double"/>
        </w:rPr>
        <w:t>resource</w:t>
      </w:r>
      <w:r>
        <w:rPr>
          <w:color w:val="000000"/>
          <w:u w:val="double"/>
        </w:rPr>
        <w:t xml:space="preserve">, the </w:t>
      </w:r>
      <w:r>
        <w:rPr>
          <w:i/>
          <w:iCs/>
          <w:color w:val="000000"/>
          <w:u w:val="double"/>
        </w:rPr>
        <w:t>development</w:t>
      </w:r>
      <w:r>
        <w:rPr>
          <w:color w:val="000000"/>
          <w:u w:val="double"/>
        </w:rPr>
        <w:t xml:space="preserve"> shall be approved in accordance with Process 5, provided that the</w:t>
      </w:r>
      <w:r w:rsidRPr="003B28A2">
        <w:rPr>
          <w:color w:val="000000"/>
          <w:u w:val="double"/>
        </w:rPr>
        <w:t xml:space="preserve"> City Council finds the </w:t>
      </w:r>
      <w:r w:rsidR="00125BB3" w:rsidRPr="00235CC6">
        <w:rPr>
          <w:i/>
          <w:iCs/>
          <w:color w:val="000000"/>
          <w:u w:val="double"/>
        </w:rPr>
        <w:t>development</w:t>
      </w:r>
      <w:r w:rsidRPr="003B28A2">
        <w:rPr>
          <w:color w:val="000000"/>
          <w:u w:val="double"/>
        </w:rPr>
        <w:t xml:space="preserve"> offers significant architectural, aesthetic, and community benefits to the </w:t>
      </w:r>
      <w:r w:rsidR="00584EFF">
        <w:rPr>
          <w:color w:val="000000"/>
          <w:u w:val="double"/>
        </w:rPr>
        <w:t xml:space="preserve">Gaslamp Quarter Planned </w:t>
      </w:r>
      <w:r w:rsidRPr="003B28A2">
        <w:rPr>
          <w:color w:val="000000"/>
          <w:u w:val="double"/>
        </w:rPr>
        <w:t>District.</w:t>
      </w:r>
    </w:p>
    <w:p w14:paraId="4794D9E9" w14:textId="77777777" w:rsidR="00F43ADB" w:rsidRPr="003B28A2" w:rsidRDefault="00F43ADB" w:rsidP="00631A58">
      <w:pPr>
        <w:tabs>
          <w:tab w:val="left" w:pos="-1440"/>
        </w:tabs>
        <w:spacing w:line="480" w:lineRule="auto"/>
        <w:ind w:left="2160" w:hanging="720"/>
        <w:outlineLvl w:val="0"/>
        <w:rPr>
          <w:color w:val="000000"/>
          <w:u w:val="double"/>
        </w:rPr>
      </w:pPr>
      <w:r w:rsidRPr="003B28A2">
        <w:rPr>
          <w:color w:val="000000"/>
          <w:u w:val="double"/>
        </w:rPr>
        <w:t>(b)</w:t>
      </w:r>
      <w:r w:rsidRPr="00110CC5">
        <w:rPr>
          <w:color w:val="000000"/>
        </w:rPr>
        <w:tab/>
      </w:r>
      <w:r w:rsidRPr="003B28A2">
        <w:rPr>
          <w:i/>
          <w:color w:val="000000"/>
          <w:u w:val="double"/>
        </w:rPr>
        <w:t>Street Wall</w:t>
      </w:r>
      <w:r w:rsidRPr="003B28A2">
        <w:rPr>
          <w:color w:val="000000"/>
          <w:u w:val="double"/>
        </w:rPr>
        <w:t xml:space="preserve"> Requirements</w:t>
      </w:r>
    </w:p>
    <w:p w14:paraId="3478A1E0" w14:textId="77777777" w:rsidR="00F43ADB" w:rsidRDefault="00F43ADB" w:rsidP="00631A58">
      <w:pPr>
        <w:spacing w:line="480" w:lineRule="auto"/>
        <w:ind w:left="2160"/>
        <w:rPr>
          <w:color w:val="000000"/>
          <w:u w:val="double"/>
        </w:rPr>
      </w:pPr>
      <w:r w:rsidRPr="003B28A2">
        <w:rPr>
          <w:color w:val="000000"/>
          <w:u w:val="double"/>
        </w:rPr>
        <w:t xml:space="preserve">Buildings shall provide a continuous </w:t>
      </w:r>
      <w:r w:rsidRPr="003B28A2">
        <w:rPr>
          <w:i/>
          <w:color w:val="000000"/>
          <w:u w:val="double"/>
        </w:rPr>
        <w:t>street wall</w:t>
      </w:r>
      <w:r w:rsidRPr="003B28A2">
        <w:rPr>
          <w:color w:val="000000"/>
          <w:u w:val="double"/>
        </w:rPr>
        <w:t xml:space="preserve"> plane and strong </w:t>
      </w:r>
      <w:r w:rsidRPr="003B28A2">
        <w:rPr>
          <w:i/>
          <w:color w:val="000000"/>
          <w:u w:val="double"/>
        </w:rPr>
        <w:t xml:space="preserve">street </w:t>
      </w:r>
      <w:r w:rsidRPr="003B28A2">
        <w:rPr>
          <w:color w:val="000000"/>
          <w:u w:val="double"/>
        </w:rPr>
        <w:t xml:space="preserve">edge definition at the </w:t>
      </w:r>
      <w:r w:rsidRPr="003B28A2">
        <w:rPr>
          <w:i/>
          <w:color w:val="000000"/>
          <w:u w:val="double"/>
        </w:rPr>
        <w:t>property line</w:t>
      </w:r>
      <w:r w:rsidRPr="003B28A2">
        <w:rPr>
          <w:color w:val="000000"/>
          <w:u w:val="double"/>
        </w:rPr>
        <w:t>.</w:t>
      </w:r>
      <w:r>
        <w:rPr>
          <w:color w:val="000000"/>
          <w:u w:val="double"/>
        </w:rPr>
        <w:t xml:space="preserve">  </w:t>
      </w:r>
    </w:p>
    <w:p w14:paraId="12E6ED3D" w14:textId="77777777" w:rsidR="00F43ADB" w:rsidRPr="00110CC5" w:rsidRDefault="00F43ADB" w:rsidP="00631A58">
      <w:pPr>
        <w:tabs>
          <w:tab w:val="left" w:pos="2880"/>
        </w:tabs>
        <w:spacing w:line="480" w:lineRule="auto"/>
        <w:ind w:left="2160"/>
        <w:rPr>
          <w:color w:val="000000"/>
          <w:u w:val="double"/>
        </w:rPr>
      </w:pPr>
      <w:r>
        <w:rPr>
          <w:color w:val="000000"/>
          <w:u w:val="double"/>
        </w:rPr>
        <w:t>(1)</w:t>
      </w:r>
      <w:r w:rsidRPr="0037170D">
        <w:rPr>
          <w:color w:val="000000"/>
        </w:rPr>
        <w:t xml:space="preserve"> </w:t>
      </w:r>
      <w:r w:rsidRPr="00B72CA9">
        <w:rPr>
          <w:color w:val="000000"/>
        </w:rPr>
        <w:tab/>
      </w:r>
      <w:r w:rsidRPr="003B28A2">
        <w:rPr>
          <w:color w:val="000000"/>
          <w:u w:val="double"/>
        </w:rPr>
        <w:t xml:space="preserve">The </w:t>
      </w:r>
      <w:r w:rsidRPr="003B28A2">
        <w:rPr>
          <w:i/>
          <w:color w:val="000000"/>
          <w:u w:val="double"/>
        </w:rPr>
        <w:t>street wall</w:t>
      </w:r>
      <w:r w:rsidRPr="003B28A2">
        <w:rPr>
          <w:color w:val="000000"/>
          <w:u w:val="double"/>
        </w:rPr>
        <w:t xml:space="preserve"> of all </w:t>
      </w:r>
      <w:r w:rsidR="00E23A06" w:rsidRPr="00235CC6">
        <w:rPr>
          <w:i/>
          <w:iCs/>
          <w:color w:val="000000"/>
          <w:u w:val="double"/>
        </w:rPr>
        <w:t>structures</w:t>
      </w:r>
      <w:r w:rsidR="00E23A06" w:rsidRPr="003B28A2">
        <w:rPr>
          <w:color w:val="000000"/>
          <w:u w:val="double"/>
        </w:rPr>
        <w:t xml:space="preserve"> </w:t>
      </w:r>
      <w:r w:rsidRPr="003B28A2">
        <w:rPr>
          <w:color w:val="000000"/>
          <w:u w:val="double"/>
        </w:rPr>
        <w:t xml:space="preserve">shall be continuous at the </w:t>
      </w:r>
      <w:r w:rsidRPr="003B28A2">
        <w:rPr>
          <w:i/>
          <w:color w:val="000000"/>
          <w:u w:val="double"/>
        </w:rPr>
        <w:t>propert</w:t>
      </w:r>
      <w:r>
        <w:rPr>
          <w:i/>
          <w:color w:val="000000"/>
          <w:u w:val="double"/>
        </w:rPr>
        <w:t>y</w:t>
      </w:r>
    </w:p>
    <w:p w14:paraId="4027EEFD" w14:textId="77777777" w:rsidR="00F43ADB" w:rsidRDefault="00F43ADB" w:rsidP="00631A58">
      <w:pPr>
        <w:tabs>
          <w:tab w:val="left" w:pos="-1440"/>
          <w:tab w:val="left" w:pos="2880"/>
        </w:tabs>
        <w:spacing w:line="480" w:lineRule="auto"/>
        <w:ind w:left="2880"/>
        <w:rPr>
          <w:color w:val="000000"/>
          <w:u w:val="double"/>
        </w:rPr>
      </w:pPr>
      <w:r w:rsidRPr="003B28A2">
        <w:rPr>
          <w:i/>
          <w:color w:val="000000"/>
          <w:u w:val="double"/>
        </w:rPr>
        <w:t>line</w:t>
      </w:r>
      <w:r w:rsidRPr="003B28A2">
        <w:rPr>
          <w:color w:val="000000"/>
          <w:u w:val="double"/>
        </w:rPr>
        <w:t xml:space="preserve"> except for storefront entry. Doors shall not project into the </w:t>
      </w:r>
      <w:r w:rsidRPr="003B28A2">
        <w:rPr>
          <w:i/>
          <w:color w:val="000000"/>
          <w:u w:val="double"/>
        </w:rPr>
        <w:t>public right-of-way</w:t>
      </w:r>
      <w:r w:rsidRPr="003B28A2">
        <w:rPr>
          <w:color w:val="000000"/>
          <w:u w:val="double"/>
        </w:rPr>
        <w:t xml:space="preserve"> by more than 12 inches.</w:t>
      </w:r>
      <w:r>
        <w:rPr>
          <w:color w:val="000000"/>
          <w:u w:val="double"/>
        </w:rPr>
        <w:t xml:space="preserve"> </w:t>
      </w:r>
    </w:p>
    <w:p w14:paraId="570831BB" w14:textId="77777777" w:rsidR="00F43ADB" w:rsidRDefault="00F43ADB" w:rsidP="00631A58">
      <w:pPr>
        <w:spacing w:line="480" w:lineRule="auto"/>
        <w:ind w:left="2880" w:hanging="720"/>
        <w:rPr>
          <w:color w:val="000000"/>
          <w:u w:val="double"/>
        </w:rPr>
      </w:pPr>
      <w:r>
        <w:rPr>
          <w:color w:val="000000"/>
          <w:u w:val="double"/>
        </w:rPr>
        <w:t>(2)</w:t>
      </w:r>
      <w:r w:rsidRPr="00B56F76">
        <w:rPr>
          <w:color w:val="000000"/>
        </w:rPr>
        <w:tab/>
      </w:r>
      <w:r w:rsidRPr="003B28A2">
        <w:rPr>
          <w:i/>
          <w:color w:val="000000"/>
          <w:u w:val="double"/>
        </w:rPr>
        <w:t>Street wall</w:t>
      </w:r>
      <w:r w:rsidRPr="003B28A2">
        <w:rPr>
          <w:color w:val="000000"/>
          <w:u w:val="double"/>
        </w:rPr>
        <w:t xml:space="preserve"> glazing shall be deeply recessed with detailed window</w:t>
      </w:r>
      <w:r w:rsidR="00625B5B">
        <w:rPr>
          <w:color w:val="000000"/>
          <w:u w:val="double"/>
        </w:rPr>
        <w:t xml:space="preserve"> </w:t>
      </w:r>
      <w:r w:rsidRPr="003B28A2">
        <w:rPr>
          <w:color w:val="000000"/>
          <w:u w:val="double"/>
        </w:rPr>
        <w:t xml:space="preserve">frames permitted to protrude beyond the front face of the building. Cornices, bay windows, and ornamentation may project into the </w:t>
      </w:r>
      <w:r w:rsidRPr="003B28A2">
        <w:rPr>
          <w:i/>
          <w:color w:val="000000"/>
          <w:u w:val="double"/>
        </w:rPr>
        <w:t>public</w:t>
      </w:r>
      <w:r w:rsidRPr="003B28A2">
        <w:rPr>
          <w:color w:val="000000"/>
          <w:u w:val="double"/>
        </w:rPr>
        <w:t xml:space="preserve"> </w:t>
      </w:r>
      <w:r w:rsidRPr="003B28A2">
        <w:rPr>
          <w:i/>
          <w:color w:val="000000"/>
          <w:u w:val="double"/>
        </w:rPr>
        <w:t xml:space="preserve">right-of-way </w:t>
      </w:r>
      <w:r w:rsidRPr="003B28A2">
        <w:rPr>
          <w:color w:val="000000"/>
          <w:u w:val="double"/>
        </w:rPr>
        <w:t>at upper levels to a distance no greater than 4 feet.</w:t>
      </w:r>
    </w:p>
    <w:p w14:paraId="7068BA42" w14:textId="77777777" w:rsidR="00F43ADB" w:rsidRPr="003B28A2" w:rsidRDefault="00F43ADB" w:rsidP="00631A58">
      <w:pPr>
        <w:spacing w:line="480" w:lineRule="auto"/>
        <w:ind w:left="2880" w:hanging="720"/>
        <w:rPr>
          <w:color w:val="000000"/>
          <w:u w:val="double"/>
        </w:rPr>
      </w:pPr>
      <w:r>
        <w:rPr>
          <w:color w:val="000000"/>
          <w:u w:val="double"/>
        </w:rPr>
        <w:t>(3)</w:t>
      </w:r>
      <w:r w:rsidRPr="00B56F76">
        <w:rPr>
          <w:color w:val="000000"/>
        </w:rPr>
        <w:tab/>
      </w:r>
      <w:r w:rsidRPr="003B28A2">
        <w:rPr>
          <w:color w:val="000000"/>
          <w:u w:val="double"/>
        </w:rPr>
        <w:t>Ground floor treatment shall have a traditional storefront character</w:t>
      </w:r>
      <w:r w:rsidR="00625B5B">
        <w:rPr>
          <w:color w:val="000000"/>
          <w:u w:val="double"/>
        </w:rPr>
        <w:t xml:space="preserve"> </w:t>
      </w:r>
      <w:r w:rsidRPr="003B28A2">
        <w:rPr>
          <w:color w:val="000000"/>
          <w:u w:val="double"/>
        </w:rPr>
        <w:t>and pedestrian scale in the details.</w:t>
      </w:r>
    </w:p>
    <w:p w14:paraId="7CBE6252" w14:textId="77777777" w:rsidR="00F43ADB" w:rsidRPr="003B28A2" w:rsidRDefault="00F43ADB" w:rsidP="00631A58">
      <w:pPr>
        <w:spacing w:line="480" w:lineRule="auto"/>
        <w:ind w:left="2880" w:hanging="720"/>
        <w:rPr>
          <w:color w:val="000000"/>
          <w:u w:val="double"/>
        </w:rPr>
      </w:pPr>
      <w:r w:rsidRPr="003B28A2">
        <w:rPr>
          <w:color w:val="000000"/>
          <w:u w:val="double"/>
        </w:rPr>
        <w:t>(4)</w:t>
      </w:r>
      <w:r w:rsidRPr="00B56F76">
        <w:rPr>
          <w:color w:val="000000"/>
        </w:rPr>
        <w:tab/>
      </w:r>
      <w:r w:rsidRPr="003B28A2">
        <w:rPr>
          <w:color w:val="000000"/>
          <w:u w:val="double"/>
        </w:rPr>
        <w:t xml:space="preserve">Façades located along Fourth, Fifth and Sixth </w:t>
      </w:r>
      <w:r w:rsidR="00125BB3">
        <w:rPr>
          <w:color w:val="000000"/>
          <w:u w:val="double"/>
        </w:rPr>
        <w:t>A</w:t>
      </w:r>
      <w:r w:rsidR="00125BB3" w:rsidRPr="003B28A2">
        <w:rPr>
          <w:color w:val="000000"/>
          <w:u w:val="double"/>
        </w:rPr>
        <w:t xml:space="preserve">venues </w:t>
      </w:r>
      <w:r w:rsidRPr="003B28A2">
        <w:rPr>
          <w:color w:val="000000"/>
          <w:u w:val="double"/>
        </w:rPr>
        <w:t>shall</w:t>
      </w:r>
      <w:r w:rsidR="00625B5B">
        <w:rPr>
          <w:color w:val="000000"/>
          <w:u w:val="double"/>
        </w:rPr>
        <w:t xml:space="preserve"> </w:t>
      </w:r>
      <w:r w:rsidRPr="003B28A2">
        <w:rPr>
          <w:color w:val="000000"/>
          <w:u w:val="double"/>
        </w:rPr>
        <w:t xml:space="preserve">incorporate at least one primary entrance from the </w:t>
      </w:r>
      <w:r w:rsidRPr="003B28A2">
        <w:rPr>
          <w:i/>
          <w:color w:val="000000"/>
          <w:u w:val="double"/>
        </w:rPr>
        <w:t xml:space="preserve">public right-of-way </w:t>
      </w:r>
      <w:r w:rsidRPr="003B28A2">
        <w:rPr>
          <w:color w:val="000000"/>
          <w:u w:val="double"/>
        </w:rPr>
        <w:t xml:space="preserve">within that façade. A minimum of 60 percent of the street facing building façades along Fourth, Fifth and Sixth </w:t>
      </w:r>
      <w:r w:rsidR="00125BB3">
        <w:rPr>
          <w:color w:val="000000"/>
          <w:u w:val="double"/>
        </w:rPr>
        <w:t>A</w:t>
      </w:r>
      <w:r w:rsidR="00125BB3" w:rsidRPr="003B28A2">
        <w:rPr>
          <w:color w:val="000000"/>
          <w:u w:val="double"/>
        </w:rPr>
        <w:t xml:space="preserve">venues </w:t>
      </w:r>
      <w:r w:rsidRPr="003B28A2">
        <w:rPr>
          <w:color w:val="000000"/>
          <w:u w:val="double"/>
        </w:rPr>
        <w:lastRenderedPageBreak/>
        <w:t>shall contain storefronts allowing views of indoor space and direct access from the street.</w:t>
      </w:r>
    </w:p>
    <w:p w14:paraId="2ECED6CE" w14:textId="77777777" w:rsidR="00F43ADB" w:rsidRPr="003B28A2" w:rsidRDefault="00F43ADB" w:rsidP="00631A58">
      <w:pPr>
        <w:tabs>
          <w:tab w:val="left" w:pos="-1440"/>
        </w:tabs>
        <w:spacing w:line="480" w:lineRule="auto"/>
        <w:ind w:left="720" w:firstLine="720"/>
        <w:rPr>
          <w:color w:val="000000"/>
          <w:u w:val="double"/>
        </w:rPr>
      </w:pPr>
      <w:r w:rsidRPr="003B28A2">
        <w:rPr>
          <w:color w:val="000000"/>
          <w:u w:val="double"/>
        </w:rPr>
        <w:t>(c)</w:t>
      </w:r>
      <w:r w:rsidRPr="0060574B">
        <w:rPr>
          <w:color w:val="000000"/>
        </w:rPr>
        <w:tab/>
      </w:r>
      <w:r w:rsidRPr="003B28A2">
        <w:rPr>
          <w:color w:val="000000"/>
          <w:u w:val="double"/>
        </w:rPr>
        <w:t>Floor-to-Floor Heights</w:t>
      </w:r>
    </w:p>
    <w:p w14:paraId="50136FC8"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(1)</w:t>
      </w:r>
      <w:r w:rsidRPr="0060574B">
        <w:rPr>
          <w:color w:val="000000"/>
        </w:rPr>
        <w:tab/>
      </w:r>
      <w:r w:rsidRPr="003B28A2">
        <w:rPr>
          <w:color w:val="000000"/>
          <w:u w:val="double"/>
        </w:rPr>
        <w:t>The ground</w:t>
      </w:r>
      <w:r>
        <w:rPr>
          <w:color w:val="000000"/>
          <w:u w:val="double"/>
        </w:rPr>
        <w:t>-</w:t>
      </w:r>
      <w:r w:rsidRPr="0060574B">
        <w:rPr>
          <w:i/>
          <w:iCs/>
          <w:color w:val="000000"/>
          <w:u w:val="double"/>
        </w:rPr>
        <w:t xml:space="preserve">floor </w:t>
      </w:r>
      <w:r w:rsidRPr="003B28A2">
        <w:rPr>
          <w:color w:val="000000"/>
          <w:u w:val="double"/>
        </w:rPr>
        <w:t>height shall be no less than 12 feet and no greater than 20 feet, measured from finish floor to finish floor.</w:t>
      </w:r>
    </w:p>
    <w:p w14:paraId="14B4286C" w14:textId="77777777" w:rsidR="00F43ADB" w:rsidRPr="003B28A2" w:rsidRDefault="00F43ADB" w:rsidP="00631A58">
      <w:pPr>
        <w:spacing w:line="480" w:lineRule="auto"/>
        <w:ind w:left="2880" w:hanging="720"/>
        <w:rPr>
          <w:color w:val="000000"/>
          <w:u w:val="double"/>
        </w:rPr>
      </w:pPr>
      <w:r w:rsidRPr="00F34240">
        <w:rPr>
          <w:color w:val="000000"/>
          <w:u w:val="double"/>
        </w:rPr>
        <w:t>(2)</w:t>
      </w:r>
      <w:r>
        <w:tab/>
      </w:r>
      <w:r w:rsidRPr="00F34240">
        <w:rPr>
          <w:color w:val="000000"/>
          <w:u w:val="double"/>
        </w:rPr>
        <w:t>The exterior fa</w:t>
      </w:r>
      <w:r w:rsidRPr="003B28A2">
        <w:rPr>
          <w:color w:val="000000"/>
          <w:u w:val="double"/>
        </w:rPr>
        <w:t>ç</w:t>
      </w:r>
      <w:r w:rsidRPr="00F34240">
        <w:rPr>
          <w:color w:val="000000"/>
          <w:u w:val="double"/>
        </w:rPr>
        <w:t xml:space="preserve">ades must respect the floor-to-floor heights typical of adjoining </w:t>
      </w:r>
      <w:r w:rsidRPr="00F34240">
        <w:rPr>
          <w:i/>
          <w:iCs/>
          <w:color w:val="000000"/>
          <w:u w:val="double"/>
        </w:rPr>
        <w:t>structures</w:t>
      </w:r>
      <w:r w:rsidRPr="00F34240">
        <w:rPr>
          <w:color w:val="000000"/>
          <w:u w:val="double"/>
        </w:rPr>
        <w:t>. A lesser floor height may be permitted to allow for mezzanines and design expression for other contemporary uses.</w:t>
      </w:r>
    </w:p>
    <w:p w14:paraId="5E7F65C3" w14:textId="77777777" w:rsidR="00F43ADB" w:rsidRPr="003B28A2" w:rsidRDefault="00F43ADB" w:rsidP="00631A58">
      <w:pPr>
        <w:spacing w:line="480" w:lineRule="auto"/>
        <w:ind w:left="720" w:firstLine="720"/>
        <w:outlineLvl w:val="0"/>
        <w:rPr>
          <w:color w:val="000000"/>
          <w:u w:val="double"/>
        </w:rPr>
      </w:pPr>
      <w:r w:rsidRPr="6F60B51B">
        <w:rPr>
          <w:color w:val="000000" w:themeColor="text1"/>
          <w:u w:val="double"/>
        </w:rPr>
        <w:t>(d)</w:t>
      </w:r>
      <w:r>
        <w:tab/>
      </w:r>
      <w:r w:rsidR="29B84961" w:rsidRPr="6F60B51B">
        <w:rPr>
          <w:color w:val="000000" w:themeColor="text1"/>
          <w:u w:val="double"/>
        </w:rPr>
        <w:t xml:space="preserve">Building </w:t>
      </w:r>
      <w:r w:rsidRPr="6F60B51B">
        <w:rPr>
          <w:color w:val="000000" w:themeColor="text1"/>
          <w:u w:val="double"/>
        </w:rPr>
        <w:t>Façade Design Criteria</w:t>
      </w:r>
    </w:p>
    <w:p w14:paraId="586FE253"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(1)</w:t>
      </w:r>
      <w:r w:rsidRPr="00A97F7F">
        <w:rPr>
          <w:color w:val="000000"/>
        </w:rPr>
        <w:tab/>
      </w:r>
      <w:r w:rsidRPr="003B28A2">
        <w:rPr>
          <w:color w:val="000000"/>
          <w:u w:val="double"/>
        </w:rPr>
        <w:t xml:space="preserve">All buildings in the Gaslamp Quarter Planned District shall observe the dominant </w:t>
      </w:r>
      <w:r w:rsidRPr="003B28A2">
        <w:rPr>
          <w:i/>
          <w:color w:val="000000"/>
          <w:u w:val="double"/>
        </w:rPr>
        <w:t xml:space="preserve">historical building </w:t>
      </w:r>
      <w:r w:rsidRPr="003B28A2">
        <w:rPr>
          <w:color w:val="000000"/>
          <w:u w:val="double"/>
        </w:rPr>
        <w:t>pattern which is characterized by a delineation of a building base, middle, and top.</w:t>
      </w:r>
    </w:p>
    <w:p w14:paraId="574A66FD" w14:textId="77777777" w:rsidR="00F43ADB" w:rsidRPr="00111D7E" w:rsidRDefault="00F43ADB" w:rsidP="00631A58">
      <w:pPr>
        <w:tabs>
          <w:tab w:val="left" w:pos="-1440"/>
        </w:tabs>
        <w:spacing w:line="480" w:lineRule="auto"/>
        <w:ind w:left="2880" w:hanging="720"/>
        <w:rPr>
          <w:i/>
          <w:color w:val="000000"/>
          <w:u w:val="double"/>
        </w:rPr>
      </w:pPr>
      <w:r w:rsidRPr="003B28A2">
        <w:rPr>
          <w:color w:val="000000"/>
          <w:u w:val="double"/>
        </w:rPr>
        <w:t>(2)</w:t>
      </w:r>
      <w:r w:rsidRPr="005A7661">
        <w:rPr>
          <w:color w:val="000000"/>
        </w:rPr>
        <w:tab/>
      </w:r>
      <w:r w:rsidRPr="003B28A2">
        <w:rPr>
          <w:color w:val="000000"/>
          <w:u w:val="double"/>
        </w:rPr>
        <w:t xml:space="preserve">The building base shall be defined by a projecting band and/or articulated recess in a continuous horizontal direction across the </w:t>
      </w:r>
      <w:r w:rsidRPr="003B28A2">
        <w:rPr>
          <w:i/>
          <w:color w:val="000000"/>
          <w:u w:val="double"/>
        </w:rPr>
        <w:t>building façade.</w:t>
      </w:r>
    </w:p>
    <w:p w14:paraId="5C5DD3C5"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(3)</w:t>
      </w:r>
      <w:r w:rsidRPr="005A7661">
        <w:rPr>
          <w:color w:val="000000"/>
        </w:rPr>
        <w:tab/>
      </w:r>
      <w:r w:rsidRPr="003B28A2">
        <w:rPr>
          <w:color w:val="000000"/>
          <w:u w:val="double"/>
        </w:rPr>
        <w:t>A kickplate or bulkhead shall be included, which shall be a minimum of 12 inches and a maximum of 30 inches.</w:t>
      </w:r>
    </w:p>
    <w:p w14:paraId="169220EF"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(4)</w:t>
      </w:r>
      <w:r w:rsidRPr="005A7661">
        <w:rPr>
          <w:color w:val="000000"/>
        </w:rPr>
        <w:tab/>
      </w:r>
      <w:r w:rsidRPr="003B28A2">
        <w:rPr>
          <w:color w:val="000000"/>
          <w:u w:val="double"/>
        </w:rPr>
        <w:t xml:space="preserve">Storefronts shall consist of large glass panels with bulkheads below. </w:t>
      </w:r>
    </w:p>
    <w:p w14:paraId="7F0627AB"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(5)</w:t>
      </w:r>
      <w:r w:rsidRPr="005A7661">
        <w:rPr>
          <w:color w:val="000000"/>
        </w:rPr>
        <w:tab/>
      </w:r>
      <w:r w:rsidRPr="003B28A2">
        <w:rPr>
          <w:color w:val="000000"/>
          <w:u w:val="double"/>
        </w:rPr>
        <w:t xml:space="preserve">Storefront frames shall be set back from the building surface by 3 inches. Glass panels shall be set back from the storefront frame a minimum of 1 inch. </w:t>
      </w:r>
    </w:p>
    <w:p w14:paraId="2A2CC9D4"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lastRenderedPageBreak/>
        <w:t>(6)</w:t>
      </w:r>
      <w:r w:rsidRPr="00B47F51">
        <w:rPr>
          <w:color w:val="000000"/>
        </w:rPr>
        <w:tab/>
      </w:r>
      <w:r w:rsidRPr="003B28A2">
        <w:rPr>
          <w:color w:val="000000"/>
          <w:u w:val="double"/>
        </w:rPr>
        <w:t>Above the ground</w:t>
      </w:r>
      <w:r>
        <w:rPr>
          <w:color w:val="000000"/>
          <w:u w:val="double"/>
        </w:rPr>
        <w:t>-</w:t>
      </w:r>
      <w:r w:rsidRPr="00B47F51">
        <w:rPr>
          <w:i/>
          <w:iCs/>
          <w:color w:val="000000"/>
          <w:u w:val="double"/>
        </w:rPr>
        <w:t>floor</w:t>
      </w:r>
      <w:r w:rsidRPr="003B28A2">
        <w:rPr>
          <w:color w:val="000000"/>
          <w:u w:val="double"/>
        </w:rPr>
        <w:t xml:space="preserve">, the building shall contain the window openings which coincide with the horizontal floor bands and may be capped with a cornice. </w:t>
      </w:r>
    </w:p>
    <w:p w14:paraId="1347837D"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(7)</w:t>
      </w:r>
      <w:r w:rsidRPr="00B47F51">
        <w:rPr>
          <w:color w:val="000000"/>
        </w:rPr>
        <w:tab/>
      </w:r>
      <w:r w:rsidRPr="003B28A2">
        <w:rPr>
          <w:color w:val="000000"/>
          <w:u w:val="double"/>
        </w:rPr>
        <w:t>All windows above the ground</w:t>
      </w:r>
      <w:r>
        <w:rPr>
          <w:color w:val="000000"/>
          <w:u w:val="double"/>
        </w:rPr>
        <w:t>-</w:t>
      </w:r>
      <w:r w:rsidRPr="00B47F51">
        <w:rPr>
          <w:i/>
          <w:iCs/>
          <w:color w:val="000000"/>
          <w:u w:val="double"/>
        </w:rPr>
        <w:t xml:space="preserve">floor </w:t>
      </w:r>
      <w:r w:rsidRPr="003B28A2">
        <w:rPr>
          <w:color w:val="000000"/>
          <w:u w:val="double"/>
        </w:rPr>
        <w:t xml:space="preserve">shall have a longer vertical dimension than horizontal dimension and shall be punched into the wall plane, with the window glass set back a minimum of 4 inches from the outside plane. </w:t>
      </w:r>
    </w:p>
    <w:p w14:paraId="398C121A" w14:textId="77777777" w:rsidR="00F43ADB" w:rsidRPr="003B28A2" w:rsidRDefault="00F43ADB" w:rsidP="00631A58">
      <w:pPr>
        <w:tabs>
          <w:tab w:val="left" w:pos="-1440"/>
        </w:tabs>
        <w:spacing w:line="480" w:lineRule="auto"/>
        <w:ind w:left="720" w:firstLine="720"/>
        <w:outlineLvl w:val="0"/>
        <w:rPr>
          <w:color w:val="000000"/>
          <w:u w:val="double"/>
        </w:rPr>
      </w:pPr>
      <w:r w:rsidRPr="003B28A2">
        <w:rPr>
          <w:color w:val="000000"/>
          <w:u w:val="double"/>
        </w:rPr>
        <w:t>(e)</w:t>
      </w:r>
      <w:r w:rsidRPr="00013700">
        <w:rPr>
          <w:color w:val="000000"/>
        </w:rPr>
        <w:tab/>
      </w:r>
      <w:r w:rsidRPr="003B28A2">
        <w:rPr>
          <w:color w:val="000000"/>
          <w:u w:val="double"/>
        </w:rPr>
        <w:t>Architectural Fabric and Materials</w:t>
      </w:r>
    </w:p>
    <w:p w14:paraId="4D9F320E" w14:textId="77777777" w:rsidR="00F43ADB" w:rsidRPr="003B28A2" w:rsidRDefault="00F43ADB" w:rsidP="00631A58">
      <w:pPr>
        <w:spacing w:line="480" w:lineRule="auto"/>
        <w:ind w:left="2880" w:hanging="720"/>
        <w:rPr>
          <w:color w:val="000000"/>
          <w:u w:val="double"/>
        </w:rPr>
      </w:pPr>
      <w:r w:rsidRPr="003B28A2">
        <w:rPr>
          <w:color w:val="000000"/>
          <w:u w:val="double"/>
        </w:rPr>
        <w:t>(1)</w:t>
      </w:r>
      <w:r w:rsidRPr="00013700">
        <w:rPr>
          <w:color w:val="000000"/>
        </w:rPr>
        <w:tab/>
      </w:r>
      <w:r w:rsidRPr="003B28A2">
        <w:rPr>
          <w:color w:val="000000"/>
          <w:u w:val="double"/>
        </w:rPr>
        <w:t xml:space="preserve">The use of plaster shall be limited to 20 percent of the base and 60 percent of the overall </w:t>
      </w:r>
      <w:r w:rsidRPr="003B28A2">
        <w:rPr>
          <w:i/>
          <w:color w:val="000000"/>
          <w:u w:val="double"/>
        </w:rPr>
        <w:t>building facade</w:t>
      </w:r>
      <w:r w:rsidRPr="003B28A2">
        <w:rPr>
          <w:color w:val="000000"/>
          <w:u w:val="double"/>
        </w:rPr>
        <w:t>.</w:t>
      </w:r>
    </w:p>
    <w:p w14:paraId="6F502F48" w14:textId="77777777" w:rsidR="00F43ADB" w:rsidRPr="003B28A2" w:rsidRDefault="00F43ADB" w:rsidP="00631A58">
      <w:pPr>
        <w:spacing w:line="480" w:lineRule="auto"/>
        <w:ind w:left="2880" w:hanging="720"/>
        <w:rPr>
          <w:color w:val="000000"/>
          <w:u w:val="double"/>
        </w:rPr>
      </w:pPr>
      <w:r w:rsidRPr="003B28A2">
        <w:rPr>
          <w:color w:val="000000"/>
          <w:u w:val="double"/>
        </w:rPr>
        <w:t>(2)</w:t>
      </w:r>
      <w:r w:rsidRPr="00013700">
        <w:rPr>
          <w:color w:val="000000"/>
        </w:rPr>
        <w:tab/>
      </w:r>
      <w:r w:rsidRPr="003B28A2">
        <w:rPr>
          <w:color w:val="000000"/>
          <w:u w:val="double"/>
        </w:rPr>
        <w:t>Reflective silver aluminum storefront window systems are not permitted.</w:t>
      </w:r>
    </w:p>
    <w:p w14:paraId="7232C215" w14:textId="77777777" w:rsidR="00F43ADB" w:rsidRPr="003B28A2" w:rsidRDefault="00F43ADB" w:rsidP="00631A58">
      <w:pPr>
        <w:spacing w:line="480" w:lineRule="auto"/>
        <w:ind w:left="2880" w:hanging="720"/>
        <w:rPr>
          <w:color w:val="000000"/>
          <w:u w:val="double"/>
        </w:rPr>
      </w:pPr>
      <w:r w:rsidRPr="003B28A2">
        <w:rPr>
          <w:color w:val="000000"/>
          <w:u w:val="double"/>
        </w:rPr>
        <w:t>(3)</w:t>
      </w:r>
      <w:r w:rsidRPr="00013700">
        <w:rPr>
          <w:color w:val="000000"/>
        </w:rPr>
        <w:tab/>
      </w:r>
      <w:r w:rsidRPr="003B28A2">
        <w:rPr>
          <w:color w:val="000000"/>
          <w:u w:val="double"/>
        </w:rPr>
        <w:t>Frameless storefront systems are not permitted.</w:t>
      </w:r>
    </w:p>
    <w:p w14:paraId="204C933F" w14:textId="77777777" w:rsidR="00F43ADB" w:rsidRPr="003B28A2" w:rsidRDefault="00F43ADB" w:rsidP="00631A58">
      <w:pPr>
        <w:spacing w:line="480" w:lineRule="auto"/>
        <w:ind w:left="2880" w:hanging="720"/>
        <w:rPr>
          <w:color w:val="000000"/>
          <w:u w:val="double"/>
        </w:rPr>
      </w:pPr>
      <w:r w:rsidRPr="003B28A2">
        <w:rPr>
          <w:color w:val="000000"/>
          <w:u w:val="double"/>
        </w:rPr>
        <w:t>(4)</w:t>
      </w:r>
      <w:r w:rsidRPr="00013700">
        <w:rPr>
          <w:color w:val="000000"/>
        </w:rPr>
        <w:tab/>
      </w:r>
      <w:r w:rsidRPr="003B28A2">
        <w:rPr>
          <w:color w:val="000000"/>
          <w:u w:val="double"/>
        </w:rPr>
        <w:t>Permanent, temporary or retractable grates, grills or bars are not permitted on windows, doors or alcoves.</w:t>
      </w:r>
    </w:p>
    <w:p w14:paraId="34B995DA" w14:textId="77777777" w:rsidR="00F43ADB" w:rsidRPr="003B28A2" w:rsidRDefault="00F43ADB" w:rsidP="00631A58">
      <w:pPr>
        <w:tabs>
          <w:tab w:val="left" w:pos="2160"/>
        </w:tabs>
        <w:spacing w:line="480" w:lineRule="auto"/>
        <w:ind w:left="2880" w:hanging="1440"/>
        <w:rPr>
          <w:color w:val="000000"/>
          <w:u w:val="double"/>
        </w:rPr>
      </w:pPr>
      <w:r w:rsidRPr="003B28A2">
        <w:rPr>
          <w:color w:val="000000"/>
          <w:u w:val="double"/>
        </w:rPr>
        <w:t>(f)</w:t>
      </w:r>
      <w:r w:rsidRPr="00013700">
        <w:rPr>
          <w:color w:val="000000"/>
        </w:rPr>
        <w:tab/>
      </w:r>
      <w:r w:rsidRPr="003B28A2">
        <w:rPr>
          <w:color w:val="000000"/>
          <w:u w:val="double"/>
        </w:rPr>
        <w:t xml:space="preserve">Additional </w:t>
      </w:r>
      <w:r w:rsidRPr="003B28A2">
        <w:rPr>
          <w:i/>
          <w:color w:val="000000"/>
          <w:u w:val="double"/>
        </w:rPr>
        <w:t xml:space="preserve">Stories </w:t>
      </w:r>
      <w:r w:rsidRPr="003B28A2">
        <w:rPr>
          <w:color w:val="000000"/>
          <w:u w:val="double"/>
        </w:rPr>
        <w:t>Requirements</w:t>
      </w:r>
    </w:p>
    <w:p w14:paraId="4EB6AE5A" w14:textId="77777777" w:rsidR="00F43ADB" w:rsidRPr="003B28A2" w:rsidRDefault="00F43ADB" w:rsidP="00631A58">
      <w:pPr>
        <w:suppressAutoHyphens/>
        <w:spacing w:line="480" w:lineRule="auto"/>
        <w:ind w:left="2160"/>
        <w:rPr>
          <w:color w:val="000000"/>
          <w:u w:val="double"/>
        </w:rPr>
      </w:pPr>
      <w:r w:rsidRPr="003B28A2">
        <w:rPr>
          <w:color w:val="000000"/>
          <w:u w:val="double"/>
        </w:rPr>
        <w:t xml:space="preserve">Additional </w:t>
      </w:r>
      <w:r w:rsidRPr="003B28A2">
        <w:rPr>
          <w:i/>
          <w:color w:val="000000"/>
          <w:u w:val="double"/>
        </w:rPr>
        <w:t>stories</w:t>
      </w:r>
      <w:r w:rsidRPr="003B28A2">
        <w:rPr>
          <w:color w:val="000000"/>
          <w:u w:val="double"/>
        </w:rPr>
        <w:t xml:space="preserve"> are not permitted for </w:t>
      </w:r>
      <w:r w:rsidRPr="0052446C">
        <w:rPr>
          <w:i/>
          <w:iCs/>
          <w:color w:val="000000"/>
          <w:u w:val="double"/>
        </w:rPr>
        <w:t>development</w:t>
      </w:r>
      <w:r w:rsidRPr="003B28A2">
        <w:rPr>
          <w:color w:val="000000"/>
          <w:u w:val="double"/>
        </w:rPr>
        <w:t xml:space="preserve"> on sites that contain </w:t>
      </w:r>
      <w:r w:rsidR="00A5038C">
        <w:rPr>
          <w:color w:val="000000"/>
          <w:u w:val="double"/>
        </w:rPr>
        <w:t xml:space="preserve">a </w:t>
      </w:r>
      <w:r w:rsidRPr="003B28A2">
        <w:rPr>
          <w:color w:val="000000"/>
          <w:u w:val="double"/>
        </w:rPr>
        <w:t xml:space="preserve">contributing </w:t>
      </w:r>
      <w:r w:rsidRPr="003B28A2">
        <w:rPr>
          <w:i/>
          <w:color w:val="000000"/>
          <w:u w:val="double"/>
        </w:rPr>
        <w:t xml:space="preserve">historical </w:t>
      </w:r>
      <w:r w:rsidR="00A5038C">
        <w:rPr>
          <w:i/>
          <w:color w:val="000000"/>
          <w:u w:val="double"/>
        </w:rPr>
        <w:t>resource</w:t>
      </w:r>
      <w:r w:rsidRPr="003B28A2">
        <w:rPr>
          <w:i/>
          <w:color w:val="000000"/>
          <w:u w:val="double"/>
        </w:rPr>
        <w:t>.</w:t>
      </w:r>
      <w:r w:rsidRPr="003B28A2">
        <w:rPr>
          <w:color w:val="000000"/>
          <w:u w:val="double"/>
        </w:rPr>
        <w:t xml:space="preserve"> Additional </w:t>
      </w:r>
      <w:r w:rsidRPr="003B28A2">
        <w:rPr>
          <w:i/>
          <w:color w:val="000000"/>
          <w:u w:val="double"/>
        </w:rPr>
        <w:t>stories</w:t>
      </w:r>
      <w:r w:rsidRPr="003B28A2">
        <w:rPr>
          <w:color w:val="000000"/>
          <w:u w:val="double"/>
        </w:rPr>
        <w:t xml:space="preserve"> shall comply with the following criteria: </w:t>
      </w:r>
    </w:p>
    <w:p w14:paraId="514B8A96" w14:textId="77777777" w:rsidR="00F43ADB" w:rsidRPr="003B28A2" w:rsidRDefault="00F43ADB" w:rsidP="00631A58">
      <w:pPr>
        <w:tabs>
          <w:tab w:val="left" w:pos="2880"/>
        </w:tabs>
        <w:suppressAutoHyphens/>
        <w:spacing w:line="480" w:lineRule="auto"/>
        <w:ind w:left="2880" w:hanging="720"/>
        <w:rPr>
          <w:color w:val="000000"/>
          <w:u w:val="double"/>
        </w:rPr>
      </w:pPr>
      <w:r w:rsidRPr="21AC89BF">
        <w:rPr>
          <w:color w:val="000000" w:themeColor="text1"/>
          <w:u w:val="double"/>
        </w:rPr>
        <w:t>(1)</w:t>
      </w:r>
      <w:r>
        <w:tab/>
      </w:r>
      <w:r w:rsidRPr="21AC89BF">
        <w:rPr>
          <w:color w:val="000000" w:themeColor="text1"/>
          <w:u w:val="double"/>
        </w:rPr>
        <w:t xml:space="preserve">The additional </w:t>
      </w:r>
      <w:r w:rsidRPr="21AC89BF">
        <w:rPr>
          <w:i/>
          <w:color w:val="000000" w:themeColor="text1"/>
          <w:u w:val="double"/>
        </w:rPr>
        <w:t>stories</w:t>
      </w:r>
      <w:r w:rsidRPr="21AC89BF">
        <w:rPr>
          <w:color w:val="000000" w:themeColor="text1"/>
          <w:u w:val="double"/>
        </w:rPr>
        <w:t xml:space="preserve"> are limited to a flat roofed volume containing a maximum height of 26 feet. The height of the additional </w:t>
      </w:r>
      <w:r w:rsidRPr="21AC89BF">
        <w:rPr>
          <w:i/>
          <w:color w:val="000000" w:themeColor="text1"/>
          <w:u w:val="double"/>
        </w:rPr>
        <w:t>stories</w:t>
      </w:r>
      <w:r w:rsidRPr="21AC89BF">
        <w:rPr>
          <w:color w:val="000000" w:themeColor="text1"/>
          <w:u w:val="double"/>
        </w:rPr>
        <w:t xml:space="preserve"> will be measured from the top of the adjacent building roof to the top of the highest additional </w:t>
      </w:r>
      <w:r w:rsidRPr="21AC89BF">
        <w:rPr>
          <w:i/>
          <w:color w:val="000000" w:themeColor="text1"/>
          <w:u w:val="double"/>
        </w:rPr>
        <w:t>stories</w:t>
      </w:r>
      <w:r w:rsidRPr="21AC89BF">
        <w:rPr>
          <w:color w:val="000000" w:themeColor="text1"/>
          <w:u w:val="double"/>
        </w:rPr>
        <w:t xml:space="preserve"> parapet. </w:t>
      </w:r>
    </w:p>
    <w:p w14:paraId="5A1078CD"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lastRenderedPageBreak/>
        <w:t>(2)</w:t>
      </w:r>
      <w:r w:rsidRPr="009245C7">
        <w:rPr>
          <w:color w:val="000000"/>
        </w:rPr>
        <w:tab/>
      </w:r>
      <w:r w:rsidRPr="003B28A2">
        <w:rPr>
          <w:color w:val="000000"/>
          <w:u w:val="double"/>
        </w:rPr>
        <w:t xml:space="preserve">The minimum setback for additional </w:t>
      </w:r>
      <w:r w:rsidRPr="003B28A2">
        <w:rPr>
          <w:i/>
          <w:color w:val="000000"/>
          <w:u w:val="double"/>
        </w:rPr>
        <w:t>stories</w:t>
      </w:r>
      <w:r w:rsidRPr="003B28A2">
        <w:rPr>
          <w:color w:val="000000"/>
          <w:u w:val="double"/>
        </w:rPr>
        <w:t xml:space="preserve"> is 15 feet from any </w:t>
      </w:r>
      <w:r w:rsidRPr="00001401">
        <w:rPr>
          <w:i/>
          <w:iCs/>
          <w:color w:val="000000"/>
          <w:u w:val="double"/>
        </w:rPr>
        <w:t>building façade</w:t>
      </w:r>
      <w:r w:rsidRPr="003B28A2">
        <w:rPr>
          <w:color w:val="000000"/>
          <w:u w:val="double"/>
        </w:rPr>
        <w:t xml:space="preserve"> adjoining a </w:t>
      </w:r>
      <w:r w:rsidRPr="003B28A2">
        <w:rPr>
          <w:i/>
          <w:color w:val="000000"/>
          <w:u w:val="double"/>
        </w:rPr>
        <w:t>public</w:t>
      </w:r>
      <w:r w:rsidRPr="003B28A2">
        <w:rPr>
          <w:color w:val="000000"/>
          <w:u w:val="double"/>
        </w:rPr>
        <w:t xml:space="preserve"> </w:t>
      </w:r>
      <w:r w:rsidRPr="003B28A2">
        <w:rPr>
          <w:i/>
          <w:color w:val="000000"/>
          <w:u w:val="double"/>
        </w:rPr>
        <w:t>right-of-way</w:t>
      </w:r>
      <w:r w:rsidRPr="003B28A2">
        <w:rPr>
          <w:color w:val="000000"/>
          <w:u w:val="double"/>
        </w:rPr>
        <w:t xml:space="preserve">.  </w:t>
      </w:r>
    </w:p>
    <w:p w14:paraId="44F74848"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t>(3)</w:t>
      </w:r>
      <w:r w:rsidRPr="00001401">
        <w:rPr>
          <w:color w:val="000000"/>
        </w:rPr>
        <w:tab/>
      </w:r>
      <w:r w:rsidRPr="003B28A2">
        <w:rPr>
          <w:color w:val="000000"/>
          <w:u w:val="double"/>
        </w:rPr>
        <w:t xml:space="preserve">At the maximum additional </w:t>
      </w:r>
      <w:r w:rsidRPr="003B28A2">
        <w:rPr>
          <w:i/>
          <w:color w:val="000000"/>
          <w:u w:val="double"/>
        </w:rPr>
        <w:t>stories</w:t>
      </w:r>
      <w:r w:rsidRPr="003B28A2">
        <w:rPr>
          <w:color w:val="000000"/>
          <w:u w:val="double"/>
        </w:rPr>
        <w:t xml:space="preserve"> height of 26 feet, the volume shall be set back 30 feet from any </w:t>
      </w:r>
      <w:r w:rsidRPr="00001401">
        <w:rPr>
          <w:i/>
          <w:iCs/>
          <w:color w:val="000000"/>
          <w:u w:val="double"/>
        </w:rPr>
        <w:t>building façade</w:t>
      </w:r>
      <w:r w:rsidRPr="003B28A2">
        <w:rPr>
          <w:color w:val="000000"/>
          <w:u w:val="double"/>
        </w:rPr>
        <w:t xml:space="preserve"> adjoining a </w:t>
      </w:r>
      <w:r w:rsidRPr="003B28A2">
        <w:rPr>
          <w:i/>
          <w:color w:val="000000"/>
          <w:u w:val="double"/>
        </w:rPr>
        <w:t>public</w:t>
      </w:r>
      <w:r w:rsidRPr="003B28A2">
        <w:rPr>
          <w:color w:val="000000"/>
          <w:u w:val="double"/>
        </w:rPr>
        <w:t xml:space="preserve"> </w:t>
      </w:r>
      <w:r w:rsidRPr="003B28A2">
        <w:rPr>
          <w:i/>
          <w:color w:val="000000"/>
          <w:u w:val="double"/>
        </w:rPr>
        <w:t>right-of-way</w:t>
      </w:r>
      <w:r w:rsidRPr="003B28A2">
        <w:rPr>
          <w:color w:val="000000"/>
          <w:u w:val="double"/>
        </w:rPr>
        <w:t>.</w:t>
      </w:r>
    </w:p>
    <w:p w14:paraId="5D9CDD01" w14:textId="77777777" w:rsidR="00F43ADB" w:rsidRPr="003B28A2" w:rsidRDefault="00F43ADB" w:rsidP="00631A58">
      <w:pPr>
        <w:suppressAutoHyphens/>
        <w:spacing w:line="480" w:lineRule="auto"/>
        <w:ind w:left="2880" w:hanging="720"/>
        <w:rPr>
          <w:color w:val="000000"/>
          <w:u w:val="double"/>
        </w:rPr>
      </w:pPr>
      <w:r w:rsidRPr="7938E42A">
        <w:rPr>
          <w:color w:val="000000" w:themeColor="text1"/>
          <w:u w:val="double"/>
        </w:rPr>
        <w:t>(4)</w:t>
      </w:r>
      <w:r>
        <w:tab/>
      </w:r>
      <w:r w:rsidRPr="7938E42A">
        <w:rPr>
          <w:color w:val="000000" w:themeColor="text1"/>
          <w:u w:val="double"/>
        </w:rPr>
        <w:t>The volume shall be set back a minimum of 50 feet from any</w:t>
      </w:r>
      <w:r w:rsidR="6C167B52" w:rsidRPr="7938E42A">
        <w:rPr>
          <w:color w:val="000000" w:themeColor="text1"/>
          <w:u w:val="double"/>
        </w:rPr>
        <w:t xml:space="preserve"> </w:t>
      </w:r>
      <w:r w:rsidR="6C167B52" w:rsidRPr="7938E42A">
        <w:rPr>
          <w:i/>
          <w:iCs/>
          <w:color w:val="000000" w:themeColor="text1"/>
          <w:u w:val="double"/>
        </w:rPr>
        <w:t>building</w:t>
      </w:r>
      <w:r w:rsidRPr="7938E42A">
        <w:rPr>
          <w:i/>
          <w:iCs/>
          <w:color w:val="000000" w:themeColor="text1"/>
          <w:u w:val="double"/>
        </w:rPr>
        <w:t xml:space="preserve"> façade</w:t>
      </w:r>
      <w:r w:rsidRPr="7938E42A">
        <w:rPr>
          <w:color w:val="000000" w:themeColor="text1"/>
          <w:u w:val="double"/>
        </w:rPr>
        <w:t xml:space="preserve"> adjoining Fifth Avenue</w:t>
      </w:r>
      <w:r w:rsidR="00A5038C">
        <w:rPr>
          <w:color w:val="000000" w:themeColor="text1"/>
          <w:u w:val="double"/>
        </w:rPr>
        <w:t xml:space="preserve"> </w:t>
      </w:r>
      <w:r w:rsidR="00A5038C" w:rsidRPr="00235CC6">
        <w:rPr>
          <w:i/>
          <w:iCs/>
          <w:color w:val="000000" w:themeColor="text1"/>
          <w:u w:val="double"/>
        </w:rPr>
        <w:t>public right-of-way</w:t>
      </w:r>
      <w:r w:rsidRPr="7938E42A">
        <w:rPr>
          <w:color w:val="000000" w:themeColor="text1"/>
          <w:u w:val="double"/>
        </w:rPr>
        <w:t>.</w:t>
      </w:r>
    </w:p>
    <w:p w14:paraId="65D749F3"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t>(5)</w:t>
      </w:r>
      <w:r w:rsidRPr="00983858">
        <w:rPr>
          <w:color w:val="000000"/>
        </w:rPr>
        <w:tab/>
      </w:r>
      <w:r w:rsidRPr="003B28A2">
        <w:rPr>
          <w:color w:val="000000"/>
          <w:u w:val="double"/>
        </w:rPr>
        <w:t xml:space="preserve">The parapet of all </w:t>
      </w:r>
      <w:proofErr w:type="gramStart"/>
      <w:r w:rsidRPr="003B28A2">
        <w:rPr>
          <w:color w:val="000000"/>
          <w:u w:val="double"/>
        </w:rPr>
        <w:t>street</w:t>
      </w:r>
      <w:proofErr w:type="gramEnd"/>
      <w:r w:rsidRPr="003B28A2">
        <w:rPr>
          <w:color w:val="000000"/>
          <w:u w:val="double"/>
        </w:rPr>
        <w:t xml:space="preserve"> facing </w:t>
      </w:r>
      <w:r w:rsidRPr="00983858">
        <w:rPr>
          <w:i/>
          <w:iCs/>
          <w:color w:val="000000"/>
          <w:u w:val="double"/>
        </w:rPr>
        <w:t>building facades</w:t>
      </w:r>
      <w:r w:rsidRPr="003B28A2">
        <w:rPr>
          <w:color w:val="000000"/>
          <w:u w:val="double"/>
        </w:rPr>
        <w:t xml:space="preserve"> shall be solid and a minimum of 24 inches tall. </w:t>
      </w:r>
    </w:p>
    <w:p w14:paraId="0F3CE046"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t>(6)</w:t>
      </w:r>
      <w:r w:rsidRPr="00305428">
        <w:rPr>
          <w:color w:val="000000"/>
        </w:rPr>
        <w:tab/>
      </w:r>
      <w:r w:rsidRPr="003B28A2">
        <w:rPr>
          <w:color w:val="000000"/>
          <w:u w:val="double"/>
        </w:rPr>
        <w:t xml:space="preserve">Open grill fences and/or solid </w:t>
      </w:r>
      <w:r w:rsidRPr="00455987">
        <w:rPr>
          <w:i/>
          <w:iCs/>
          <w:color w:val="000000"/>
          <w:u w:val="double"/>
        </w:rPr>
        <w:t>screen</w:t>
      </w:r>
      <w:r w:rsidRPr="003B28A2">
        <w:rPr>
          <w:color w:val="000000"/>
          <w:u w:val="double"/>
        </w:rPr>
        <w:t xml:space="preserve"> walls are allowed in the setback zone provided the following conditions are met: </w:t>
      </w:r>
    </w:p>
    <w:p w14:paraId="2D748D9C" w14:textId="77777777" w:rsidR="00F43ADB" w:rsidRPr="003B28A2" w:rsidRDefault="00F43ADB" w:rsidP="00631A58">
      <w:pPr>
        <w:suppressAutoHyphens/>
        <w:spacing w:line="480" w:lineRule="auto"/>
        <w:ind w:left="3600" w:hanging="720"/>
        <w:rPr>
          <w:color w:val="000000"/>
          <w:u w:val="double"/>
        </w:rPr>
      </w:pPr>
      <w:r w:rsidRPr="003B28A2">
        <w:rPr>
          <w:color w:val="000000"/>
          <w:u w:val="double"/>
        </w:rPr>
        <w:t>(A)</w:t>
      </w:r>
      <w:r w:rsidRPr="00091AEE">
        <w:rPr>
          <w:color w:val="000000"/>
        </w:rPr>
        <w:tab/>
      </w:r>
      <w:r w:rsidRPr="003B28A2">
        <w:rPr>
          <w:color w:val="000000"/>
          <w:u w:val="double"/>
        </w:rPr>
        <w:t>Open grill fences (minimum 60 percent open) shall not exceed a height of 5 feet.</w:t>
      </w:r>
    </w:p>
    <w:p w14:paraId="6B696BA4" w14:textId="77777777" w:rsidR="00F43ADB" w:rsidRPr="003B28A2" w:rsidRDefault="00F43ADB" w:rsidP="00631A58">
      <w:pPr>
        <w:suppressAutoHyphens/>
        <w:spacing w:line="480" w:lineRule="auto"/>
        <w:ind w:left="3600" w:hanging="720"/>
        <w:rPr>
          <w:color w:val="000000"/>
          <w:u w:val="double"/>
        </w:rPr>
      </w:pPr>
      <w:r w:rsidRPr="003B28A2">
        <w:rPr>
          <w:color w:val="000000"/>
          <w:u w:val="double"/>
        </w:rPr>
        <w:t>(B)</w:t>
      </w:r>
      <w:r w:rsidRPr="00091AEE">
        <w:rPr>
          <w:color w:val="000000"/>
        </w:rPr>
        <w:tab/>
      </w:r>
      <w:r w:rsidRPr="003B28A2">
        <w:rPr>
          <w:color w:val="000000"/>
          <w:u w:val="double"/>
        </w:rPr>
        <w:t xml:space="preserve">Solid </w:t>
      </w:r>
      <w:r w:rsidRPr="00091AEE">
        <w:rPr>
          <w:i/>
          <w:iCs/>
          <w:color w:val="000000"/>
          <w:u w:val="double"/>
        </w:rPr>
        <w:t>screen</w:t>
      </w:r>
      <w:r w:rsidRPr="003B28A2">
        <w:rPr>
          <w:color w:val="000000"/>
          <w:u w:val="double"/>
        </w:rPr>
        <w:t xml:space="preserve"> walls shall not exceed a height of 4 feet. </w:t>
      </w:r>
    </w:p>
    <w:p w14:paraId="465367D7" w14:textId="77777777" w:rsidR="00F43ADB" w:rsidRPr="003B28A2" w:rsidRDefault="00F43ADB" w:rsidP="00631A58">
      <w:pPr>
        <w:suppressAutoHyphens/>
        <w:spacing w:line="480" w:lineRule="auto"/>
        <w:ind w:left="3600" w:hanging="720"/>
        <w:rPr>
          <w:color w:val="000000"/>
          <w:u w:val="double"/>
        </w:rPr>
      </w:pPr>
      <w:r w:rsidRPr="003B28A2">
        <w:rPr>
          <w:color w:val="000000"/>
          <w:u w:val="double"/>
        </w:rPr>
        <w:t>(C)</w:t>
      </w:r>
      <w:r w:rsidRPr="00091AEE">
        <w:rPr>
          <w:color w:val="000000"/>
        </w:rPr>
        <w:tab/>
      </w:r>
      <w:r w:rsidRPr="003B28A2">
        <w:rPr>
          <w:color w:val="000000"/>
          <w:u w:val="double"/>
        </w:rPr>
        <w:t xml:space="preserve">No </w:t>
      </w:r>
      <w:r w:rsidRPr="00BC6CA9">
        <w:rPr>
          <w:i/>
          <w:iCs/>
          <w:color w:val="000000"/>
          <w:u w:val="double"/>
        </w:rPr>
        <w:t xml:space="preserve">fences </w:t>
      </w:r>
      <w:r w:rsidRPr="003B28A2">
        <w:rPr>
          <w:color w:val="000000"/>
          <w:u w:val="double"/>
        </w:rPr>
        <w:t xml:space="preserve">or </w:t>
      </w:r>
      <w:r w:rsidRPr="00091AEE">
        <w:rPr>
          <w:i/>
          <w:iCs/>
          <w:color w:val="000000"/>
          <w:u w:val="double"/>
        </w:rPr>
        <w:t>screen</w:t>
      </w:r>
      <w:r w:rsidRPr="003B28A2">
        <w:rPr>
          <w:color w:val="000000"/>
          <w:u w:val="double"/>
        </w:rPr>
        <w:t xml:space="preserve"> walls are permitted within 8 feet of any</w:t>
      </w:r>
      <w:r w:rsidR="00625B5B">
        <w:rPr>
          <w:color w:val="000000"/>
          <w:u w:val="double"/>
        </w:rPr>
        <w:t xml:space="preserve"> </w:t>
      </w:r>
      <w:r w:rsidRPr="00091AEE">
        <w:rPr>
          <w:i/>
          <w:iCs/>
          <w:color w:val="000000"/>
          <w:u w:val="double"/>
        </w:rPr>
        <w:t>building façade</w:t>
      </w:r>
      <w:r w:rsidRPr="003B28A2">
        <w:rPr>
          <w:color w:val="000000"/>
          <w:u w:val="double"/>
        </w:rPr>
        <w:t xml:space="preserve"> adjoining a </w:t>
      </w:r>
      <w:r w:rsidRPr="003B28A2">
        <w:rPr>
          <w:i/>
          <w:color w:val="000000"/>
          <w:u w:val="double"/>
        </w:rPr>
        <w:t>public</w:t>
      </w:r>
      <w:r w:rsidRPr="003B28A2">
        <w:rPr>
          <w:color w:val="000000"/>
          <w:u w:val="double"/>
        </w:rPr>
        <w:t xml:space="preserve"> </w:t>
      </w:r>
      <w:r w:rsidRPr="003B28A2">
        <w:rPr>
          <w:i/>
          <w:color w:val="000000"/>
          <w:u w:val="double"/>
        </w:rPr>
        <w:t>right-of-way</w:t>
      </w:r>
      <w:r w:rsidRPr="003B28A2">
        <w:rPr>
          <w:color w:val="000000"/>
          <w:u w:val="double"/>
        </w:rPr>
        <w:t>.</w:t>
      </w:r>
    </w:p>
    <w:p w14:paraId="08C3874A"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t>(7)</w:t>
      </w:r>
      <w:r w:rsidRPr="00EC2BAB">
        <w:rPr>
          <w:color w:val="000000"/>
        </w:rPr>
        <w:tab/>
      </w:r>
      <w:r w:rsidRPr="003B28A2">
        <w:rPr>
          <w:color w:val="000000"/>
          <w:u w:val="double"/>
        </w:rPr>
        <w:t xml:space="preserve">Any stair enclosures, mechanical equipment, or other equipment located on the roof of the additional </w:t>
      </w:r>
      <w:r w:rsidRPr="003B28A2">
        <w:rPr>
          <w:i/>
          <w:color w:val="000000"/>
          <w:u w:val="double"/>
        </w:rPr>
        <w:t xml:space="preserve">stories </w:t>
      </w:r>
      <w:r w:rsidRPr="003B28A2">
        <w:rPr>
          <w:color w:val="000000"/>
          <w:u w:val="double"/>
        </w:rPr>
        <w:t xml:space="preserve">volume shall be set back a minimum of 25 feet from any street-facing additional </w:t>
      </w:r>
      <w:r w:rsidRPr="003B28A2">
        <w:rPr>
          <w:i/>
          <w:color w:val="000000"/>
          <w:u w:val="double"/>
        </w:rPr>
        <w:t xml:space="preserve">stories </w:t>
      </w:r>
      <w:r w:rsidRPr="003B28A2">
        <w:rPr>
          <w:color w:val="000000"/>
          <w:u w:val="double"/>
        </w:rPr>
        <w:t xml:space="preserve">parapet, which is parallel to a </w:t>
      </w:r>
      <w:r w:rsidRPr="003B28A2">
        <w:rPr>
          <w:i/>
          <w:color w:val="000000"/>
          <w:u w:val="double"/>
        </w:rPr>
        <w:t>public</w:t>
      </w:r>
      <w:r w:rsidRPr="003B28A2">
        <w:rPr>
          <w:color w:val="000000"/>
          <w:u w:val="double"/>
        </w:rPr>
        <w:t xml:space="preserve"> </w:t>
      </w:r>
      <w:r w:rsidRPr="003B28A2">
        <w:rPr>
          <w:i/>
          <w:color w:val="000000"/>
          <w:u w:val="double"/>
        </w:rPr>
        <w:t xml:space="preserve">right-of-way </w:t>
      </w:r>
      <w:r w:rsidRPr="003B28A2">
        <w:rPr>
          <w:color w:val="000000"/>
          <w:u w:val="double"/>
        </w:rPr>
        <w:t>rather than an interior property line.</w:t>
      </w:r>
    </w:p>
    <w:p w14:paraId="5029CFBD" w14:textId="77777777" w:rsidR="00F43ADB" w:rsidRPr="003B28A2" w:rsidRDefault="00F43ADB" w:rsidP="00631A58">
      <w:pPr>
        <w:suppressAutoHyphens/>
        <w:spacing w:line="480" w:lineRule="auto"/>
        <w:ind w:left="2880" w:hanging="720"/>
        <w:rPr>
          <w:color w:val="000000"/>
          <w:u w:val="double"/>
        </w:rPr>
      </w:pPr>
      <w:r>
        <w:rPr>
          <w:color w:val="000000"/>
          <w:u w:val="double"/>
        </w:rPr>
        <w:t>(</w:t>
      </w:r>
      <w:r w:rsidRPr="003B28A2">
        <w:rPr>
          <w:color w:val="000000"/>
          <w:u w:val="double"/>
        </w:rPr>
        <w:t>8)</w:t>
      </w:r>
      <w:r w:rsidRPr="00E82ABB">
        <w:rPr>
          <w:color w:val="000000"/>
        </w:rPr>
        <w:tab/>
      </w:r>
      <w:r w:rsidRPr="003B28A2">
        <w:rPr>
          <w:color w:val="000000"/>
          <w:u w:val="double"/>
        </w:rPr>
        <w:t xml:space="preserve">Mechanical equipment and enclosures must not occupy more than 30 percent of the additional </w:t>
      </w:r>
      <w:r w:rsidRPr="003B28A2">
        <w:rPr>
          <w:i/>
          <w:color w:val="000000"/>
          <w:u w:val="double"/>
        </w:rPr>
        <w:t>stories</w:t>
      </w:r>
      <w:r w:rsidRPr="003B28A2">
        <w:rPr>
          <w:color w:val="000000"/>
          <w:u w:val="double"/>
        </w:rPr>
        <w:t xml:space="preserve"> roof area. The maximum height </w:t>
      </w:r>
      <w:r w:rsidRPr="003B28A2">
        <w:rPr>
          <w:color w:val="000000"/>
          <w:u w:val="double"/>
        </w:rPr>
        <w:lastRenderedPageBreak/>
        <w:t xml:space="preserve">for any mechanical equipment or enclosures atop the additional </w:t>
      </w:r>
      <w:r w:rsidRPr="003B28A2">
        <w:rPr>
          <w:i/>
          <w:color w:val="000000"/>
          <w:u w:val="double"/>
        </w:rPr>
        <w:t>stories</w:t>
      </w:r>
      <w:r w:rsidRPr="003B28A2">
        <w:rPr>
          <w:color w:val="000000"/>
          <w:u w:val="double"/>
        </w:rPr>
        <w:t xml:space="preserve"> is 15 feet. </w:t>
      </w:r>
    </w:p>
    <w:p w14:paraId="6F1365CA"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t>(9)</w:t>
      </w:r>
      <w:r w:rsidRPr="00930EAE">
        <w:rPr>
          <w:color w:val="000000"/>
        </w:rPr>
        <w:tab/>
      </w:r>
      <w:r w:rsidRPr="003B28A2">
        <w:rPr>
          <w:color w:val="000000"/>
          <w:u w:val="double"/>
        </w:rPr>
        <w:t xml:space="preserve">All mechanical equipment shall be fully screened from all views including from above, with solid walls or screens with a maximum of 50 percent transparency. </w:t>
      </w:r>
    </w:p>
    <w:p w14:paraId="5634F84F" w14:textId="77777777" w:rsidR="00F43ADB" w:rsidRPr="00111D7E" w:rsidRDefault="00F43ADB" w:rsidP="00631A58">
      <w:pPr>
        <w:suppressAutoHyphens/>
        <w:spacing w:line="480" w:lineRule="auto"/>
        <w:ind w:left="2880"/>
        <w:rPr>
          <w:color w:val="000000"/>
          <w:u w:val="double"/>
        </w:rPr>
      </w:pPr>
      <w:r w:rsidRPr="003B28A2">
        <w:rPr>
          <w:color w:val="000000"/>
          <w:u w:val="double"/>
        </w:rPr>
        <w:t xml:space="preserve">Refer to the Gaslamp Quarter Design Guidelines for specific guidelines and figures. </w:t>
      </w:r>
    </w:p>
    <w:p w14:paraId="4926C757" w14:textId="77777777" w:rsidR="00F43ADB" w:rsidRPr="003B28A2" w:rsidRDefault="00F43ADB" w:rsidP="00631A58">
      <w:pPr>
        <w:spacing w:line="480" w:lineRule="auto"/>
        <w:rPr>
          <w:b/>
          <w:color w:val="000000"/>
          <w:u w:val="double"/>
        </w:rPr>
      </w:pPr>
      <w:r w:rsidRPr="003B28A2">
        <w:rPr>
          <w:b/>
          <w:color w:val="000000"/>
          <w:u w:val="double"/>
        </w:rPr>
        <w:t>§157.0</w:t>
      </w:r>
      <w:r>
        <w:rPr>
          <w:b/>
          <w:color w:val="000000"/>
          <w:u w:val="double"/>
        </w:rPr>
        <w:t>109</w:t>
      </w:r>
      <w:r w:rsidRPr="00EC59B0">
        <w:rPr>
          <w:color w:val="000000"/>
        </w:rPr>
        <w:tab/>
      </w:r>
      <w:r w:rsidRPr="003B28A2">
        <w:rPr>
          <w:b/>
          <w:color w:val="000000"/>
          <w:u w:val="double"/>
        </w:rPr>
        <w:t xml:space="preserve">General Guidelines for Designated Historical </w:t>
      </w:r>
      <w:r w:rsidR="00A5038C">
        <w:rPr>
          <w:b/>
          <w:color w:val="000000"/>
          <w:u w:val="double"/>
        </w:rPr>
        <w:t>Resources</w:t>
      </w:r>
    </w:p>
    <w:p w14:paraId="6FBA29DF" w14:textId="77777777" w:rsidR="00F43ADB" w:rsidRPr="003B28A2" w:rsidRDefault="00F43ADB" w:rsidP="00631A58">
      <w:pPr>
        <w:tabs>
          <w:tab w:val="left" w:pos="720"/>
          <w:tab w:val="left" w:pos="1440"/>
          <w:tab w:val="left" w:pos="2160"/>
        </w:tabs>
        <w:spacing w:line="480" w:lineRule="auto"/>
        <w:ind w:left="720" w:firstLine="720"/>
        <w:outlineLvl w:val="0"/>
        <w:rPr>
          <w:color w:val="000000"/>
          <w:u w:val="double"/>
        </w:rPr>
      </w:pPr>
      <w:r w:rsidRPr="003B28A2">
        <w:rPr>
          <w:color w:val="000000"/>
          <w:u w:val="double"/>
        </w:rPr>
        <w:t>(a)</w:t>
      </w:r>
      <w:r w:rsidRPr="002F5D4A">
        <w:rPr>
          <w:color w:val="000000"/>
        </w:rPr>
        <w:tab/>
      </w:r>
      <w:r w:rsidRPr="003B28A2">
        <w:rPr>
          <w:color w:val="000000"/>
          <w:u w:val="double"/>
        </w:rPr>
        <w:t>General Considerations</w:t>
      </w:r>
    </w:p>
    <w:p w14:paraId="53E544F9" w14:textId="77777777" w:rsidR="00F43ADB" w:rsidRPr="003B28A2" w:rsidRDefault="00F43ADB" w:rsidP="00631A58">
      <w:pPr>
        <w:spacing w:line="480" w:lineRule="auto"/>
        <w:ind w:left="2160"/>
        <w:rPr>
          <w:color w:val="000000"/>
          <w:u w:val="double"/>
        </w:rPr>
      </w:pPr>
      <w:r w:rsidRPr="003B28A2">
        <w:rPr>
          <w:color w:val="000000"/>
          <w:u w:val="double"/>
        </w:rPr>
        <w:t xml:space="preserve">Contributing buildings in the Gaslamp Quarter Planned District are those that have been individually designated or designated by the Historical Resources Board as part of the Gaslamp Quarter Planned District nomination to the National Park Service. Typical alterations of contributing buildings range from the repainting of façades or building elements to the construction of additions to the buildings. The appendix of the Gaslamp Quarter Planned District Design Guidelines provides a comprehensive list of the contributing buildings in the Gaslamp Quarter Planned District. Refer to the San Diego Register of Historical Resources and the National Register of Historic Places for newly listed </w:t>
      </w:r>
      <w:r w:rsidRPr="003B28A2">
        <w:rPr>
          <w:i/>
          <w:color w:val="000000"/>
          <w:u w:val="double"/>
        </w:rPr>
        <w:t>historical buildings</w:t>
      </w:r>
      <w:r w:rsidRPr="003B28A2">
        <w:rPr>
          <w:color w:val="000000"/>
          <w:u w:val="double"/>
        </w:rPr>
        <w:t xml:space="preserve"> and resources in the Gaslamp Quarter Planned District. Any proposed alterations to contributing resources shall follow the appropriate Secretary of the Interior’s Standards for the Treatment of Historic </w:t>
      </w:r>
      <w:r w:rsidRPr="003B28A2">
        <w:rPr>
          <w:color w:val="000000"/>
          <w:u w:val="double"/>
        </w:rPr>
        <w:lastRenderedPageBreak/>
        <w:t>Properties and Guidelines for Preserving, Rehabilitating, Restoring, and Reconstructing Historical Buildings.</w:t>
      </w:r>
    </w:p>
    <w:p w14:paraId="1D93F321" w14:textId="77777777" w:rsidR="00F43ADB" w:rsidRPr="003B28A2" w:rsidRDefault="00F43ADB" w:rsidP="00631A58">
      <w:pPr>
        <w:spacing w:line="480" w:lineRule="auto"/>
        <w:ind w:left="720" w:firstLine="720"/>
        <w:outlineLvl w:val="0"/>
        <w:rPr>
          <w:color w:val="000000"/>
          <w:u w:val="double"/>
        </w:rPr>
      </w:pPr>
      <w:r w:rsidRPr="003B28A2">
        <w:rPr>
          <w:color w:val="000000"/>
          <w:u w:val="double"/>
        </w:rPr>
        <w:t>(b)</w:t>
      </w:r>
      <w:r w:rsidRPr="00B01C50">
        <w:rPr>
          <w:color w:val="000000"/>
        </w:rPr>
        <w:tab/>
      </w:r>
      <w:r w:rsidRPr="003B28A2">
        <w:rPr>
          <w:color w:val="000000"/>
          <w:u w:val="double"/>
        </w:rPr>
        <w:t>Code and Zoning Considerations</w:t>
      </w:r>
    </w:p>
    <w:p w14:paraId="4FE2F754" w14:textId="77777777" w:rsidR="00F43ADB" w:rsidRPr="00111D7E" w:rsidRDefault="00F43ADB" w:rsidP="00631A58">
      <w:pPr>
        <w:spacing w:line="480" w:lineRule="auto"/>
        <w:ind w:left="2160"/>
        <w:rPr>
          <w:color w:val="000000"/>
          <w:u w:val="double"/>
        </w:rPr>
      </w:pPr>
      <w:r w:rsidRPr="003B28A2">
        <w:rPr>
          <w:color w:val="000000"/>
          <w:u w:val="double"/>
        </w:rPr>
        <w:t xml:space="preserve">The California Historical Building Code (Chapter 8, Title 24, California Code of Regulations) applies to reviews of qualified </w:t>
      </w:r>
      <w:r w:rsidRPr="003B28A2">
        <w:rPr>
          <w:i/>
          <w:color w:val="000000"/>
          <w:u w:val="double"/>
        </w:rPr>
        <w:t>historical structures</w:t>
      </w:r>
      <w:r w:rsidRPr="003B28A2">
        <w:rPr>
          <w:color w:val="000000"/>
          <w:u w:val="double"/>
        </w:rPr>
        <w:t>.</w:t>
      </w:r>
    </w:p>
    <w:p w14:paraId="51373026" w14:textId="77777777" w:rsidR="00F43ADB" w:rsidRPr="003B28A2" w:rsidRDefault="00F43ADB" w:rsidP="00631A58">
      <w:pPr>
        <w:tabs>
          <w:tab w:val="left" w:pos="-1440"/>
        </w:tabs>
        <w:spacing w:line="480" w:lineRule="auto"/>
        <w:ind w:left="720" w:hanging="720"/>
        <w:rPr>
          <w:b/>
          <w:color w:val="000000"/>
          <w:u w:val="double"/>
        </w:rPr>
      </w:pPr>
      <w:r w:rsidRPr="003B28A2">
        <w:rPr>
          <w:b/>
          <w:color w:val="000000"/>
          <w:u w:val="double"/>
        </w:rPr>
        <w:t>§157.011</w:t>
      </w:r>
      <w:r>
        <w:rPr>
          <w:b/>
          <w:color w:val="000000"/>
          <w:u w:val="double"/>
        </w:rPr>
        <w:t>0</w:t>
      </w:r>
      <w:r w:rsidRPr="003D561B">
        <w:rPr>
          <w:b/>
          <w:color w:val="000000"/>
        </w:rPr>
        <w:tab/>
      </w:r>
      <w:r w:rsidRPr="003B28A2">
        <w:rPr>
          <w:b/>
          <w:color w:val="000000"/>
          <w:u w:val="double"/>
        </w:rPr>
        <w:t>Permitted Uses</w:t>
      </w:r>
    </w:p>
    <w:p w14:paraId="4D3F0B74" w14:textId="77777777" w:rsidR="00F43ADB" w:rsidRPr="003B28A2" w:rsidRDefault="00F43ADB" w:rsidP="00631A58">
      <w:pPr>
        <w:tabs>
          <w:tab w:val="left" w:pos="2160"/>
        </w:tabs>
        <w:spacing w:line="480" w:lineRule="auto"/>
        <w:ind w:left="1440"/>
        <w:rPr>
          <w:color w:val="000000"/>
          <w:u w:val="double"/>
        </w:rPr>
      </w:pPr>
      <w:r w:rsidRPr="003B28A2">
        <w:rPr>
          <w:color w:val="000000"/>
          <w:u w:val="double"/>
        </w:rPr>
        <w:t>No building or improvement or portion thereof shall be used except as permitted by this Division. Permitted ground</w:t>
      </w:r>
      <w:r>
        <w:rPr>
          <w:color w:val="000000"/>
          <w:u w:val="double"/>
        </w:rPr>
        <w:t>-</w:t>
      </w:r>
      <w:r w:rsidRPr="003D561B">
        <w:rPr>
          <w:i/>
          <w:iCs/>
          <w:color w:val="000000"/>
          <w:u w:val="double"/>
        </w:rPr>
        <w:t xml:space="preserve">floor </w:t>
      </w:r>
      <w:r w:rsidRPr="003B28A2">
        <w:rPr>
          <w:color w:val="000000"/>
          <w:u w:val="double"/>
        </w:rPr>
        <w:t>uses in the Gaslamp Quarter Planned District are limited to active commercial uses such as restaurants and retail of consumer goods and services. No single user or business shall occupy more than 10,000 square feet on the ground</w:t>
      </w:r>
      <w:r>
        <w:rPr>
          <w:color w:val="000000"/>
          <w:u w:val="double"/>
        </w:rPr>
        <w:t>-</w:t>
      </w:r>
      <w:r w:rsidRPr="003D561B">
        <w:rPr>
          <w:i/>
          <w:iCs/>
          <w:color w:val="000000"/>
          <w:u w:val="double"/>
        </w:rPr>
        <w:t>floor</w:t>
      </w:r>
      <w:r w:rsidRPr="003B28A2">
        <w:rPr>
          <w:color w:val="000000"/>
          <w:u w:val="double"/>
        </w:rPr>
        <w:t xml:space="preserve"> of a building except as provided in Section 157.011</w:t>
      </w:r>
      <w:r>
        <w:rPr>
          <w:color w:val="000000"/>
          <w:u w:val="double"/>
        </w:rPr>
        <w:t>1</w:t>
      </w:r>
      <w:r w:rsidRPr="003B28A2">
        <w:rPr>
          <w:color w:val="000000"/>
          <w:u w:val="double"/>
        </w:rPr>
        <w:t>(</w:t>
      </w:r>
      <w:r>
        <w:rPr>
          <w:color w:val="000000"/>
          <w:u w:val="double"/>
        </w:rPr>
        <w:t>d</w:t>
      </w:r>
      <w:r w:rsidRPr="003B28A2">
        <w:rPr>
          <w:color w:val="000000"/>
          <w:u w:val="double"/>
        </w:rPr>
        <w:t xml:space="preserve">). </w:t>
      </w:r>
    </w:p>
    <w:p w14:paraId="06A73F54" w14:textId="77777777" w:rsidR="00F43ADB" w:rsidRPr="003B28A2" w:rsidRDefault="00F43ADB" w:rsidP="00631A58">
      <w:pPr>
        <w:spacing w:line="480" w:lineRule="auto"/>
        <w:ind w:left="1440"/>
        <w:rPr>
          <w:color w:val="000000"/>
          <w:u w:val="double"/>
        </w:rPr>
      </w:pPr>
      <w:r w:rsidRPr="21AC89BF">
        <w:rPr>
          <w:color w:val="000000" w:themeColor="text1"/>
          <w:u w:val="double"/>
        </w:rPr>
        <w:t>The uses allowed in the Gaslamp Quarter Planned District are shown in Table 157-0110-A, below. The “Additional Regulations” column references additional regulations applicable to certain uses, which are found in this Article or in the Land Development Code.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710"/>
        <w:gridCol w:w="1800"/>
        <w:gridCol w:w="1710"/>
        <w:gridCol w:w="1710"/>
      </w:tblGrid>
      <w:tr w:rsidR="00F43ADB" w:rsidRPr="003B28A2" w14:paraId="69E6289B" w14:textId="77777777">
        <w:trPr>
          <w:tblHeader/>
        </w:trPr>
        <w:tc>
          <w:tcPr>
            <w:tcW w:w="10188" w:type="dxa"/>
            <w:gridSpan w:val="5"/>
            <w:shd w:val="clear" w:color="auto" w:fill="auto"/>
          </w:tcPr>
          <w:p w14:paraId="5935395A" w14:textId="77777777" w:rsidR="00F43ADB" w:rsidRPr="003B28A2" w:rsidRDefault="00F43ADB">
            <w:pPr>
              <w:jc w:val="center"/>
              <w:rPr>
                <w:b/>
                <w:bCs/>
                <w:u w:val="double"/>
              </w:rPr>
            </w:pPr>
            <w:r w:rsidRPr="003B28A2">
              <w:rPr>
                <w:b/>
                <w:bCs/>
                <w:u w:val="double"/>
              </w:rPr>
              <w:t>Table 157-011</w:t>
            </w:r>
            <w:r>
              <w:rPr>
                <w:b/>
                <w:bCs/>
                <w:u w:val="double"/>
              </w:rPr>
              <w:t>0</w:t>
            </w:r>
            <w:r w:rsidRPr="003B28A2">
              <w:rPr>
                <w:b/>
                <w:bCs/>
                <w:u w:val="double"/>
              </w:rPr>
              <w:t>-A: GASLAMP QUARTER PLANNED DISTRICT USE REGULATIONS</w:t>
            </w:r>
          </w:p>
        </w:tc>
      </w:tr>
      <w:tr w:rsidR="00F43ADB" w:rsidRPr="003B28A2" w14:paraId="3D2E43B7" w14:textId="77777777">
        <w:trPr>
          <w:tblHeader/>
        </w:trPr>
        <w:tc>
          <w:tcPr>
            <w:tcW w:w="10188" w:type="dxa"/>
            <w:gridSpan w:val="5"/>
            <w:shd w:val="clear" w:color="auto" w:fill="auto"/>
          </w:tcPr>
          <w:p w14:paraId="3DB0A643" w14:textId="77777777" w:rsidR="00F43ADB" w:rsidRPr="003B28A2" w:rsidRDefault="00F43ADB">
            <w:pPr>
              <w:rPr>
                <w:u w:val="double"/>
              </w:rPr>
            </w:pPr>
            <w:r w:rsidRPr="003B28A2">
              <w:rPr>
                <w:b/>
                <w:u w:val="double"/>
              </w:rPr>
              <w:t xml:space="preserve">LEGEND: </w:t>
            </w:r>
            <w:r w:rsidRPr="003B28A2">
              <w:rPr>
                <w:u w:val="double"/>
              </w:rPr>
              <w:t>P = Permitted by Right; C = Conditional Use Permit Required;</w:t>
            </w:r>
          </w:p>
          <w:p w14:paraId="3CE73E05" w14:textId="77777777" w:rsidR="00F43ADB" w:rsidRPr="003B28A2" w:rsidRDefault="00F43ADB">
            <w:pPr>
              <w:rPr>
                <w:u w:val="double"/>
              </w:rPr>
            </w:pPr>
            <w:r w:rsidRPr="003B28A2">
              <w:rPr>
                <w:b/>
                <w:u w:val="double"/>
              </w:rPr>
              <w:t xml:space="preserve">-- </w:t>
            </w:r>
            <w:r w:rsidRPr="003B28A2">
              <w:rPr>
                <w:u w:val="double"/>
              </w:rPr>
              <w:t>= Use Not Permitted; L = Limited Use; N = Neighborhood Use Permit Required;</w:t>
            </w:r>
          </w:p>
          <w:p w14:paraId="0E430BF4" w14:textId="77777777" w:rsidR="00F43ADB" w:rsidRPr="003B28A2" w:rsidRDefault="00F43ADB">
            <w:pPr>
              <w:rPr>
                <w:b/>
                <w:u w:val="double"/>
              </w:rPr>
            </w:pPr>
            <w:r w:rsidRPr="003B28A2">
              <w:rPr>
                <w:u w:val="double"/>
              </w:rPr>
              <w:t>S = Site Development Permit Required</w:t>
            </w:r>
          </w:p>
        </w:tc>
      </w:tr>
      <w:tr w:rsidR="00F43ADB" w:rsidRPr="003B28A2" w14:paraId="5CA89483" w14:textId="77777777">
        <w:trPr>
          <w:tblHeader/>
        </w:trPr>
        <w:tc>
          <w:tcPr>
            <w:tcW w:w="3258" w:type="dxa"/>
            <w:shd w:val="clear" w:color="auto" w:fill="auto"/>
          </w:tcPr>
          <w:p w14:paraId="32E8A689" w14:textId="77777777" w:rsidR="00F43ADB" w:rsidRPr="003B28A2" w:rsidRDefault="00F43ADB">
            <w:pPr>
              <w:rPr>
                <w:b/>
                <w:sz w:val="22"/>
                <w:szCs w:val="22"/>
                <w:u w:val="double"/>
              </w:rPr>
            </w:pPr>
            <w:r w:rsidRPr="003B28A2">
              <w:rPr>
                <w:b/>
                <w:sz w:val="22"/>
                <w:szCs w:val="22"/>
                <w:u w:val="double"/>
              </w:rPr>
              <w:t>Use Categories/</w:t>
            </w:r>
          </w:p>
          <w:p w14:paraId="2249B48E" w14:textId="77777777" w:rsidR="00F43ADB" w:rsidRPr="003B28A2" w:rsidRDefault="00F43ADB">
            <w:pPr>
              <w:rPr>
                <w:sz w:val="22"/>
                <w:szCs w:val="22"/>
                <w:u w:val="double"/>
              </w:rPr>
            </w:pPr>
            <w:r w:rsidRPr="003B28A2">
              <w:rPr>
                <w:b/>
                <w:sz w:val="22"/>
                <w:szCs w:val="22"/>
                <w:u w:val="double"/>
              </w:rPr>
              <w:t>Subcategories</w:t>
            </w:r>
          </w:p>
        </w:tc>
        <w:tc>
          <w:tcPr>
            <w:tcW w:w="1710" w:type="dxa"/>
            <w:shd w:val="clear" w:color="auto" w:fill="auto"/>
          </w:tcPr>
          <w:p w14:paraId="00A07CD0" w14:textId="77777777" w:rsidR="00F43ADB" w:rsidRPr="003B28A2" w:rsidRDefault="00F43ADB">
            <w:pPr>
              <w:rPr>
                <w:sz w:val="22"/>
                <w:szCs w:val="22"/>
                <w:u w:val="double"/>
              </w:rPr>
            </w:pPr>
            <w:r w:rsidRPr="003B28A2">
              <w:rPr>
                <w:sz w:val="22"/>
                <w:szCs w:val="22"/>
                <w:u w:val="double"/>
              </w:rPr>
              <w:t>Any Floor of a Building</w:t>
            </w:r>
          </w:p>
        </w:tc>
        <w:tc>
          <w:tcPr>
            <w:tcW w:w="1800" w:type="dxa"/>
            <w:shd w:val="clear" w:color="auto" w:fill="auto"/>
          </w:tcPr>
          <w:p w14:paraId="27E0E725" w14:textId="77777777" w:rsidR="00F43ADB" w:rsidRPr="003B28A2" w:rsidRDefault="00F43ADB">
            <w:pPr>
              <w:rPr>
                <w:sz w:val="22"/>
                <w:szCs w:val="22"/>
                <w:u w:val="double"/>
              </w:rPr>
            </w:pPr>
            <w:r w:rsidRPr="003B28A2">
              <w:rPr>
                <w:sz w:val="22"/>
                <w:szCs w:val="22"/>
                <w:u w:val="double"/>
              </w:rPr>
              <w:t>Only Above or Below the First Floor of a Building</w:t>
            </w:r>
          </w:p>
        </w:tc>
        <w:tc>
          <w:tcPr>
            <w:tcW w:w="1710" w:type="dxa"/>
            <w:shd w:val="clear" w:color="auto" w:fill="auto"/>
          </w:tcPr>
          <w:p w14:paraId="7A103707" w14:textId="77777777" w:rsidR="00F43ADB" w:rsidRPr="003B28A2" w:rsidRDefault="00F43ADB">
            <w:pPr>
              <w:rPr>
                <w:sz w:val="22"/>
                <w:szCs w:val="22"/>
                <w:u w:val="double"/>
              </w:rPr>
            </w:pPr>
            <w:r w:rsidRPr="003B28A2">
              <w:rPr>
                <w:sz w:val="22"/>
                <w:szCs w:val="22"/>
                <w:u w:val="double"/>
              </w:rPr>
              <w:t>Specialized Uses on Any Floor</w:t>
            </w:r>
          </w:p>
        </w:tc>
        <w:tc>
          <w:tcPr>
            <w:tcW w:w="1710" w:type="dxa"/>
            <w:shd w:val="clear" w:color="auto" w:fill="auto"/>
          </w:tcPr>
          <w:p w14:paraId="5B1C02E9" w14:textId="77777777" w:rsidR="00F43ADB" w:rsidRPr="003B28A2" w:rsidRDefault="00F43ADB">
            <w:pPr>
              <w:rPr>
                <w:sz w:val="22"/>
                <w:szCs w:val="22"/>
                <w:u w:val="double"/>
              </w:rPr>
            </w:pPr>
            <w:r w:rsidRPr="003B28A2">
              <w:rPr>
                <w:sz w:val="22"/>
                <w:szCs w:val="22"/>
                <w:u w:val="double"/>
              </w:rPr>
              <w:t>Additional Regulations</w:t>
            </w:r>
          </w:p>
        </w:tc>
      </w:tr>
      <w:tr w:rsidR="00F43ADB" w:rsidRPr="003B28A2" w14:paraId="5BD9A38C" w14:textId="77777777">
        <w:trPr>
          <w:trHeight w:val="288"/>
        </w:trPr>
        <w:tc>
          <w:tcPr>
            <w:tcW w:w="3258" w:type="dxa"/>
            <w:shd w:val="clear" w:color="auto" w:fill="auto"/>
          </w:tcPr>
          <w:p w14:paraId="4A5646B2" w14:textId="77777777" w:rsidR="00F43ADB" w:rsidRPr="003B28A2" w:rsidRDefault="00F43ADB">
            <w:pPr>
              <w:rPr>
                <w:sz w:val="20"/>
                <w:szCs w:val="20"/>
                <w:u w:val="double"/>
              </w:rPr>
            </w:pPr>
            <w:r w:rsidRPr="003B28A2">
              <w:rPr>
                <w:sz w:val="20"/>
                <w:szCs w:val="20"/>
                <w:u w:val="double"/>
              </w:rPr>
              <w:t>Antique shops</w:t>
            </w:r>
          </w:p>
        </w:tc>
        <w:tc>
          <w:tcPr>
            <w:tcW w:w="1710" w:type="dxa"/>
            <w:shd w:val="clear" w:color="auto" w:fill="auto"/>
          </w:tcPr>
          <w:p w14:paraId="6AE30416"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220AFA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AFECC9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BFAB408" w14:textId="77777777" w:rsidR="00F43ADB" w:rsidRPr="003B28A2" w:rsidRDefault="00F43ADB">
            <w:pPr>
              <w:rPr>
                <w:sz w:val="20"/>
                <w:szCs w:val="20"/>
                <w:u w:val="double"/>
              </w:rPr>
            </w:pPr>
          </w:p>
        </w:tc>
      </w:tr>
      <w:tr w:rsidR="00F43ADB" w:rsidRPr="003B28A2" w14:paraId="58406686" w14:textId="77777777">
        <w:trPr>
          <w:trHeight w:val="288"/>
        </w:trPr>
        <w:tc>
          <w:tcPr>
            <w:tcW w:w="3258" w:type="dxa"/>
            <w:shd w:val="clear" w:color="auto" w:fill="auto"/>
          </w:tcPr>
          <w:p w14:paraId="47640973" w14:textId="77777777" w:rsidR="00F43ADB" w:rsidRPr="003B28A2" w:rsidRDefault="00F43ADB">
            <w:pPr>
              <w:rPr>
                <w:sz w:val="20"/>
                <w:szCs w:val="20"/>
                <w:u w:val="double"/>
              </w:rPr>
            </w:pPr>
            <w:r w:rsidRPr="003B28A2">
              <w:rPr>
                <w:sz w:val="20"/>
                <w:szCs w:val="20"/>
                <w:u w:val="double"/>
              </w:rPr>
              <w:t>Art galleries</w:t>
            </w:r>
          </w:p>
        </w:tc>
        <w:tc>
          <w:tcPr>
            <w:tcW w:w="1710" w:type="dxa"/>
            <w:shd w:val="clear" w:color="auto" w:fill="auto"/>
          </w:tcPr>
          <w:p w14:paraId="63CB6794"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0D517AB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9DCE804"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ABDA3C3" w14:textId="77777777" w:rsidR="00F43ADB" w:rsidRPr="003B28A2" w:rsidRDefault="00F43ADB">
            <w:pPr>
              <w:rPr>
                <w:sz w:val="20"/>
                <w:szCs w:val="20"/>
                <w:u w:val="double"/>
              </w:rPr>
            </w:pPr>
          </w:p>
        </w:tc>
      </w:tr>
      <w:tr w:rsidR="00F43ADB" w:rsidRPr="003B28A2" w14:paraId="0F9295B5" w14:textId="77777777">
        <w:trPr>
          <w:trHeight w:val="288"/>
        </w:trPr>
        <w:tc>
          <w:tcPr>
            <w:tcW w:w="3258" w:type="dxa"/>
            <w:shd w:val="clear" w:color="auto" w:fill="auto"/>
          </w:tcPr>
          <w:p w14:paraId="39AA1818" w14:textId="77777777" w:rsidR="00F43ADB" w:rsidRPr="003B28A2" w:rsidRDefault="00F43ADB">
            <w:pPr>
              <w:rPr>
                <w:sz w:val="20"/>
                <w:szCs w:val="20"/>
                <w:u w:val="double"/>
              </w:rPr>
            </w:pPr>
            <w:r w:rsidRPr="003B28A2">
              <w:rPr>
                <w:sz w:val="20"/>
                <w:szCs w:val="20"/>
                <w:u w:val="double"/>
              </w:rPr>
              <w:t>Bakeries including combination retail/wholesale establishments</w:t>
            </w:r>
          </w:p>
        </w:tc>
        <w:tc>
          <w:tcPr>
            <w:tcW w:w="1710" w:type="dxa"/>
            <w:shd w:val="clear" w:color="auto" w:fill="auto"/>
          </w:tcPr>
          <w:p w14:paraId="4D6B1C65"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12D3A1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F195CD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B0A9211" w14:textId="77777777" w:rsidR="00F43ADB" w:rsidRPr="003B28A2" w:rsidRDefault="00F43ADB">
            <w:pPr>
              <w:rPr>
                <w:sz w:val="20"/>
                <w:szCs w:val="20"/>
                <w:u w:val="double"/>
              </w:rPr>
            </w:pPr>
          </w:p>
        </w:tc>
      </w:tr>
      <w:tr w:rsidR="00F43ADB" w:rsidRPr="003B28A2" w14:paraId="630FB608" w14:textId="77777777">
        <w:trPr>
          <w:trHeight w:val="288"/>
        </w:trPr>
        <w:tc>
          <w:tcPr>
            <w:tcW w:w="3258" w:type="dxa"/>
            <w:shd w:val="clear" w:color="auto" w:fill="auto"/>
          </w:tcPr>
          <w:p w14:paraId="0585FA3A" w14:textId="77777777" w:rsidR="00F43ADB" w:rsidRPr="003B28A2" w:rsidRDefault="00F43ADB">
            <w:pPr>
              <w:rPr>
                <w:sz w:val="20"/>
                <w:szCs w:val="20"/>
                <w:u w:val="double"/>
              </w:rPr>
            </w:pPr>
            <w:r w:rsidRPr="003B28A2">
              <w:rPr>
                <w:sz w:val="20"/>
                <w:szCs w:val="20"/>
                <w:u w:val="double"/>
              </w:rPr>
              <w:t>Barber shops</w:t>
            </w:r>
          </w:p>
        </w:tc>
        <w:tc>
          <w:tcPr>
            <w:tcW w:w="1710" w:type="dxa"/>
            <w:shd w:val="clear" w:color="auto" w:fill="auto"/>
          </w:tcPr>
          <w:p w14:paraId="7FDD42C1"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656F57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113290D"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71A9D42" w14:textId="77777777" w:rsidR="00F43ADB" w:rsidRPr="003B28A2" w:rsidRDefault="00F43ADB">
            <w:pPr>
              <w:rPr>
                <w:sz w:val="20"/>
                <w:szCs w:val="20"/>
                <w:u w:val="double"/>
              </w:rPr>
            </w:pPr>
          </w:p>
        </w:tc>
      </w:tr>
      <w:tr w:rsidR="00F43ADB" w:rsidRPr="003B28A2" w14:paraId="51A07042" w14:textId="77777777">
        <w:trPr>
          <w:trHeight w:val="288"/>
        </w:trPr>
        <w:tc>
          <w:tcPr>
            <w:tcW w:w="3258" w:type="dxa"/>
            <w:shd w:val="clear" w:color="auto" w:fill="auto"/>
          </w:tcPr>
          <w:p w14:paraId="6CC72E90" w14:textId="77777777" w:rsidR="00F43ADB" w:rsidRPr="003B28A2" w:rsidRDefault="00F43ADB">
            <w:pPr>
              <w:rPr>
                <w:sz w:val="20"/>
                <w:szCs w:val="20"/>
                <w:u w:val="double"/>
              </w:rPr>
            </w:pPr>
            <w:r w:rsidRPr="003B28A2">
              <w:rPr>
                <w:sz w:val="20"/>
                <w:szCs w:val="20"/>
                <w:u w:val="double"/>
              </w:rPr>
              <w:t>Beauty shops</w:t>
            </w:r>
          </w:p>
        </w:tc>
        <w:tc>
          <w:tcPr>
            <w:tcW w:w="1710" w:type="dxa"/>
            <w:shd w:val="clear" w:color="auto" w:fill="auto"/>
          </w:tcPr>
          <w:p w14:paraId="30524C77"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04C385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71A238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0D25F57" w14:textId="77777777" w:rsidR="00F43ADB" w:rsidRPr="003B28A2" w:rsidRDefault="00F43ADB">
            <w:pPr>
              <w:rPr>
                <w:sz w:val="20"/>
                <w:szCs w:val="20"/>
                <w:u w:val="double"/>
              </w:rPr>
            </w:pPr>
          </w:p>
        </w:tc>
      </w:tr>
      <w:tr w:rsidR="00F43ADB" w:rsidRPr="003B28A2" w14:paraId="03A4ED52" w14:textId="77777777">
        <w:trPr>
          <w:trHeight w:val="288"/>
        </w:trPr>
        <w:tc>
          <w:tcPr>
            <w:tcW w:w="3258" w:type="dxa"/>
            <w:shd w:val="clear" w:color="auto" w:fill="auto"/>
          </w:tcPr>
          <w:p w14:paraId="12FF844C" w14:textId="77777777" w:rsidR="00F43ADB" w:rsidRPr="003B28A2" w:rsidRDefault="00F43ADB">
            <w:pPr>
              <w:rPr>
                <w:sz w:val="20"/>
                <w:szCs w:val="20"/>
                <w:u w:val="double"/>
              </w:rPr>
            </w:pPr>
            <w:r w:rsidRPr="003B28A2">
              <w:rPr>
                <w:sz w:val="20"/>
                <w:szCs w:val="20"/>
                <w:u w:val="double"/>
              </w:rPr>
              <w:t>Bicycle shops</w:t>
            </w:r>
          </w:p>
        </w:tc>
        <w:tc>
          <w:tcPr>
            <w:tcW w:w="1710" w:type="dxa"/>
            <w:shd w:val="clear" w:color="auto" w:fill="auto"/>
          </w:tcPr>
          <w:p w14:paraId="6F8315CC"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2E82A2C"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FA6A59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72B4FE5" w14:textId="77777777" w:rsidR="00F43ADB" w:rsidRPr="003B28A2" w:rsidRDefault="00F43ADB">
            <w:pPr>
              <w:rPr>
                <w:sz w:val="20"/>
                <w:szCs w:val="20"/>
                <w:u w:val="double"/>
              </w:rPr>
            </w:pPr>
          </w:p>
        </w:tc>
      </w:tr>
      <w:tr w:rsidR="00F43ADB" w:rsidRPr="003B28A2" w14:paraId="4A045689" w14:textId="77777777">
        <w:trPr>
          <w:trHeight w:val="288"/>
        </w:trPr>
        <w:tc>
          <w:tcPr>
            <w:tcW w:w="3258" w:type="dxa"/>
            <w:shd w:val="clear" w:color="auto" w:fill="auto"/>
          </w:tcPr>
          <w:p w14:paraId="69311032" w14:textId="77777777" w:rsidR="00F43ADB" w:rsidRPr="003B28A2" w:rsidRDefault="00F43ADB">
            <w:pPr>
              <w:rPr>
                <w:sz w:val="20"/>
                <w:szCs w:val="20"/>
                <w:u w:val="double"/>
              </w:rPr>
            </w:pPr>
            <w:r w:rsidRPr="003B28A2">
              <w:rPr>
                <w:sz w:val="20"/>
                <w:szCs w:val="20"/>
                <w:u w:val="double"/>
              </w:rPr>
              <w:lastRenderedPageBreak/>
              <w:t>Bookstores</w:t>
            </w:r>
          </w:p>
        </w:tc>
        <w:tc>
          <w:tcPr>
            <w:tcW w:w="1710" w:type="dxa"/>
            <w:shd w:val="clear" w:color="auto" w:fill="auto"/>
          </w:tcPr>
          <w:p w14:paraId="1A472ADA"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743BB1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C6E6A8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2F8B352" w14:textId="77777777" w:rsidR="00F43ADB" w:rsidRPr="003B28A2" w:rsidRDefault="00F43ADB">
            <w:pPr>
              <w:rPr>
                <w:sz w:val="20"/>
                <w:szCs w:val="20"/>
                <w:u w:val="double"/>
              </w:rPr>
            </w:pPr>
          </w:p>
        </w:tc>
      </w:tr>
      <w:tr w:rsidR="00F43ADB" w:rsidRPr="003B28A2" w14:paraId="40691F63" w14:textId="77777777">
        <w:trPr>
          <w:trHeight w:val="288"/>
        </w:trPr>
        <w:tc>
          <w:tcPr>
            <w:tcW w:w="3258" w:type="dxa"/>
            <w:shd w:val="clear" w:color="auto" w:fill="auto"/>
          </w:tcPr>
          <w:p w14:paraId="2378A874" w14:textId="77777777" w:rsidR="00F43ADB" w:rsidRPr="003B28A2" w:rsidRDefault="00F43ADB">
            <w:pPr>
              <w:rPr>
                <w:sz w:val="20"/>
                <w:szCs w:val="20"/>
                <w:u w:val="double"/>
              </w:rPr>
            </w:pPr>
            <w:r w:rsidRPr="003B28A2">
              <w:rPr>
                <w:sz w:val="20"/>
                <w:szCs w:val="20"/>
                <w:u w:val="double"/>
              </w:rPr>
              <w:t>Boutiques</w:t>
            </w:r>
          </w:p>
        </w:tc>
        <w:tc>
          <w:tcPr>
            <w:tcW w:w="1710" w:type="dxa"/>
            <w:shd w:val="clear" w:color="auto" w:fill="auto"/>
          </w:tcPr>
          <w:p w14:paraId="66E32615"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338D97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6FB319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DA9A69A" w14:textId="77777777" w:rsidR="00F43ADB" w:rsidRPr="003B28A2" w:rsidRDefault="00F43ADB">
            <w:pPr>
              <w:rPr>
                <w:sz w:val="20"/>
                <w:szCs w:val="20"/>
                <w:u w:val="double"/>
              </w:rPr>
            </w:pPr>
          </w:p>
        </w:tc>
      </w:tr>
      <w:tr w:rsidR="00F43ADB" w:rsidRPr="003B28A2" w14:paraId="7A61B468" w14:textId="77777777">
        <w:trPr>
          <w:trHeight w:val="288"/>
        </w:trPr>
        <w:tc>
          <w:tcPr>
            <w:tcW w:w="3258" w:type="dxa"/>
            <w:shd w:val="clear" w:color="auto" w:fill="auto"/>
          </w:tcPr>
          <w:p w14:paraId="1BE5F0B5" w14:textId="77777777" w:rsidR="00F43ADB" w:rsidRPr="003B28A2" w:rsidRDefault="00F43ADB">
            <w:pPr>
              <w:rPr>
                <w:sz w:val="20"/>
                <w:szCs w:val="20"/>
                <w:u w:val="double"/>
              </w:rPr>
            </w:pPr>
            <w:r w:rsidRPr="003B28A2">
              <w:rPr>
                <w:sz w:val="20"/>
                <w:szCs w:val="20"/>
                <w:u w:val="double"/>
              </w:rPr>
              <w:t>Camera shops/photographic equipment, supplies and film processing</w:t>
            </w:r>
          </w:p>
        </w:tc>
        <w:tc>
          <w:tcPr>
            <w:tcW w:w="1710" w:type="dxa"/>
            <w:shd w:val="clear" w:color="auto" w:fill="auto"/>
          </w:tcPr>
          <w:p w14:paraId="5F501E21"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FA0B1AE"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2CD23F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2E8DC8C" w14:textId="77777777" w:rsidR="00F43ADB" w:rsidRPr="003B28A2" w:rsidRDefault="00F43ADB">
            <w:pPr>
              <w:rPr>
                <w:sz w:val="20"/>
                <w:szCs w:val="20"/>
                <w:u w:val="double"/>
              </w:rPr>
            </w:pPr>
          </w:p>
        </w:tc>
      </w:tr>
      <w:tr w:rsidR="00F43ADB" w:rsidRPr="003B28A2" w14:paraId="00E5DF23" w14:textId="77777777">
        <w:trPr>
          <w:trHeight w:val="288"/>
        </w:trPr>
        <w:tc>
          <w:tcPr>
            <w:tcW w:w="3258" w:type="dxa"/>
            <w:shd w:val="clear" w:color="auto" w:fill="auto"/>
          </w:tcPr>
          <w:p w14:paraId="1152F9E9" w14:textId="77777777" w:rsidR="00F43ADB" w:rsidRPr="003B28A2" w:rsidRDefault="00F43ADB">
            <w:pPr>
              <w:rPr>
                <w:sz w:val="20"/>
                <w:szCs w:val="20"/>
                <w:u w:val="double"/>
              </w:rPr>
            </w:pPr>
            <w:r w:rsidRPr="003B28A2">
              <w:rPr>
                <w:sz w:val="20"/>
                <w:szCs w:val="20"/>
                <w:u w:val="double"/>
              </w:rPr>
              <w:t>Clothing stores</w:t>
            </w:r>
          </w:p>
        </w:tc>
        <w:tc>
          <w:tcPr>
            <w:tcW w:w="1710" w:type="dxa"/>
            <w:shd w:val="clear" w:color="auto" w:fill="auto"/>
          </w:tcPr>
          <w:p w14:paraId="374A2A80"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34D359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40D811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51E9279" w14:textId="77777777" w:rsidR="00F43ADB" w:rsidRPr="003B28A2" w:rsidRDefault="00F43ADB">
            <w:pPr>
              <w:rPr>
                <w:sz w:val="20"/>
                <w:szCs w:val="20"/>
                <w:u w:val="double"/>
              </w:rPr>
            </w:pPr>
          </w:p>
        </w:tc>
      </w:tr>
      <w:tr w:rsidR="00F43ADB" w:rsidRPr="003B28A2" w14:paraId="2746EBA6" w14:textId="77777777">
        <w:trPr>
          <w:trHeight w:val="288"/>
        </w:trPr>
        <w:tc>
          <w:tcPr>
            <w:tcW w:w="3258" w:type="dxa"/>
            <w:shd w:val="clear" w:color="auto" w:fill="auto"/>
          </w:tcPr>
          <w:p w14:paraId="0DADF784" w14:textId="77777777" w:rsidR="00F43ADB" w:rsidRPr="003B28A2" w:rsidRDefault="00F43ADB">
            <w:pPr>
              <w:rPr>
                <w:sz w:val="20"/>
                <w:szCs w:val="20"/>
                <w:u w:val="double"/>
              </w:rPr>
            </w:pPr>
            <w:r w:rsidRPr="003B28A2">
              <w:rPr>
                <w:sz w:val="20"/>
                <w:szCs w:val="20"/>
                <w:u w:val="double"/>
              </w:rPr>
              <w:t>Computer and copy services stores (including sales, display and copy reproduction) for uses involving printing presses or other large commercial equipment</w:t>
            </w:r>
          </w:p>
        </w:tc>
        <w:tc>
          <w:tcPr>
            <w:tcW w:w="1710" w:type="dxa"/>
            <w:shd w:val="clear" w:color="auto" w:fill="auto"/>
          </w:tcPr>
          <w:p w14:paraId="65FD4676"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40851B7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D7B3FF4"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C51556D" w14:textId="77777777" w:rsidR="00F43ADB" w:rsidRPr="003B28A2" w:rsidRDefault="00F43ADB">
            <w:pPr>
              <w:rPr>
                <w:sz w:val="20"/>
                <w:szCs w:val="20"/>
                <w:u w:val="double"/>
              </w:rPr>
            </w:pPr>
          </w:p>
        </w:tc>
      </w:tr>
      <w:tr w:rsidR="00F43ADB" w:rsidRPr="003B28A2" w14:paraId="78821757" w14:textId="77777777">
        <w:trPr>
          <w:trHeight w:val="288"/>
        </w:trPr>
        <w:tc>
          <w:tcPr>
            <w:tcW w:w="3258" w:type="dxa"/>
            <w:shd w:val="clear" w:color="auto" w:fill="auto"/>
          </w:tcPr>
          <w:p w14:paraId="66CB09DB" w14:textId="77777777" w:rsidR="00F43ADB" w:rsidRPr="003B28A2" w:rsidRDefault="00F43ADB">
            <w:pPr>
              <w:rPr>
                <w:sz w:val="20"/>
                <w:szCs w:val="20"/>
                <w:u w:val="double"/>
              </w:rPr>
            </w:pPr>
            <w:r w:rsidRPr="003B28A2">
              <w:rPr>
                <w:sz w:val="20"/>
                <w:szCs w:val="20"/>
                <w:u w:val="double"/>
              </w:rPr>
              <w:t>Confectionaries (candy stores)</w:t>
            </w:r>
          </w:p>
        </w:tc>
        <w:tc>
          <w:tcPr>
            <w:tcW w:w="1710" w:type="dxa"/>
            <w:shd w:val="clear" w:color="auto" w:fill="auto"/>
          </w:tcPr>
          <w:p w14:paraId="16460C80"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85A3A3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878B7F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A3619A2" w14:textId="77777777" w:rsidR="00F43ADB" w:rsidRPr="003B28A2" w:rsidRDefault="00F43ADB">
            <w:pPr>
              <w:rPr>
                <w:sz w:val="20"/>
                <w:szCs w:val="20"/>
                <w:u w:val="double"/>
              </w:rPr>
            </w:pPr>
          </w:p>
        </w:tc>
      </w:tr>
      <w:tr w:rsidR="00F43ADB" w:rsidRPr="003B28A2" w14:paraId="7BEBEF7E" w14:textId="77777777">
        <w:trPr>
          <w:trHeight w:val="288"/>
        </w:trPr>
        <w:tc>
          <w:tcPr>
            <w:tcW w:w="3258" w:type="dxa"/>
            <w:shd w:val="clear" w:color="auto" w:fill="auto"/>
          </w:tcPr>
          <w:p w14:paraId="31C66D5A" w14:textId="77777777" w:rsidR="00F43ADB" w:rsidRPr="003B28A2" w:rsidRDefault="00F43ADB">
            <w:pPr>
              <w:rPr>
                <w:sz w:val="20"/>
                <w:szCs w:val="20"/>
                <w:u w:val="double"/>
              </w:rPr>
            </w:pPr>
            <w:r w:rsidRPr="003B28A2">
              <w:rPr>
                <w:sz w:val="20"/>
                <w:szCs w:val="20"/>
                <w:u w:val="double"/>
              </w:rPr>
              <w:t>Condominium sales offices and apartment leasing offices which are utilized primarily for those residential units on the same premises</w:t>
            </w:r>
          </w:p>
        </w:tc>
        <w:tc>
          <w:tcPr>
            <w:tcW w:w="1710" w:type="dxa"/>
            <w:shd w:val="clear" w:color="auto" w:fill="auto"/>
          </w:tcPr>
          <w:p w14:paraId="245DDC34"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FD58DC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EAE0CA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6281CF6" w14:textId="77777777" w:rsidR="00F43ADB" w:rsidRPr="003B28A2" w:rsidRDefault="00F43ADB">
            <w:pPr>
              <w:rPr>
                <w:sz w:val="20"/>
                <w:szCs w:val="20"/>
                <w:u w:val="double"/>
              </w:rPr>
            </w:pPr>
          </w:p>
        </w:tc>
      </w:tr>
      <w:tr w:rsidR="00F43ADB" w:rsidRPr="003B28A2" w14:paraId="39DF4FCF" w14:textId="77777777">
        <w:trPr>
          <w:trHeight w:val="288"/>
        </w:trPr>
        <w:tc>
          <w:tcPr>
            <w:tcW w:w="3258" w:type="dxa"/>
            <w:shd w:val="clear" w:color="auto" w:fill="auto"/>
          </w:tcPr>
          <w:p w14:paraId="254FA4CB" w14:textId="77777777" w:rsidR="00F43ADB" w:rsidRPr="003B28A2" w:rsidRDefault="00F43ADB">
            <w:pPr>
              <w:rPr>
                <w:sz w:val="20"/>
                <w:szCs w:val="20"/>
                <w:u w:val="double"/>
              </w:rPr>
            </w:pPr>
            <w:r w:rsidRPr="003B28A2">
              <w:rPr>
                <w:sz w:val="20"/>
                <w:szCs w:val="20"/>
                <w:u w:val="double"/>
              </w:rPr>
              <w:t>Decorator and home accessory shops</w:t>
            </w:r>
          </w:p>
        </w:tc>
        <w:tc>
          <w:tcPr>
            <w:tcW w:w="1710" w:type="dxa"/>
            <w:shd w:val="clear" w:color="auto" w:fill="auto"/>
          </w:tcPr>
          <w:p w14:paraId="7B71C880"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5725BEA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E0FD2B9"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013FD0B" w14:textId="77777777" w:rsidR="00F43ADB" w:rsidRPr="003B28A2" w:rsidRDefault="00F43ADB">
            <w:pPr>
              <w:rPr>
                <w:sz w:val="20"/>
                <w:szCs w:val="20"/>
                <w:u w:val="double"/>
              </w:rPr>
            </w:pPr>
          </w:p>
        </w:tc>
      </w:tr>
      <w:tr w:rsidR="00F43ADB" w:rsidRPr="003B28A2" w14:paraId="41ED718E" w14:textId="77777777">
        <w:trPr>
          <w:trHeight w:val="288"/>
        </w:trPr>
        <w:tc>
          <w:tcPr>
            <w:tcW w:w="3258" w:type="dxa"/>
            <w:shd w:val="clear" w:color="auto" w:fill="auto"/>
          </w:tcPr>
          <w:p w14:paraId="4705969C" w14:textId="77777777" w:rsidR="00F43ADB" w:rsidRPr="003B28A2" w:rsidRDefault="00F43ADB">
            <w:pPr>
              <w:rPr>
                <w:sz w:val="20"/>
                <w:szCs w:val="20"/>
                <w:u w:val="double"/>
              </w:rPr>
            </w:pPr>
            <w:r w:rsidRPr="003B28A2">
              <w:rPr>
                <w:sz w:val="20"/>
                <w:szCs w:val="20"/>
                <w:u w:val="double"/>
              </w:rPr>
              <w:t>Delicatessens</w:t>
            </w:r>
          </w:p>
        </w:tc>
        <w:tc>
          <w:tcPr>
            <w:tcW w:w="1710" w:type="dxa"/>
            <w:shd w:val="clear" w:color="auto" w:fill="auto"/>
          </w:tcPr>
          <w:p w14:paraId="3C6FB36B"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442D40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2CE022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435E05F" w14:textId="77777777" w:rsidR="00F43ADB" w:rsidRPr="003B28A2" w:rsidRDefault="00F43ADB">
            <w:pPr>
              <w:rPr>
                <w:sz w:val="20"/>
                <w:szCs w:val="20"/>
                <w:u w:val="double"/>
              </w:rPr>
            </w:pPr>
          </w:p>
        </w:tc>
      </w:tr>
      <w:tr w:rsidR="00F43ADB" w:rsidRPr="003B28A2" w14:paraId="7BBEAD25" w14:textId="77777777">
        <w:trPr>
          <w:trHeight w:val="288"/>
        </w:trPr>
        <w:tc>
          <w:tcPr>
            <w:tcW w:w="3258" w:type="dxa"/>
            <w:shd w:val="clear" w:color="auto" w:fill="auto"/>
          </w:tcPr>
          <w:p w14:paraId="4D2A34A5" w14:textId="77777777" w:rsidR="00F43ADB" w:rsidRPr="003B28A2" w:rsidRDefault="00F43ADB">
            <w:pPr>
              <w:rPr>
                <w:sz w:val="20"/>
                <w:szCs w:val="20"/>
                <w:u w:val="double"/>
              </w:rPr>
            </w:pPr>
            <w:r w:rsidRPr="003B28A2">
              <w:rPr>
                <w:sz w:val="20"/>
                <w:szCs w:val="20"/>
                <w:u w:val="double"/>
              </w:rPr>
              <w:t>Drafting and blueprint services</w:t>
            </w:r>
          </w:p>
        </w:tc>
        <w:tc>
          <w:tcPr>
            <w:tcW w:w="1710" w:type="dxa"/>
            <w:shd w:val="clear" w:color="auto" w:fill="auto"/>
          </w:tcPr>
          <w:p w14:paraId="67327289"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560CE6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DDA4C8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AB7E44F" w14:textId="77777777" w:rsidR="00F43ADB" w:rsidRPr="003B28A2" w:rsidRDefault="00F43ADB">
            <w:pPr>
              <w:rPr>
                <w:sz w:val="20"/>
                <w:szCs w:val="20"/>
                <w:u w:val="double"/>
              </w:rPr>
            </w:pPr>
          </w:p>
        </w:tc>
      </w:tr>
      <w:tr w:rsidR="00F43ADB" w:rsidRPr="003B28A2" w14:paraId="45C607B7" w14:textId="77777777">
        <w:trPr>
          <w:trHeight w:val="288"/>
        </w:trPr>
        <w:tc>
          <w:tcPr>
            <w:tcW w:w="3258" w:type="dxa"/>
            <w:shd w:val="clear" w:color="auto" w:fill="auto"/>
          </w:tcPr>
          <w:p w14:paraId="5D056DC9" w14:textId="77777777" w:rsidR="00F43ADB" w:rsidRPr="003B28A2" w:rsidRDefault="00F43ADB">
            <w:pPr>
              <w:rPr>
                <w:sz w:val="20"/>
                <w:szCs w:val="20"/>
                <w:u w:val="double"/>
              </w:rPr>
            </w:pPr>
            <w:r w:rsidRPr="003B28A2">
              <w:rPr>
                <w:sz w:val="20"/>
                <w:szCs w:val="20"/>
                <w:u w:val="double"/>
              </w:rPr>
              <w:t>Drug stores</w:t>
            </w:r>
          </w:p>
        </w:tc>
        <w:tc>
          <w:tcPr>
            <w:tcW w:w="1710" w:type="dxa"/>
            <w:shd w:val="clear" w:color="auto" w:fill="auto"/>
          </w:tcPr>
          <w:p w14:paraId="34518FE9"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80AB9F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E8CBD74"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84CCFA0" w14:textId="77777777" w:rsidR="00F43ADB" w:rsidRPr="003B28A2" w:rsidRDefault="00F43ADB">
            <w:pPr>
              <w:rPr>
                <w:sz w:val="20"/>
                <w:szCs w:val="20"/>
                <w:u w:val="double"/>
              </w:rPr>
            </w:pPr>
          </w:p>
        </w:tc>
      </w:tr>
      <w:tr w:rsidR="00F43ADB" w:rsidRPr="003B28A2" w14:paraId="22F4E7EA" w14:textId="77777777">
        <w:trPr>
          <w:trHeight w:val="288"/>
        </w:trPr>
        <w:tc>
          <w:tcPr>
            <w:tcW w:w="3258" w:type="dxa"/>
            <w:shd w:val="clear" w:color="auto" w:fill="auto"/>
          </w:tcPr>
          <w:p w14:paraId="5922C21C" w14:textId="77777777" w:rsidR="00F43ADB" w:rsidRPr="003B28A2" w:rsidRDefault="00F43ADB">
            <w:pPr>
              <w:rPr>
                <w:sz w:val="20"/>
                <w:szCs w:val="20"/>
                <w:u w:val="double"/>
              </w:rPr>
            </w:pPr>
            <w:r w:rsidRPr="003B28A2">
              <w:rPr>
                <w:sz w:val="20"/>
                <w:szCs w:val="20"/>
                <w:u w:val="double"/>
              </w:rPr>
              <w:t>Entertainment centers, either freestanding or operating in conjunction with any other permitted use</w:t>
            </w:r>
          </w:p>
        </w:tc>
        <w:tc>
          <w:tcPr>
            <w:tcW w:w="1710" w:type="dxa"/>
            <w:shd w:val="clear" w:color="auto" w:fill="auto"/>
          </w:tcPr>
          <w:p w14:paraId="257D82B7"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5B0C787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875C90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9AE68BD" w14:textId="77777777" w:rsidR="00F43ADB" w:rsidRPr="003B28A2" w:rsidRDefault="00F43ADB">
            <w:pPr>
              <w:rPr>
                <w:sz w:val="20"/>
                <w:szCs w:val="20"/>
                <w:u w:val="double"/>
              </w:rPr>
            </w:pPr>
          </w:p>
        </w:tc>
      </w:tr>
      <w:tr w:rsidR="00F43ADB" w:rsidRPr="003B28A2" w14:paraId="5D48CECC" w14:textId="77777777">
        <w:trPr>
          <w:trHeight w:val="288"/>
        </w:trPr>
        <w:tc>
          <w:tcPr>
            <w:tcW w:w="3258" w:type="dxa"/>
            <w:shd w:val="clear" w:color="auto" w:fill="auto"/>
          </w:tcPr>
          <w:p w14:paraId="2871B9E6" w14:textId="77777777" w:rsidR="00F43ADB" w:rsidRPr="003B28A2" w:rsidRDefault="00F43ADB">
            <w:pPr>
              <w:rPr>
                <w:sz w:val="20"/>
                <w:szCs w:val="20"/>
                <w:u w:val="double"/>
              </w:rPr>
            </w:pPr>
            <w:r w:rsidRPr="003B28A2">
              <w:rPr>
                <w:sz w:val="20"/>
                <w:szCs w:val="20"/>
                <w:u w:val="double"/>
              </w:rPr>
              <w:t>Entertainment establishments, as defined in §33.1502 of the San Diego Municipal Code</w:t>
            </w:r>
          </w:p>
        </w:tc>
        <w:tc>
          <w:tcPr>
            <w:tcW w:w="1710" w:type="dxa"/>
            <w:shd w:val="clear" w:color="auto" w:fill="auto"/>
          </w:tcPr>
          <w:p w14:paraId="2DF587BE"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F656009"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F22153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9946739" w14:textId="77777777" w:rsidR="00F43ADB" w:rsidRPr="003B28A2" w:rsidRDefault="00F43ADB">
            <w:pPr>
              <w:rPr>
                <w:sz w:val="20"/>
                <w:szCs w:val="20"/>
                <w:u w:val="double"/>
              </w:rPr>
            </w:pPr>
            <w:r w:rsidRPr="003B28A2">
              <w:rPr>
                <w:sz w:val="20"/>
                <w:szCs w:val="20"/>
                <w:u w:val="double"/>
              </w:rPr>
              <w:t>§157.011</w:t>
            </w:r>
            <w:r>
              <w:rPr>
                <w:sz w:val="20"/>
                <w:szCs w:val="20"/>
                <w:u w:val="double"/>
              </w:rPr>
              <w:t>1</w:t>
            </w:r>
          </w:p>
        </w:tc>
      </w:tr>
      <w:tr w:rsidR="00F43ADB" w:rsidRPr="003B28A2" w14:paraId="057D8B60" w14:textId="77777777">
        <w:trPr>
          <w:trHeight w:val="288"/>
        </w:trPr>
        <w:tc>
          <w:tcPr>
            <w:tcW w:w="3258" w:type="dxa"/>
            <w:shd w:val="clear" w:color="auto" w:fill="auto"/>
          </w:tcPr>
          <w:p w14:paraId="4D3240D3" w14:textId="77777777" w:rsidR="00F43ADB" w:rsidRPr="003B28A2" w:rsidRDefault="00F43ADB">
            <w:pPr>
              <w:rPr>
                <w:sz w:val="20"/>
                <w:szCs w:val="20"/>
                <w:u w:val="double"/>
              </w:rPr>
            </w:pPr>
            <w:r w:rsidRPr="003B28A2">
              <w:rPr>
                <w:sz w:val="20"/>
                <w:szCs w:val="20"/>
                <w:u w:val="double"/>
              </w:rPr>
              <w:t>Financial institutions</w:t>
            </w:r>
          </w:p>
        </w:tc>
        <w:tc>
          <w:tcPr>
            <w:tcW w:w="1710" w:type="dxa"/>
            <w:shd w:val="clear" w:color="auto" w:fill="auto"/>
          </w:tcPr>
          <w:p w14:paraId="1BEDBAE4"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0A27874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97EAA4E"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B584C8C" w14:textId="77777777" w:rsidR="00F43ADB" w:rsidRPr="003B28A2" w:rsidRDefault="00F43ADB">
            <w:pPr>
              <w:rPr>
                <w:sz w:val="20"/>
                <w:szCs w:val="20"/>
                <w:u w:val="double"/>
              </w:rPr>
            </w:pPr>
          </w:p>
        </w:tc>
      </w:tr>
      <w:tr w:rsidR="00F43ADB" w:rsidRPr="003B28A2" w14:paraId="42E4F39F" w14:textId="77777777">
        <w:trPr>
          <w:trHeight w:val="288"/>
        </w:trPr>
        <w:tc>
          <w:tcPr>
            <w:tcW w:w="3258" w:type="dxa"/>
            <w:shd w:val="clear" w:color="auto" w:fill="auto"/>
          </w:tcPr>
          <w:p w14:paraId="3C58A6BC" w14:textId="77777777" w:rsidR="00F43ADB" w:rsidRPr="003B28A2" w:rsidRDefault="00F43ADB">
            <w:pPr>
              <w:rPr>
                <w:sz w:val="20"/>
                <w:szCs w:val="20"/>
                <w:u w:val="double"/>
              </w:rPr>
            </w:pPr>
            <w:r w:rsidRPr="003B28A2">
              <w:rPr>
                <w:sz w:val="20"/>
                <w:szCs w:val="20"/>
                <w:u w:val="double"/>
              </w:rPr>
              <w:t>Florists</w:t>
            </w:r>
          </w:p>
        </w:tc>
        <w:tc>
          <w:tcPr>
            <w:tcW w:w="1710" w:type="dxa"/>
            <w:shd w:val="clear" w:color="auto" w:fill="auto"/>
          </w:tcPr>
          <w:p w14:paraId="3001515D"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D9B392C"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6ED256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2C0A0C8" w14:textId="77777777" w:rsidR="00F43ADB" w:rsidRPr="003B28A2" w:rsidRDefault="00F43ADB">
            <w:pPr>
              <w:rPr>
                <w:sz w:val="20"/>
                <w:szCs w:val="20"/>
                <w:u w:val="double"/>
              </w:rPr>
            </w:pPr>
          </w:p>
        </w:tc>
      </w:tr>
      <w:tr w:rsidR="00F43ADB" w:rsidRPr="003B28A2" w14:paraId="1F6828F8" w14:textId="77777777">
        <w:trPr>
          <w:trHeight w:val="288"/>
        </w:trPr>
        <w:tc>
          <w:tcPr>
            <w:tcW w:w="3258" w:type="dxa"/>
            <w:shd w:val="clear" w:color="auto" w:fill="auto"/>
          </w:tcPr>
          <w:p w14:paraId="6462E1DE" w14:textId="77777777" w:rsidR="00F43ADB" w:rsidRPr="003B28A2" w:rsidRDefault="00F43ADB">
            <w:pPr>
              <w:rPr>
                <w:sz w:val="20"/>
                <w:szCs w:val="20"/>
                <w:u w:val="double"/>
              </w:rPr>
            </w:pPr>
            <w:r w:rsidRPr="003B28A2">
              <w:rPr>
                <w:sz w:val="20"/>
                <w:szCs w:val="20"/>
                <w:u w:val="double"/>
              </w:rPr>
              <w:t>Food stores</w:t>
            </w:r>
          </w:p>
        </w:tc>
        <w:tc>
          <w:tcPr>
            <w:tcW w:w="1710" w:type="dxa"/>
            <w:shd w:val="clear" w:color="auto" w:fill="auto"/>
          </w:tcPr>
          <w:p w14:paraId="407FE9F3"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063EE32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59BFFE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CB5A42D" w14:textId="77777777" w:rsidR="00F43ADB" w:rsidRPr="003B28A2" w:rsidRDefault="00F43ADB">
            <w:pPr>
              <w:rPr>
                <w:sz w:val="20"/>
                <w:szCs w:val="20"/>
                <w:u w:val="double"/>
              </w:rPr>
            </w:pPr>
          </w:p>
        </w:tc>
      </w:tr>
      <w:tr w:rsidR="00F43ADB" w:rsidRPr="003B28A2" w14:paraId="6FF87270" w14:textId="77777777">
        <w:trPr>
          <w:trHeight w:val="288"/>
        </w:trPr>
        <w:tc>
          <w:tcPr>
            <w:tcW w:w="3258" w:type="dxa"/>
            <w:shd w:val="clear" w:color="auto" w:fill="auto"/>
          </w:tcPr>
          <w:p w14:paraId="79F864AB" w14:textId="77777777" w:rsidR="00F43ADB" w:rsidRPr="003B28A2" w:rsidRDefault="00F43ADB">
            <w:pPr>
              <w:rPr>
                <w:sz w:val="20"/>
                <w:szCs w:val="20"/>
                <w:u w:val="double"/>
              </w:rPr>
            </w:pPr>
            <w:r w:rsidRPr="003B28A2">
              <w:rPr>
                <w:sz w:val="20"/>
                <w:szCs w:val="20"/>
                <w:u w:val="double"/>
              </w:rPr>
              <w:t>Furniture stores</w:t>
            </w:r>
          </w:p>
        </w:tc>
        <w:tc>
          <w:tcPr>
            <w:tcW w:w="1710" w:type="dxa"/>
            <w:shd w:val="clear" w:color="auto" w:fill="auto"/>
          </w:tcPr>
          <w:p w14:paraId="493AE543"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737A1FF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F2944C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D3FB465" w14:textId="77777777" w:rsidR="00F43ADB" w:rsidRPr="003B28A2" w:rsidRDefault="00F43ADB">
            <w:pPr>
              <w:rPr>
                <w:sz w:val="20"/>
                <w:szCs w:val="20"/>
                <w:u w:val="double"/>
              </w:rPr>
            </w:pPr>
          </w:p>
        </w:tc>
      </w:tr>
      <w:tr w:rsidR="00F43ADB" w:rsidRPr="003B28A2" w14:paraId="5F2B31CF" w14:textId="77777777">
        <w:trPr>
          <w:trHeight w:val="288"/>
        </w:trPr>
        <w:tc>
          <w:tcPr>
            <w:tcW w:w="3258" w:type="dxa"/>
            <w:shd w:val="clear" w:color="auto" w:fill="auto"/>
          </w:tcPr>
          <w:p w14:paraId="294B142C" w14:textId="77777777" w:rsidR="00F43ADB" w:rsidRPr="003B28A2" w:rsidRDefault="00F43ADB">
            <w:pPr>
              <w:rPr>
                <w:sz w:val="20"/>
                <w:szCs w:val="20"/>
                <w:u w:val="double"/>
              </w:rPr>
            </w:pPr>
            <w:r w:rsidRPr="003B28A2">
              <w:rPr>
                <w:sz w:val="20"/>
                <w:szCs w:val="20"/>
                <w:u w:val="double"/>
              </w:rPr>
              <w:t>Hardware stores</w:t>
            </w:r>
          </w:p>
        </w:tc>
        <w:tc>
          <w:tcPr>
            <w:tcW w:w="1710" w:type="dxa"/>
            <w:shd w:val="clear" w:color="auto" w:fill="auto"/>
          </w:tcPr>
          <w:p w14:paraId="40519B99"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5CB1E9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C6150D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C65F9C1" w14:textId="77777777" w:rsidR="00F43ADB" w:rsidRPr="003B28A2" w:rsidRDefault="00F43ADB">
            <w:pPr>
              <w:rPr>
                <w:sz w:val="20"/>
                <w:szCs w:val="20"/>
                <w:u w:val="double"/>
              </w:rPr>
            </w:pPr>
          </w:p>
        </w:tc>
      </w:tr>
      <w:tr w:rsidR="00F43ADB" w:rsidRPr="003B28A2" w14:paraId="7FD55719" w14:textId="77777777">
        <w:trPr>
          <w:trHeight w:val="288"/>
        </w:trPr>
        <w:tc>
          <w:tcPr>
            <w:tcW w:w="3258" w:type="dxa"/>
            <w:shd w:val="clear" w:color="auto" w:fill="auto"/>
          </w:tcPr>
          <w:p w14:paraId="1722C418" w14:textId="77777777" w:rsidR="00F43ADB" w:rsidRPr="003B28A2" w:rsidRDefault="00F43ADB">
            <w:pPr>
              <w:rPr>
                <w:sz w:val="20"/>
                <w:szCs w:val="20"/>
                <w:u w:val="double"/>
              </w:rPr>
            </w:pPr>
            <w:r w:rsidRPr="003B28A2">
              <w:rPr>
                <w:sz w:val="20"/>
                <w:szCs w:val="20"/>
                <w:u w:val="double"/>
              </w:rPr>
              <w:t>Hobby shops</w:t>
            </w:r>
          </w:p>
        </w:tc>
        <w:tc>
          <w:tcPr>
            <w:tcW w:w="1710" w:type="dxa"/>
            <w:shd w:val="clear" w:color="auto" w:fill="auto"/>
          </w:tcPr>
          <w:p w14:paraId="2BC983CB"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CD1C9A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730F8E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CC8D663" w14:textId="77777777" w:rsidR="00F43ADB" w:rsidRPr="003B28A2" w:rsidRDefault="00F43ADB">
            <w:pPr>
              <w:rPr>
                <w:sz w:val="20"/>
                <w:szCs w:val="20"/>
                <w:u w:val="double"/>
              </w:rPr>
            </w:pPr>
          </w:p>
        </w:tc>
      </w:tr>
      <w:tr w:rsidR="00F43ADB" w:rsidRPr="003B28A2" w14:paraId="1DF989EF" w14:textId="77777777">
        <w:trPr>
          <w:trHeight w:val="288"/>
        </w:trPr>
        <w:tc>
          <w:tcPr>
            <w:tcW w:w="3258" w:type="dxa"/>
            <w:shd w:val="clear" w:color="auto" w:fill="auto"/>
          </w:tcPr>
          <w:p w14:paraId="367B50B2" w14:textId="77777777" w:rsidR="00F43ADB" w:rsidRPr="003B28A2" w:rsidRDefault="00F43ADB">
            <w:pPr>
              <w:rPr>
                <w:sz w:val="20"/>
                <w:szCs w:val="20"/>
                <w:u w:val="double"/>
              </w:rPr>
            </w:pPr>
            <w:r w:rsidRPr="003B28A2">
              <w:rPr>
                <w:sz w:val="20"/>
                <w:szCs w:val="20"/>
                <w:u w:val="double"/>
              </w:rPr>
              <w:t>Hotel lobbies</w:t>
            </w:r>
          </w:p>
        </w:tc>
        <w:tc>
          <w:tcPr>
            <w:tcW w:w="1710" w:type="dxa"/>
            <w:shd w:val="clear" w:color="auto" w:fill="auto"/>
          </w:tcPr>
          <w:p w14:paraId="33D384D2"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549B430E"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36856F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4DD0445" w14:textId="77777777" w:rsidR="00F43ADB" w:rsidRPr="003B28A2" w:rsidRDefault="00F43ADB">
            <w:pPr>
              <w:rPr>
                <w:sz w:val="20"/>
                <w:szCs w:val="20"/>
                <w:u w:val="double"/>
              </w:rPr>
            </w:pPr>
          </w:p>
        </w:tc>
      </w:tr>
      <w:tr w:rsidR="00F43ADB" w:rsidRPr="003B28A2" w14:paraId="668A6B4C" w14:textId="77777777">
        <w:trPr>
          <w:trHeight w:val="288"/>
        </w:trPr>
        <w:tc>
          <w:tcPr>
            <w:tcW w:w="3258" w:type="dxa"/>
            <w:shd w:val="clear" w:color="auto" w:fill="auto"/>
          </w:tcPr>
          <w:p w14:paraId="092D5884" w14:textId="77777777" w:rsidR="00F43ADB" w:rsidRPr="003B28A2" w:rsidRDefault="00F43ADB">
            <w:pPr>
              <w:rPr>
                <w:sz w:val="20"/>
                <w:szCs w:val="20"/>
                <w:u w:val="double"/>
              </w:rPr>
            </w:pPr>
            <w:r w:rsidRPr="003B28A2">
              <w:rPr>
                <w:sz w:val="20"/>
                <w:szCs w:val="20"/>
                <w:u w:val="double"/>
              </w:rPr>
              <w:t>Ice cream parlors</w:t>
            </w:r>
          </w:p>
        </w:tc>
        <w:tc>
          <w:tcPr>
            <w:tcW w:w="1710" w:type="dxa"/>
            <w:shd w:val="clear" w:color="auto" w:fill="auto"/>
          </w:tcPr>
          <w:p w14:paraId="2BA96665"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CC9EB2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94E6B4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075E978" w14:textId="77777777" w:rsidR="00F43ADB" w:rsidRPr="003B28A2" w:rsidRDefault="00F43ADB">
            <w:pPr>
              <w:rPr>
                <w:sz w:val="20"/>
                <w:szCs w:val="20"/>
                <w:u w:val="double"/>
              </w:rPr>
            </w:pPr>
          </w:p>
        </w:tc>
      </w:tr>
      <w:tr w:rsidR="00F43ADB" w:rsidRPr="003B28A2" w14:paraId="241E8DE3" w14:textId="77777777">
        <w:trPr>
          <w:trHeight w:val="288"/>
        </w:trPr>
        <w:tc>
          <w:tcPr>
            <w:tcW w:w="3258" w:type="dxa"/>
            <w:shd w:val="clear" w:color="auto" w:fill="auto"/>
          </w:tcPr>
          <w:p w14:paraId="6743201E" w14:textId="77777777" w:rsidR="00F43ADB" w:rsidRPr="003B28A2" w:rsidRDefault="00F43ADB">
            <w:pPr>
              <w:rPr>
                <w:sz w:val="20"/>
                <w:szCs w:val="20"/>
                <w:u w:val="double"/>
              </w:rPr>
            </w:pPr>
            <w:r w:rsidRPr="003B28A2">
              <w:rPr>
                <w:sz w:val="20"/>
                <w:szCs w:val="20"/>
                <w:u w:val="double"/>
              </w:rPr>
              <w:t>Import and art objects stores</w:t>
            </w:r>
          </w:p>
        </w:tc>
        <w:tc>
          <w:tcPr>
            <w:tcW w:w="1710" w:type="dxa"/>
            <w:shd w:val="clear" w:color="auto" w:fill="auto"/>
          </w:tcPr>
          <w:p w14:paraId="1534131D"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09CE0ED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11AFBC8"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33A06AA" w14:textId="77777777" w:rsidR="00F43ADB" w:rsidRPr="003B28A2" w:rsidRDefault="00F43ADB">
            <w:pPr>
              <w:rPr>
                <w:sz w:val="20"/>
                <w:szCs w:val="20"/>
                <w:u w:val="double"/>
              </w:rPr>
            </w:pPr>
          </w:p>
        </w:tc>
      </w:tr>
      <w:tr w:rsidR="00F43ADB" w:rsidRPr="003B28A2" w14:paraId="15E4F977" w14:textId="77777777">
        <w:trPr>
          <w:trHeight w:val="288"/>
        </w:trPr>
        <w:tc>
          <w:tcPr>
            <w:tcW w:w="3258" w:type="dxa"/>
            <w:shd w:val="clear" w:color="auto" w:fill="auto"/>
          </w:tcPr>
          <w:p w14:paraId="4336070B" w14:textId="77777777" w:rsidR="00F43ADB" w:rsidRPr="003B28A2" w:rsidRDefault="00F43ADB">
            <w:pPr>
              <w:rPr>
                <w:sz w:val="20"/>
                <w:szCs w:val="20"/>
                <w:u w:val="double"/>
              </w:rPr>
            </w:pPr>
            <w:r w:rsidRPr="003B28A2">
              <w:rPr>
                <w:sz w:val="20"/>
                <w:szCs w:val="20"/>
                <w:u w:val="double"/>
              </w:rPr>
              <w:t>Jewelry stores</w:t>
            </w:r>
          </w:p>
        </w:tc>
        <w:tc>
          <w:tcPr>
            <w:tcW w:w="1710" w:type="dxa"/>
            <w:shd w:val="clear" w:color="auto" w:fill="auto"/>
          </w:tcPr>
          <w:p w14:paraId="0AB91913"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7A03ACD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A0AA41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5472862" w14:textId="77777777" w:rsidR="00F43ADB" w:rsidRPr="003B28A2" w:rsidRDefault="00F43ADB">
            <w:pPr>
              <w:rPr>
                <w:sz w:val="20"/>
                <w:szCs w:val="20"/>
                <w:u w:val="double"/>
              </w:rPr>
            </w:pPr>
          </w:p>
        </w:tc>
      </w:tr>
      <w:tr w:rsidR="00F43ADB" w:rsidRPr="003B28A2" w14:paraId="2F225ADB" w14:textId="77777777">
        <w:trPr>
          <w:trHeight w:val="288"/>
        </w:trPr>
        <w:tc>
          <w:tcPr>
            <w:tcW w:w="3258" w:type="dxa"/>
            <w:shd w:val="clear" w:color="auto" w:fill="auto"/>
          </w:tcPr>
          <w:p w14:paraId="0C43171C" w14:textId="77777777" w:rsidR="00F43ADB" w:rsidRPr="003B28A2" w:rsidRDefault="00F43ADB">
            <w:pPr>
              <w:rPr>
                <w:sz w:val="20"/>
                <w:szCs w:val="20"/>
                <w:u w:val="double"/>
              </w:rPr>
            </w:pPr>
            <w:r w:rsidRPr="003B28A2">
              <w:rPr>
                <w:sz w:val="20"/>
                <w:szCs w:val="20"/>
                <w:u w:val="double"/>
              </w:rPr>
              <w:t>Locksmith shops</w:t>
            </w:r>
          </w:p>
        </w:tc>
        <w:tc>
          <w:tcPr>
            <w:tcW w:w="1710" w:type="dxa"/>
            <w:shd w:val="clear" w:color="auto" w:fill="auto"/>
          </w:tcPr>
          <w:p w14:paraId="04DA4E97"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460599EC"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FEECCD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736748E" w14:textId="77777777" w:rsidR="00F43ADB" w:rsidRPr="003B28A2" w:rsidRDefault="00F43ADB">
            <w:pPr>
              <w:rPr>
                <w:sz w:val="20"/>
                <w:szCs w:val="20"/>
                <w:u w:val="double"/>
              </w:rPr>
            </w:pPr>
          </w:p>
        </w:tc>
      </w:tr>
      <w:tr w:rsidR="00F43ADB" w:rsidRPr="003B28A2" w14:paraId="0D640C11" w14:textId="77777777">
        <w:trPr>
          <w:trHeight w:val="288"/>
        </w:trPr>
        <w:tc>
          <w:tcPr>
            <w:tcW w:w="3258" w:type="dxa"/>
            <w:shd w:val="clear" w:color="auto" w:fill="auto"/>
          </w:tcPr>
          <w:p w14:paraId="54045348" w14:textId="77777777" w:rsidR="00F43ADB" w:rsidRPr="003B28A2" w:rsidRDefault="00F43ADB">
            <w:pPr>
              <w:rPr>
                <w:sz w:val="20"/>
                <w:szCs w:val="20"/>
                <w:u w:val="double"/>
              </w:rPr>
            </w:pPr>
            <w:r w:rsidRPr="003B28A2">
              <w:rPr>
                <w:sz w:val="20"/>
                <w:szCs w:val="20"/>
                <w:u w:val="double"/>
              </w:rPr>
              <w:t>Leather goods stores</w:t>
            </w:r>
          </w:p>
        </w:tc>
        <w:tc>
          <w:tcPr>
            <w:tcW w:w="1710" w:type="dxa"/>
            <w:shd w:val="clear" w:color="auto" w:fill="auto"/>
          </w:tcPr>
          <w:p w14:paraId="44FBD52F"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0C2E58B9"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90E733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A670628" w14:textId="77777777" w:rsidR="00F43ADB" w:rsidRPr="003B28A2" w:rsidRDefault="00F43ADB">
            <w:pPr>
              <w:rPr>
                <w:sz w:val="20"/>
                <w:szCs w:val="20"/>
                <w:u w:val="double"/>
              </w:rPr>
            </w:pPr>
          </w:p>
        </w:tc>
      </w:tr>
      <w:tr w:rsidR="00F43ADB" w:rsidRPr="003B28A2" w14:paraId="4D4BC322" w14:textId="77777777">
        <w:trPr>
          <w:trHeight w:val="288"/>
        </w:trPr>
        <w:tc>
          <w:tcPr>
            <w:tcW w:w="3258" w:type="dxa"/>
            <w:shd w:val="clear" w:color="auto" w:fill="auto"/>
          </w:tcPr>
          <w:p w14:paraId="522FB25B" w14:textId="77777777" w:rsidR="00F43ADB" w:rsidRPr="003B28A2" w:rsidRDefault="00F43ADB">
            <w:pPr>
              <w:rPr>
                <w:sz w:val="20"/>
                <w:szCs w:val="20"/>
                <w:u w:val="double"/>
              </w:rPr>
            </w:pPr>
            <w:r w:rsidRPr="003B28A2">
              <w:rPr>
                <w:sz w:val="20"/>
                <w:szCs w:val="20"/>
                <w:u w:val="double"/>
              </w:rPr>
              <w:t>Luggage shops</w:t>
            </w:r>
          </w:p>
        </w:tc>
        <w:tc>
          <w:tcPr>
            <w:tcW w:w="1710" w:type="dxa"/>
            <w:shd w:val="clear" w:color="auto" w:fill="auto"/>
          </w:tcPr>
          <w:p w14:paraId="0ADA2028"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D1062DD"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8ADAB4D"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9917BEC" w14:textId="77777777" w:rsidR="00F43ADB" w:rsidRPr="003B28A2" w:rsidRDefault="00F43ADB">
            <w:pPr>
              <w:rPr>
                <w:sz w:val="20"/>
                <w:szCs w:val="20"/>
                <w:u w:val="double"/>
              </w:rPr>
            </w:pPr>
          </w:p>
        </w:tc>
      </w:tr>
      <w:tr w:rsidR="00F43ADB" w:rsidRPr="003B28A2" w14:paraId="68A1B348" w14:textId="77777777">
        <w:trPr>
          <w:trHeight w:val="288"/>
        </w:trPr>
        <w:tc>
          <w:tcPr>
            <w:tcW w:w="3258" w:type="dxa"/>
            <w:shd w:val="clear" w:color="auto" w:fill="auto"/>
          </w:tcPr>
          <w:p w14:paraId="6E89C43E" w14:textId="77777777" w:rsidR="00F43ADB" w:rsidRPr="003B28A2" w:rsidRDefault="00F43ADB">
            <w:pPr>
              <w:rPr>
                <w:sz w:val="20"/>
                <w:szCs w:val="20"/>
                <w:u w:val="double"/>
              </w:rPr>
            </w:pPr>
            <w:r w:rsidRPr="003B28A2">
              <w:rPr>
                <w:sz w:val="20"/>
                <w:szCs w:val="20"/>
                <w:u w:val="double"/>
              </w:rPr>
              <w:lastRenderedPageBreak/>
              <w:t>Medical appliance sales</w:t>
            </w:r>
          </w:p>
        </w:tc>
        <w:tc>
          <w:tcPr>
            <w:tcW w:w="1710" w:type="dxa"/>
            <w:shd w:val="clear" w:color="auto" w:fill="auto"/>
          </w:tcPr>
          <w:p w14:paraId="363A7702"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7BF4648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9C2C42C"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FECC07F" w14:textId="77777777" w:rsidR="00F43ADB" w:rsidRPr="003B28A2" w:rsidRDefault="00F43ADB">
            <w:pPr>
              <w:rPr>
                <w:sz w:val="20"/>
                <w:szCs w:val="20"/>
                <w:u w:val="double"/>
              </w:rPr>
            </w:pPr>
          </w:p>
        </w:tc>
      </w:tr>
      <w:tr w:rsidR="00F43ADB" w:rsidRPr="003B28A2" w14:paraId="369EE327" w14:textId="77777777">
        <w:trPr>
          <w:trHeight w:val="288"/>
        </w:trPr>
        <w:tc>
          <w:tcPr>
            <w:tcW w:w="3258" w:type="dxa"/>
            <w:shd w:val="clear" w:color="auto" w:fill="auto"/>
          </w:tcPr>
          <w:p w14:paraId="1E67C7C5" w14:textId="77777777" w:rsidR="00F43ADB" w:rsidRPr="003B28A2" w:rsidRDefault="00F43ADB">
            <w:pPr>
              <w:rPr>
                <w:sz w:val="20"/>
                <w:szCs w:val="20"/>
                <w:u w:val="double"/>
              </w:rPr>
            </w:pPr>
            <w:r w:rsidRPr="003B28A2">
              <w:rPr>
                <w:sz w:val="20"/>
                <w:szCs w:val="20"/>
                <w:u w:val="double"/>
              </w:rPr>
              <w:t>Music stores</w:t>
            </w:r>
          </w:p>
        </w:tc>
        <w:tc>
          <w:tcPr>
            <w:tcW w:w="1710" w:type="dxa"/>
            <w:shd w:val="clear" w:color="auto" w:fill="auto"/>
          </w:tcPr>
          <w:p w14:paraId="0E6798A7"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757E81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270187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1668F93" w14:textId="77777777" w:rsidR="00F43ADB" w:rsidRPr="003B28A2" w:rsidRDefault="00F43ADB">
            <w:pPr>
              <w:rPr>
                <w:sz w:val="20"/>
                <w:szCs w:val="20"/>
                <w:u w:val="double"/>
              </w:rPr>
            </w:pPr>
          </w:p>
        </w:tc>
      </w:tr>
      <w:tr w:rsidR="00F43ADB" w:rsidRPr="003B28A2" w14:paraId="671F8109" w14:textId="77777777">
        <w:trPr>
          <w:trHeight w:val="288"/>
        </w:trPr>
        <w:tc>
          <w:tcPr>
            <w:tcW w:w="3258" w:type="dxa"/>
            <w:shd w:val="clear" w:color="auto" w:fill="auto"/>
          </w:tcPr>
          <w:p w14:paraId="087D2677" w14:textId="77777777" w:rsidR="00F43ADB" w:rsidRPr="003B28A2" w:rsidRDefault="00F43ADB">
            <w:pPr>
              <w:rPr>
                <w:sz w:val="20"/>
                <w:szCs w:val="20"/>
                <w:u w:val="double"/>
              </w:rPr>
            </w:pPr>
            <w:r w:rsidRPr="003B28A2">
              <w:rPr>
                <w:sz w:val="20"/>
                <w:szCs w:val="20"/>
                <w:u w:val="double"/>
              </w:rPr>
              <w:t>Office furniture and equipment sales</w:t>
            </w:r>
          </w:p>
        </w:tc>
        <w:tc>
          <w:tcPr>
            <w:tcW w:w="1710" w:type="dxa"/>
            <w:shd w:val="clear" w:color="auto" w:fill="auto"/>
          </w:tcPr>
          <w:p w14:paraId="443947CC"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4842929"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D2BF1B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9E5FCC9" w14:textId="77777777" w:rsidR="00F43ADB" w:rsidRPr="003B28A2" w:rsidRDefault="00F43ADB">
            <w:pPr>
              <w:rPr>
                <w:sz w:val="20"/>
                <w:szCs w:val="20"/>
                <w:u w:val="double"/>
              </w:rPr>
            </w:pPr>
          </w:p>
        </w:tc>
      </w:tr>
      <w:tr w:rsidR="00F43ADB" w:rsidRPr="003B28A2" w14:paraId="2B0379DB" w14:textId="77777777">
        <w:trPr>
          <w:trHeight w:val="288"/>
        </w:trPr>
        <w:tc>
          <w:tcPr>
            <w:tcW w:w="3258" w:type="dxa"/>
            <w:shd w:val="clear" w:color="auto" w:fill="auto"/>
          </w:tcPr>
          <w:p w14:paraId="3EA62431" w14:textId="77777777" w:rsidR="00F43ADB" w:rsidRPr="003B28A2" w:rsidRDefault="00F43ADB">
            <w:pPr>
              <w:rPr>
                <w:sz w:val="20"/>
                <w:szCs w:val="20"/>
                <w:u w:val="double"/>
              </w:rPr>
            </w:pPr>
            <w:r w:rsidRPr="003B28A2">
              <w:rPr>
                <w:sz w:val="20"/>
                <w:szCs w:val="20"/>
                <w:u w:val="double"/>
              </w:rPr>
              <w:t>Pawn shops</w:t>
            </w:r>
          </w:p>
        </w:tc>
        <w:tc>
          <w:tcPr>
            <w:tcW w:w="1710" w:type="dxa"/>
            <w:shd w:val="clear" w:color="auto" w:fill="auto"/>
          </w:tcPr>
          <w:p w14:paraId="06C73130"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2B6B98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6F9627D"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8443073" w14:textId="77777777" w:rsidR="00F43ADB" w:rsidRPr="003B28A2" w:rsidRDefault="00F43ADB">
            <w:pPr>
              <w:rPr>
                <w:sz w:val="20"/>
                <w:szCs w:val="20"/>
                <w:u w:val="double"/>
              </w:rPr>
            </w:pPr>
          </w:p>
        </w:tc>
      </w:tr>
      <w:tr w:rsidR="00F43ADB" w:rsidRPr="003B28A2" w14:paraId="131D5C3F" w14:textId="77777777">
        <w:trPr>
          <w:trHeight w:val="288"/>
        </w:trPr>
        <w:tc>
          <w:tcPr>
            <w:tcW w:w="3258" w:type="dxa"/>
            <w:shd w:val="clear" w:color="auto" w:fill="auto"/>
          </w:tcPr>
          <w:p w14:paraId="3F668460" w14:textId="77777777" w:rsidR="00F43ADB" w:rsidRPr="003B28A2" w:rsidRDefault="00F43ADB">
            <w:pPr>
              <w:rPr>
                <w:sz w:val="20"/>
                <w:szCs w:val="20"/>
                <w:u w:val="double"/>
              </w:rPr>
            </w:pPr>
            <w:r w:rsidRPr="003B28A2">
              <w:rPr>
                <w:sz w:val="20"/>
                <w:szCs w:val="20"/>
                <w:u w:val="double"/>
              </w:rPr>
              <w:t>Personal services</w:t>
            </w:r>
          </w:p>
        </w:tc>
        <w:tc>
          <w:tcPr>
            <w:tcW w:w="1710" w:type="dxa"/>
            <w:shd w:val="clear" w:color="auto" w:fill="auto"/>
          </w:tcPr>
          <w:p w14:paraId="5AF12B18"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710F17D9"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B12E1C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E6BA81E" w14:textId="77777777" w:rsidR="00F43ADB" w:rsidRPr="003B28A2" w:rsidRDefault="00F43ADB">
            <w:pPr>
              <w:rPr>
                <w:sz w:val="20"/>
                <w:szCs w:val="20"/>
                <w:u w:val="double"/>
              </w:rPr>
            </w:pPr>
          </w:p>
        </w:tc>
      </w:tr>
      <w:tr w:rsidR="00F43ADB" w:rsidRPr="003B28A2" w14:paraId="6DA1E14E" w14:textId="77777777">
        <w:trPr>
          <w:trHeight w:val="288"/>
        </w:trPr>
        <w:tc>
          <w:tcPr>
            <w:tcW w:w="3258" w:type="dxa"/>
            <w:shd w:val="clear" w:color="auto" w:fill="auto"/>
          </w:tcPr>
          <w:p w14:paraId="68688C17" w14:textId="77777777" w:rsidR="00F43ADB" w:rsidRPr="003B28A2" w:rsidRDefault="00F43ADB">
            <w:pPr>
              <w:rPr>
                <w:sz w:val="20"/>
                <w:szCs w:val="20"/>
                <w:u w:val="double"/>
              </w:rPr>
            </w:pPr>
            <w:r w:rsidRPr="003B28A2">
              <w:rPr>
                <w:sz w:val="20"/>
                <w:szCs w:val="20"/>
                <w:u w:val="double"/>
              </w:rPr>
              <w:t>Pet shops</w:t>
            </w:r>
          </w:p>
        </w:tc>
        <w:tc>
          <w:tcPr>
            <w:tcW w:w="1710" w:type="dxa"/>
            <w:shd w:val="clear" w:color="auto" w:fill="auto"/>
          </w:tcPr>
          <w:p w14:paraId="0DD338D5"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7B37FB1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DA9D9DC"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817A1AA" w14:textId="77777777" w:rsidR="00F43ADB" w:rsidRPr="003B28A2" w:rsidRDefault="00F43ADB">
            <w:pPr>
              <w:rPr>
                <w:sz w:val="20"/>
                <w:szCs w:val="20"/>
                <w:u w:val="double"/>
              </w:rPr>
            </w:pPr>
          </w:p>
        </w:tc>
      </w:tr>
      <w:tr w:rsidR="00F43ADB" w:rsidRPr="003B28A2" w14:paraId="669A4133" w14:textId="77777777">
        <w:trPr>
          <w:trHeight w:val="288"/>
        </w:trPr>
        <w:tc>
          <w:tcPr>
            <w:tcW w:w="3258" w:type="dxa"/>
            <w:shd w:val="clear" w:color="auto" w:fill="auto"/>
          </w:tcPr>
          <w:p w14:paraId="764D5269" w14:textId="77777777" w:rsidR="00F43ADB" w:rsidRPr="003B28A2" w:rsidRDefault="00F43ADB">
            <w:pPr>
              <w:rPr>
                <w:sz w:val="20"/>
                <w:szCs w:val="20"/>
                <w:u w:val="double"/>
              </w:rPr>
            </w:pPr>
            <w:r w:rsidRPr="003B28A2">
              <w:rPr>
                <w:sz w:val="20"/>
                <w:szCs w:val="20"/>
                <w:u w:val="double"/>
              </w:rPr>
              <w:t>Photographic studios</w:t>
            </w:r>
          </w:p>
        </w:tc>
        <w:tc>
          <w:tcPr>
            <w:tcW w:w="1710" w:type="dxa"/>
            <w:shd w:val="clear" w:color="auto" w:fill="auto"/>
          </w:tcPr>
          <w:p w14:paraId="0F5F87B3"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5EE593C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8620FA8"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4FF70E1" w14:textId="77777777" w:rsidR="00F43ADB" w:rsidRPr="003B28A2" w:rsidRDefault="00F43ADB">
            <w:pPr>
              <w:rPr>
                <w:sz w:val="20"/>
                <w:szCs w:val="20"/>
                <w:u w:val="double"/>
              </w:rPr>
            </w:pPr>
          </w:p>
        </w:tc>
      </w:tr>
      <w:tr w:rsidR="00F43ADB" w:rsidRPr="003B28A2" w14:paraId="0EEE58D2" w14:textId="77777777">
        <w:trPr>
          <w:trHeight w:val="288"/>
        </w:trPr>
        <w:tc>
          <w:tcPr>
            <w:tcW w:w="3258" w:type="dxa"/>
            <w:shd w:val="clear" w:color="auto" w:fill="auto"/>
          </w:tcPr>
          <w:p w14:paraId="46C43D16" w14:textId="77777777" w:rsidR="00F43ADB" w:rsidRPr="003B28A2" w:rsidRDefault="00F43ADB">
            <w:pPr>
              <w:rPr>
                <w:sz w:val="20"/>
                <w:szCs w:val="20"/>
                <w:u w:val="double"/>
              </w:rPr>
            </w:pPr>
            <w:r w:rsidRPr="003B28A2">
              <w:rPr>
                <w:sz w:val="20"/>
                <w:szCs w:val="20"/>
                <w:u w:val="double"/>
              </w:rPr>
              <w:t>Post offices</w:t>
            </w:r>
          </w:p>
        </w:tc>
        <w:tc>
          <w:tcPr>
            <w:tcW w:w="1710" w:type="dxa"/>
            <w:shd w:val="clear" w:color="auto" w:fill="auto"/>
          </w:tcPr>
          <w:p w14:paraId="71683C9F"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46EA927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0022FC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EEEEC5B" w14:textId="77777777" w:rsidR="00F43ADB" w:rsidRPr="003B28A2" w:rsidRDefault="00F43ADB">
            <w:pPr>
              <w:rPr>
                <w:sz w:val="20"/>
                <w:szCs w:val="20"/>
                <w:u w:val="double"/>
              </w:rPr>
            </w:pPr>
          </w:p>
        </w:tc>
      </w:tr>
      <w:tr w:rsidR="00F43ADB" w:rsidRPr="003B28A2" w14:paraId="57573881" w14:textId="77777777">
        <w:trPr>
          <w:trHeight w:val="288"/>
        </w:trPr>
        <w:tc>
          <w:tcPr>
            <w:tcW w:w="3258" w:type="dxa"/>
            <w:shd w:val="clear" w:color="auto" w:fill="auto"/>
          </w:tcPr>
          <w:p w14:paraId="68D22A22" w14:textId="77777777" w:rsidR="00F43ADB" w:rsidRPr="003B28A2" w:rsidRDefault="00F43ADB">
            <w:pPr>
              <w:rPr>
                <w:sz w:val="20"/>
                <w:szCs w:val="20"/>
                <w:u w:val="double"/>
              </w:rPr>
            </w:pPr>
            <w:r w:rsidRPr="003B28A2">
              <w:rPr>
                <w:sz w:val="20"/>
                <w:szCs w:val="20"/>
                <w:u w:val="double"/>
              </w:rPr>
              <w:t>Radio and television studios</w:t>
            </w:r>
          </w:p>
        </w:tc>
        <w:tc>
          <w:tcPr>
            <w:tcW w:w="1710" w:type="dxa"/>
            <w:shd w:val="clear" w:color="auto" w:fill="auto"/>
          </w:tcPr>
          <w:p w14:paraId="61A73CE1"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7D77E78"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11BAFA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E2EE014" w14:textId="77777777" w:rsidR="00F43ADB" w:rsidRPr="003B28A2" w:rsidRDefault="00F43ADB">
            <w:pPr>
              <w:rPr>
                <w:sz w:val="20"/>
                <w:szCs w:val="20"/>
                <w:u w:val="double"/>
              </w:rPr>
            </w:pPr>
          </w:p>
        </w:tc>
      </w:tr>
      <w:tr w:rsidR="00F43ADB" w:rsidRPr="003B28A2" w14:paraId="681E8AA5" w14:textId="77777777">
        <w:trPr>
          <w:trHeight w:val="288"/>
        </w:trPr>
        <w:tc>
          <w:tcPr>
            <w:tcW w:w="3258" w:type="dxa"/>
            <w:shd w:val="clear" w:color="auto" w:fill="auto"/>
          </w:tcPr>
          <w:p w14:paraId="481F9384" w14:textId="77777777" w:rsidR="00F43ADB" w:rsidRPr="003B28A2" w:rsidRDefault="00F43ADB">
            <w:pPr>
              <w:rPr>
                <w:sz w:val="20"/>
                <w:szCs w:val="20"/>
                <w:u w:val="double"/>
              </w:rPr>
            </w:pPr>
            <w:r w:rsidRPr="003B28A2">
              <w:rPr>
                <w:sz w:val="20"/>
                <w:szCs w:val="20"/>
                <w:u w:val="double"/>
              </w:rPr>
              <w:t>Restaurants (excluding drive- in and drive-thru restaurants)</w:t>
            </w:r>
          </w:p>
        </w:tc>
        <w:tc>
          <w:tcPr>
            <w:tcW w:w="1710" w:type="dxa"/>
            <w:shd w:val="clear" w:color="auto" w:fill="auto"/>
          </w:tcPr>
          <w:p w14:paraId="7E6B02F2"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6A5CEF8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A5D0FC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F338FC0" w14:textId="77777777" w:rsidR="00F43ADB" w:rsidRPr="003B28A2" w:rsidRDefault="00F43ADB">
            <w:pPr>
              <w:rPr>
                <w:sz w:val="20"/>
                <w:szCs w:val="20"/>
                <w:u w:val="double"/>
              </w:rPr>
            </w:pPr>
            <w:r w:rsidRPr="003B28A2">
              <w:rPr>
                <w:sz w:val="20"/>
                <w:szCs w:val="20"/>
                <w:u w:val="double"/>
              </w:rPr>
              <w:t>§157.011</w:t>
            </w:r>
            <w:r>
              <w:rPr>
                <w:sz w:val="20"/>
                <w:szCs w:val="20"/>
                <w:u w:val="double"/>
              </w:rPr>
              <w:t>1</w:t>
            </w:r>
          </w:p>
        </w:tc>
      </w:tr>
      <w:tr w:rsidR="00F43ADB" w:rsidRPr="003B28A2" w14:paraId="3711C8E6" w14:textId="77777777">
        <w:trPr>
          <w:trHeight w:val="288"/>
        </w:trPr>
        <w:tc>
          <w:tcPr>
            <w:tcW w:w="3258" w:type="dxa"/>
            <w:shd w:val="clear" w:color="auto" w:fill="auto"/>
          </w:tcPr>
          <w:p w14:paraId="76B9CA3C" w14:textId="77777777" w:rsidR="00F43ADB" w:rsidRPr="003B28A2" w:rsidRDefault="00F43ADB">
            <w:pPr>
              <w:rPr>
                <w:sz w:val="20"/>
                <w:szCs w:val="20"/>
                <w:u w:val="double"/>
              </w:rPr>
            </w:pPr>
            <w:r w:rsidRPr="003B28A2">
              <w:rPr>
                <w:sz w:val="20"/>
                <w:szCs w:val="20"/>
                <w:u w:val="double"/>
              </w:rPr>
              <w:t>Retail produce markets for the sale of fresh fruit, produce, flowers, plants, meat, poultry and groceries</w:t>
            </w:r>
          </w:p>
        </w:tc>
        <w:tc>
          <w:tcPr>
            <w:tcW w:w="1710" w:type="dxa"/>
            <w:shd w:val="clear" w:color="auto" w:fill="auto"/>
          </w:tcPr>
          <w:p w14:paraId="50904805"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4A27DB2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60E6FB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2E1449C" w14:textId="77777777" w:rsidR="00F43ADB" w:rsidRPr="003B28A2" w:rsidRDefault="00F43ADB">
            <w:pPr>
              <w:rPr>
                <w:sz w:val="20"/>
                <w:szCs w:val="20"/>
                <w:u w:val="double"/>
              </w:rPr>
            </w:pPr>
          </w:p>
        </w:tc>
      </w:tr>
      <w:tr w:rsidR="00F43ADB" w:rsidRPr="003B28A2" w14:paraId="11BBF581" w14:textId="77777777">
        <w:trPr>
          <w:trHeight w:val="288"/>
        </w:trPr>
        <w:tc>
          <w:tcPr>
            <w:tcW w:w="3258" w:type="dxa"/>
            <w:shd w:val="clear" w:color="auto" w:fill="auto"/>
          </w:tcPr>
          <w:p w14:paraId="4054EA2F" w14:textId="77777777" w:rsidR="00F43ADB" w:rsidRPr="003B28A2" w:rsidRDefault="00F43ADB">
            <w:pPr>
              <w:rPr>
                <w:sz w:val="20"/>
                <w:szCs w:val="20"/>
                <w:u w:val="double"/>
              </w:rPr>
            </w:pPr>
            <w:r w:rsidRPr="003B28A2">
              <w:rPr>
                <w:sz w:val="20"/>
                <w:szCs w:val="20"/>
                <w:u w:val="double"/>
              </w:rPr>
              <w:t>Shoe stores</w:t>
            </w:r>
          </w:p>
        </w:tc>
        <w:tc>
          <w:tcPr>
            <w:tcW w:w="1710" w:type="dxa"/>
            <w:shd w:val="clear" w:color="auto" w:fill="auto"/>
          </w:tcPr>
          <w:p w14:paraId="14A8E39F"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E30F65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768696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BA0C53F" w14:textId="77777777" w:rsidR="00F43ADB" w:rsidRPr="003B28A2" w:rsidRDefault="00F43ADB">
            <w:pPr>
              <w:rPr>
                <w:sz w:val="20"/>
                <w:szCs w:val="20"/>
                <w:u w:val="double"/>
              </w:rPr>
            </w:pPr>
          </w:p>
        </w:tc>
      </w:tr>
      <w:tr w:rsidR="00F43ADB" w:rsidRPr="003B28A2" w14:paraId="1C35B5DB" w14:textId="77777777">
        <w:trPr>
          <w:trHeight w:val="288"/>
        </w:trPr>
        <w:tc>
          <w:tcPr>
            <w:tcW w:w="3258" w:type="dxa"/>
            <w:shd w:val="clear" w:color="auto" w:fill="auto"/>
          </w:tcPr>
          <w:p w14:paraId="72C613D4" w14:textId="77777777" w:rsidR="00F43ADB" w:rsidRPr="003B28A2" w:rsidRDefault="00F43ADB">
            <w:pPr>
              <w:rPr>
                <w:sz w:val="20"/>
                <w:szCs w:val="20"/>
                <w:u w:val="double"/>
              </w:rPr>
            </w:pPr>
            <w:r w:rsidRPr="003B28A2">
              <w:rPr>
                <w:sz w:val="20"/>
                <w:szCs w:val="20"/>
                <w:u w:val="double"/>
              </w:rPr>
              <w:t>Shoe repair shops</w:t>
            </w:r>
          </w:p>
        </w:tc>
        <w:tc>
          <w:tcPr>
            <w:tcW w:w="1710" w:type="dxa"/>
            <w:shd w:val="clear" w:color="auto" w:fill="auto"/>
          </w:tcPr>
          <w:p w14:paraId="33F38E2C"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1A2060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FCDFE6D"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CA68B2A" w14:textId="77777777" w:rsidR="00F43ADB" w:rsidRPr="003B28A2" w:rsidRDefault="00F43ADB">
            <w:pPr>
              <w:rPr>
                <w:sz w:val="20"/>
                <w:szCs w:val="20"/>
                <w:u w:val="double"/>
              </w:rPr>
            </w:pPr>
          </w:p>
        </w:tc>
      </w:tr>
      <w:tr w:rsidR="00F43ADB" w:rsidRPr="003B28A2" w14:paraId="2197434C" w14:textId="77777777">
        <w:trPr>
          <w:trHeight w:val="288"/>
        </w:trPr>
        <w:tc>
          <w:tcPr>
            <w:tcW w:w="3258" w:type="dxa"/>
            <w:shd w:val="clear" w:color="auto" w:fill="auto"/>
          </w:tcPr>
          <w:p w14:paraId="538E661A" w14:textId="77777777" w:rsidR="00F43ADB" w:rsidRPr="003B28A2" w:rsidRDefault="00F43ADB">
            <w:pPr>
              <w:rPr>
                <w:sz w:val="20"/>
                <w:szCs w:val="20"/>
                <w:u w:val="double"/>
              </w:rPr>
            </w:pPr>
            <w:proofErr w:type="gramStart"/>
            <w:r w:rsidRPr="003B28A2">
              <w:rPr>
                <w:sz w:val="20"/>
                <w:szCs w:val="20"/>
                <w:u w:val="double"/>
              </w:rPr>
              <w:t>Shoe shine</w:t>
            </w:r>
            <w:proofErr w:type="gramEnd"/>
            <w:r w:rsidRPr="003B28A2">
              <w:rPr>
                <w:sz w:val="20"/>
                <w:szCs w:val="20"/>
                <w:u w:val="double"/>
              </w:rPr>
              <w:t xml:space="preserve"> parlors</w:t>
            </w:r>
          </w:p>
        </w:tc>
        <w:tc>
          <w:tcPr>
            <w:tcW w:w="1710" w:type="dxa"/>
            <w:shd w:val="clear" w:color="auto" w:fill="auto"/>
          </w:tcPr>
          <w:p w14:paraId="18EFE198"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45AE382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7ACB88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8312CFA" w14:textId="77777777" w:rsidR="00F43ADB" w:rsidRPr="003B28A2" w:rsidRDefault="00F43ADB">
            <w:pPr>
              <w:rPr>
                <w:sz w:val="20"/>
                <w:szCs w:val="20"/>
                <w:u w:val="double"/>
              </w:rPr>
            </w:pPr>
          </w:p>
        </w:tc>
      </w:tr>
      <w:tr w:rsidR="00F43ADB" w:rsidRPr="003B28A2" w14:paraId="488E0184" w14:textId="77777777">
        <w:trPr>
          <w:trHeight w:val="288"/>
        </w:trPr>
        <w:tc>
          <w:tcPr>
            <w:tcW w:w="3258" w:type="dxa"/>
            <w:shd w:val="clear" w:color="auto" w:fill="auto"/>
          </w:tcPr>
          <w:p w14:paraId="42FD713B" w14:textId="77777777" w:rsidR="00F43ADB" w:rsidRPr="003B28A2" w:rsidRDefault="00F43ADB">
            <w:pPr>
              <w:rPr>
                <w:sz w:val="20"/>
                <w:szCs w:val="20"/>
                <w:u w:val="double"/>
              </w:rPr>
            </w:pPr>
            <w:r w:rsidRPr="003B28A2">
              <w:rPr>
                <w:sz w:val="20"/>
                <w:szCs w:val="20"/>
                <w:u w:val="double"/>
              </w:rPr>
              <w:t>Sporting goods stores</w:t>
            </w:r>
          </w:p>
        </w:tc>
        <w:tc>
          <w:tcPr>
            <w:tcW w:w="1710" w:type="dxa"/>
            <w:shd w:val="clear" w:color="auto" w:fill="auto"/>
          </w:tcPr>
          <w:p w14:paraId="0FEDCE3C"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310D998E"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1C8BA8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CA95E28" w14:textId="77777777" w:rsidR="00F43ADB" w:rsidRPr="003B28A2" w:rsidRDefault="00F43ADB">
            <w:pPr>
              <w:rPr>
                <w:sz w:val="20"/>
                <w:szCs w:val="20"/>
                <w:u w:val="double"/>
              </w:rPr>
            </w:pPr>
          </w:p>
        </w:tc>
      </w:tr>
      <w:tr w:rsidR="00F43ADB" w:rsidRPr="003B28A2" w14:paraId="2D209603" w14:textId="77777777">
        <w:trPr>
          <w:trHeight w:val="288"/>
        </w:trPr>
        <w:tc>
          <w:tcPr>
            <w:tcW w:w="3258" w:type="dxa"/>
            <w:shd w:val="clear" w:color="auto" w:fill="auto"/>
          </w:tcPr>
          <w:p w14:paraId="0ADD0EC1" w14:textId="77777777" w:rsidR="00F43ADB" w:rsidRPr="003B28A2" w:rsidRDefault="00F43ADB">
            <w:pPr>
              <w:rPr>
                <w:sz w:val="20"/>
                <w:szCs w:val="20"/>
                <w:u w:val="double"/>
              </w:rPr>
            </w:pPr>
            <w:r w:rsidRPr="003B28A2">
              <w:rPr>
                <w:sz w:val="20"/>
                <w:szCs w:val="20"/>
                <w:u w:val="double"/>
              </w:rPr>
              <w:t>Stationers and card shops</w:t>
            </w:r>
          </w:p>
        </w:tc>
        <w:tc>
          <w:tcPr>
            <w:tcW w:w="1710" w:type="dxa"/>
            <w:shd w:val="clear" w:color="auto" w:fill="auto"/>
          </w:tcPr>
          <w:p w14:paraId="5D8BC7DF"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567F93F9"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75C88C0"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3F73107" w14:textId="77777777" w:rsidR="00F43ADB" w:rsidRPr="003B28A2" w:rsidRDefault="00F43ADB">
            <w:pPr>
              <w:rPr>
                <w:sz w:val="20"/>
                <w:szCs w:val="20"/>
                <w:u w:val="double"/>
              </w:rPr>
            </w:pPr>
          </w:p>
        </w:tc>
      </w:tr>
      <w:tr w:rsidR="00F43ADB" w:rsidRPr="003B28A2" w14:paraId="77E7F044" w14:textId="77777777">
        <w:trPr>
          <w:trHeight w:val="288"/>
        </w:trPr>
        <w:tc>
          <w:tcPr>
            <w:tcW w:w="3258" w:type="dxa"/>
            <w:shd w:val="clear" w:color="auto" w:fill="auto"/>
          </w:tcPr>
          <w:p w14:paraId="5627BAF8" w14:textId="77777777" w:rsidR="00F43ADB" w:rsidRPr="003B28A2" w:rsidRDefault="00F43ADB">
            <w:pPr>
              <w:rPr>
                <w:sz w:val="20"/>
                <w:szCs w:val="20"/>
                <w:u w:val="double"/>
              </w:rPr>
            </w:pPr>
            <w:r w:rsidRPr="003B28A2">
              <w:rPr>
                <w:sz w:val="20"/>
                <w:szCs w:val="20"/>
                <w:u w:val="double"/>
              </w:rPr>
              <w:t>Theaters</w:t>
            </w:r>
          </w:p>
        </w:tc>
        <w:tc>
          <w:tcPr>
            <w:tcW w:w="1710" w:type="dxa"/>
            <w:shd w:val="clear" w:color="auto" w:fill="auto"/>
          </w:tcPr>
          <w:p w14:paraId="4D3C99AE"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8E07D08"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729670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1A638B69" w14:textId="77777777" w:rsidR="00F43ADB" w:rsidRPr="003B28A2" w:rsidRDefault="00F43ADB">
            <w:pPr>
              <w:rPr>
                <w:sz w:val="20"/>
                <w:szCs w:val="20"/>
                <w:u w:val="double"/>
              </w:rPr>
            </w:pPr>
          </w:p>
        </w:tc>
      </w:tr>
      <w:tr w:rsidR="00F43ADB" w:rsidRPr="003B28A2" w14:paraId="13BE092D" w14:textId="77777777">
        <w:trPr>
          <w:trHeight w:val="288"/>
        </w:trPr>
        <w:tc>
          <w:tcPr>
            <w:tcW w:w="3258" w:type="dxa"/>
            <w:shd w:val="clear" w:color="auto" w:fill="auto"/>
          </w:tcPr>
          <w:p w14:paraId="17F95897" w14:textId="77777777" w:rsidR="00F43ADB" w:rsidRPr="003B28A2" w:rsidRDefault="00F43ADB">
            <w:pPr>
              <w:rPr>
                <w:sz w:val="20"/>
                <w:szCs w:val="20"/>
                <w:u w:val="double"/>
              </w:rPr>
            </w:pPr>
            <w:r w:rsidRPr="003B28A2">
              <w:rPr>
                <w:sz w:val="20"/>
                <w:szCs w:val="20"/>
                <w:u w:val="double"/>
              </w:rPr>
              <w:t>Tobacco shops</w:t>
            </w:r>
          </w:p>
        </w:tc>
        <w:tc>
          <w:tcPr>
            <w:tcW w:w="1710" w:type="dxa"/>
            <w:shd w:val="clear" w:color="auto" w:fill="auto"/>
          </w:tcPr>
          <w:p w14:paraId="53C8644F"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49BD012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2E2999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A2C6224" w14:textId="77777777" w:rsidR="00F43ADB" w:rsidRPr="003B28A2" w:rsidRDefault="00F43ADB">
            <w:pPr>
              <w:rPr>
                <w:sz w:val="20"/>
                <w:szCs w:val="20"/>
                <w:u w:val="double"/>
              </w:rPr>
            </w:pPr>
          </w:p>
        </w:tc>
      </w:tr>
      <w:tr w:rsidR="00F43ADB" w:rsidRPr="003B28A2" w14:paraId="3EE56E0D" w14:textId="77777777">
        <w:trPr>
          <w:trHeight w:val="288"/>
        </w:trPr>
        <w:tc>
          <w:tcPr>
            <w:tcW w:w="3258" w:type="dxa"/>
            <w:shd w:val="clear" w:color="auto" w:fill="auto"/>
          </w:tcPr>
          <w:p w14:paraId="7C72ADD4" w14:textId="77777777" w:rsidR="00F43ADB" w:rsidRPr="003B28A2" w:rsidRDefault="00F43ADB">
            <w:pPr>
              <w:rPr>
                <w:sz w:val="20"/>
                <w:szCs w:val="20"/>
                <w:u w:val="double"/>
              </w:rPr>
            </w:pPr>
            <w:r w:rsidRPr="003B28A2">
              <w:rPr>
                <w:sz w:val="20"/>
                <w:szCs w:val="20"/>
                <w:u w:val="double"/>
              </w:rPr>
              <w:t>Travel agencies</w:t>
            </w:r>
          </w:p>
        </w:tc>
        <w:tc>
          <w:tcPr>
            <w:tcW w:w="1710" w:type="dxa"/>
            <w:shd w:val="clear" w:color="auto" w:fill="auto"/>
          </w:tcPr>
          <w:p w14:paraId="56839DD8"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124B3CD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B68CD2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E925576" w14:textId="77777777" w:rsidR="00F43ADB" w:rsidRPr="003B28A2" w:rsidRDefault="00F43ADB">
            <w:pPr>
              <w:rPr>
                <w:sz w:val="20"/>
                <w:szCs w:val="20"/>
                <w:u w:val="double"/>
              </w:rPr>
            </w:pPr>
          </w:p>
        </w:tc>
      </w:tr>
      <w:tr w:rsidR="00F43ADB" w:rsidRPr="003B28A2" w14:paraId="6C915A34" w14:textId="77777777">
        <w:trPr>
          <w:trHeight w:val="288"/>
        </w:trPr>
        <w:tc>
          <w:tcPr>
            <w:tcW w:w="3258" w:type="dxa"/>
            <w:shd w:val="clear" w:color="auto" w:fill="auto"/>
          </w:tcPr>
          <w:p w14:paraId="02BBCEEE" w14:textId="77777777" w:rsidR="00F43ADB" w:rsidRPr="003B28A2" w:rsidRDefault="00F43ADB">
            <w:pPr>
              <w:rPr>
                <w:sz w:val="20"/>
                <w:szCs w:val="20"/>
                <w:u w:val="double"/>
              </w:rPr>
            </w:pPr>
            <w:r w:rsidRPr="003B28A2">
              <w:rPr>
                <w:sz w:val="20"/>
                <w:szCs w:val="20"/>
                <w:u w:val="double"/>
              </w:rPr>
              <w:t>Variety stores</w:t>
            </w:r>
          </w:p>
        </w:tc>
        <w:tc>
          <w:tcPr>
            <w:tcW w:w="1710" w:type="dxa"/>
            <w:shd w:val="clear" w:color="auto" w:fill="auto"/>
          </w:tcPr>
          <w:p w14:paraId="79FE2AA4"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26B6DFE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0B850F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A063E50" w14:textId="77777777" w:rsidR="00F43ADB" w:rsidRPr="003B28A2" w:rsidRDefault="00F43ADB">
            <w:pPr>
              <w:rPr>
                <w:sz w:val="20"/>
                <w:szCs w:val="20"/>
                <w:u w:val="double"/>
              </w:rPr>
            </w:pPr>
          </w:p>
        </w:tc>
      </w:tr>
      <w:tr w:rsidR="00F43ADB" w:rsidRPr="003B28A2" w14:paraId="77DD53D9" w14:textId="77777777">
        <w:trPr>
          <w:trHeight w:val="288"/>
        </w:trPr>
        <w:tc>
          <w:tcPr>
            <w:tcW w:w="3258" w:type="dxa"/>
            <w:shd w:val="clear" w:color="auto" w:fill="auto"/>
          </w:tcPr>
          <w:p w14:paraId="1F3E603F" w14:textId="77777777" w:rsidR="00F43ADB" w:rsidRPr="003B28A2" w:rsidRDefault="00F43ADB">
            <w:pPr>
              <w:rPr>
                <w:sz w:val="20"/>
                <w:szCs w:val="20"/>
                <w:u w:val="double"/>
              </w:rPr>
            </w:pPr>
            <w:r w:rsidRPr="003B28A2">
              <w:rPr>
                <w:sz w:val="20"/>
                <w:szCs w:val="20"/>
                <w:u w:val="double"/>
              </w:rPr>
              <w:t>Wedding shops</w:t>
            </w:r>
          </w:p>
        </w:tc>
        <w:tc>
          <w:tcPr>
            <w:tcW w:w="1710" w:type="dxa"/>
            <w:shd w:val="clear" w:color="auto" w:fill="auto"/>
          </w:tcPr>
          <w:p w14:paraId="36FF2555" w14:textId="77777777" w:rsidR="00F43ADB" w:rsidRPr="003B28A2" w:rsidRDefault="00F43ADB">
            <w:pPr>
              <w:jc w:val="center"/>
              <w:rPr>
                <w:sz w:val="20"/>
                <w:szCs w:val="20"/>
                <w:u w:val="double"/>
              </w:rPr>
            </w:pPr>
            <w:r w:rsidRPr="003B28A2">
              <w:rPr>
                <w:sz w:val="20"/>
                <w:szCs w:val="20"/>
                <w:u w:val="double"/>
              </w:rPr>
              <w:t>P</w:t>
            </w:r>
          </w:p>
        </w:tc>
        <w:tc>
          <w:tcPr>
            <w:tcW w:w="1800" w:type="dxa"/>
            <w:shd w:val="clear" w:color="auto" w:fill="auto"/>
          </w:tcPr>
          <w:p w14:paraId="7547FC8D"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5B0A2C8"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461D2B5" w14:textId="77777777" w:rsidR="00F43ADB" w:rsidRPr="003B28A2" w:rsidRDefault="00F43ADB">
            <w:pPr>
              <w:rPr>
                <w:sz w:val="20"/>
                <w:szCs w:val="20"/>
                <w:u w:val="double"/>
              </w:rPr>
            </w:pPr>
          </w:p>
        </w:tc>
      </w:tr>
      <w:tr w:rsidR="00F43ADB" w:rsidRPr="003B28A2" w14:paraId="5FC25931" w14:textId="77777777">
        <w:trPr>
          <w:trHeight w:val="288"/>
        </w:trPr>
        <w:tc>
          <w:tcPr>
            <w:tcW w:w="3258" w:type="dxa"/>
            <w:shd w:val="clear" w:color="auto" w:fill="auto"/>
          </w:tcPr>
          <w:p w14:paraId="00E6B3D5" w14:textId="77777777" w:rsidR="00F43ADB" w:rsidRPr="003B28A2" w:rsidRDefault="00F43ADB">
            <w:pPr>
              <w:rPr>
                <w:sz w:val="20"/>
                <w:szCs w:val="20"/>
                <w:u w:val="double"/>
              </w:rPr>
            </w:pPr>
            <w:r w:rsidRPr="003B28A2">
              <w:rPr>
                <w:sz w:val="20"/>
                <w:szCs w:val="20"/>
                <w:u w:val="double"/>
              </w:rPr>
              <w:t>Addressing, secretarial and telephone answering services</w:t>
            </w:r>
          </w:p>
        </w:tc>
        <w:tc>
          <w:tcPr>
            <w:tcW w:w="1710" w:type="dxa"/>
            <w:shd w:val="clear" w:color="auto" w:fill="auto"/>
          </w:tcPr>
          <w:p w14:paraId="2D8D9991"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2C492971"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0DC7AA4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FDB6BC6" w14:textId="77777777" w:rsidR="00F43ADB" w:rsidRPr="003B28A2" w:rsidRDefault="00F43ADB">
            <w:pPr>
              <w:rPr>
                <w:sz w:val="20"/>
                <w:szCs w:val="20"/>
                <w:u w:val="double"/>
              </w:rPr>
            </w:pPr>
          </w:p>
        </w:tc>
      </w:tr>
      <w:tr w:rsidR="00F43ADB" w:rsidRPr="003B28A2" w14:paraId="2A351913" w14:textId="77777777">
        <w:trPr>
          <w:trHeight w:val="288"/>
        </w:trPr>
        <w:tc>
          <w:tcPr>
            <w:tcW w:w="3258" w:type="dxa"/>
            <w:shd w:val="clear" w:color="auto" w:fill="auto"/>
          </w:tcPr>
          <w:p w14:paraId="3DE48F42" w14:textId="77777777" w:rsidR="00F43ADB" w:rsidRPr="003B28A2" w:rsidRDefault="00F43ADB">
            <w:pPr>
              <w:rPr>
                <w:sz w:val="20"/>
                <w:szCs w:val="20"/>
                <w:u w:val="double"/>
              </w:rPr>
            </w:pPr>
            <w:r w:rsidRPr="003B28A2">
              <w:rPr>
                <w:sz w:val="20"/>
                <w:szCs w:val="20"/>
                <w:u w:val="double"/>
              </w:rPr>
              <w:t>Business and professional office uses (such as accountants, advertising agencies, architects, attorneys, contractors, doctors, real estate agencies, engineers, insurance brokers, securities brokers, surveyors, and graphic artists)</w:t>
            </w:r>
          </w:p>
        </w:tc>
        <w:tc>
          <w:tcPr>
            <w:tcW w:w="1710" w:type="dxa"/>
            <w:shd w:val="clear" w:color="auto" w:fill="auto"/>
          </w:tcPr>
          <w:p w14:paraId="0458A462"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57A6E911"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3948041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1AD2F607" w14:textId="77777777" w:rsidR="00F43ADB" w:rsidRPr="003B28A2" w:rsidRDefault="00F43ADB">
            <w:pPr>
              <w:rPr>
                <w:sz w:val="20"/>
                <w:szCs w:val="20"/>
                <w:u w:val="double"/>
              </w:rPr>
            </w:pPr>
          </w:p>
        </w:tc>
      </w:tr>
      <w:tr w:rsidR="00F43ADB" w:rsidRPr="003B28A2" w14:paraId="4CA67C8A" w14:textId="77777777">
        <w:trPr>
          <w:trHeight w:val="288"/>
        </w:trPr>
        <w:tc>
          <w:tcPr>
            <w:tcW w:w="3258" w:type="dxa"/>
            <w:shd w:val="clear" w:color="auto" w:fill="auto"/>
          </w:tcPr>
          <w:p w14:paraId="520FC006" w14:textId="77777777" w:rsidR="00F43ADB" w:rsidRPr="003B28A2" w:rsidRDefault="00F43ADB">
            <w:pPr>
              <w:rPr>
                <w:i/>
                <w:iCs/>
                <w:sz w:val="20"/>
                <w:szCs w:val="20"/>
                <w:u w:val="double"/>
              </w:rPr>
            </w:pPr>
            <w:r w:rsidRPr="003B28A2">
              <w:rPr>
                <w:i/>
                <w:iCs/>
                <w:sz w:val="20"/>
                <w:szCs w:val="20"/>
                <w:u w:val="double"/>
              </w:rPr>
              <w:t>Dwelling units</w:t>
            </w:r>
          </w:p>
        </w:tc>
        <w:tc>
          <w:tcPr>
            <w:tcW w:w="1710" w:type="dxa"/>
            <w:shd w:val="clear" w:color="auto" w:fill="auto"/>
          </w:tcPr>
          <w:p w14:paraId="41468304"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491D0C51"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7A6E4D6C"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49D2BCE" w14:textId="77777777" w:rsidR="00F43ADB" w:rsidRPr="003B28A2" w:rsidRDefault="00F43ADB">
            <w:pPr>
              <w:rPr>
                <w:sz w:val="20"/>
                <w:szCs w:val="20"/>
                <w:u w:val="double"/>
              </w:rPr>
            </w:pPr>
          </w:p>
        </w:tc>
      </w:tr>
      <w:tr w:rsidR="00F43ADB" w:rsidRPr="003B28A2" w14:paraId="0C76B70B" w14:textId="77777777">
        <w:trPr>
          <w:trHeight w:val="288"/>
        </w:trPr>
        <w:tc>
          <w:tcPr>
            <w:tcW w:w="3258" w:type="dxa"/>
            <w:shd w:val="clear" w:color="auto" w:fill="auto"/>
          </w:tcPr>
          <w:p w14:paraId="2A0499F8" w14:textId="77777777" w:rsidR="00F43ADB" w:rsidRPr="003B28A2" w:rsidRDefault="00F43ADB">
            <w:pPr>
              <w:rPr>
                <w:sz w:val="20"/>
                <w:szCs w:val="20"/>
                <w:u w:val="double"/>
              </w:rPr>
            </w:pPr>
            <w:r w:rsidRPr="003B28A2">
              <w:rPr>
                <w:sz w:val="20"/>
                <w:szCs w:val="20"/>
                <w:u w:val="double"/>
              </w:rPr>
              <w:t>Electronic data processing, tabulating, and record keeping</w:t>
            </w:r>
          </w:p>
        </w:tc>
        <w:tc>
          <w:tcPr>
            <w:tcW w:w="1710" w:type="dxa"/>
            <w:shd w:val="clear" w:color="auto" w:fill="auto"/>
          </w:tcPr>
          <w:p w14:paraId="0D937EC9"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6E73A7A1"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65F2B7A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B7D9981" w14:textId="77777777" w:rsidR="00F43ADB" w:rsidRPr="003B28A2" w:rsidRDefault="00F43ADB">
            <w:pPr>
              <w:rPr>
                <w:sz w:val="20"/>
                <w:szCs w:val="20"/>
                <w:u w:val="double"/>
              </w:rPr>
            </w:pPr>
          </w:p>
        </w:tc>
      </w:tr>
      <w:tr w:rsidR="00F43ADB" w:rsidRPr="003B28A2" w14:paraId="3E454A76" w14:textId="77777777">
        <w:trPr>
          <w:trHeight w:val="288"/>
        </w:trPr>
        <w:tc>
          <w:tcPr>
            <w:tcW w:w="3258" w:type="dxa"/>
            <w:shd w:val="clear" w:color="auto" w:fill="auto"/>
          </w:tcPr>
          <w:p w14:paraId="4158D7EB" w14:textId="77777777" w:rsidR="00F43ADB" w:rsidRPr="003B28A2" w:rsidRDefault="00F43ADB">
            <w:pPr>
              <w:rPr>
                <w:sz w:val="20"/>
                <w:szCs w:val="20"/>
                <w:u w:val="double"/>
              </w:rPr>
            </w:pPr>
            <w:r w:rsidRPr="003B28A2">
              <w:rPr>
                <w:sz w:val="20"/>
                <w:szCs w:val="20"/>
                <w:u w:val="double"/>
              </w:rPr>
              <w:t>Funeral parlors</w:t>
            </w:r>
          </w:p>
        </w:tc>
        <w:tc>
          <w:tcPr>
            <w:tcW w:w="1710" w:type="dxa"/>
            <w:shd w:val="clear" w:color="auto" w:fill="auto"/>
          </w:tcPr>
          <w:p w14:paraId="086031AF"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6D5EBBD9"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6659534A"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0BDD279C" w14:textId="77777777" w:rsidR="00F43ADB" w:rsidRPr="003B28A2" w:rsidRDefault="00F43ADB">
            <w:pPr>
              <w:rPr>
                <w:sz w:val="20"/>
                <w:szCs w:val="20"/>
                <w:u w:val="double"/>
              </w:rPr>
            </w:pPr>
          </w:p>
        </w:tc>
      </w:tr>
      <w:tr w:rsidR="00F43ADB" w:rsidRPr="003B28A2" w14:paraId="72544695" w14:textId="77777777">
        <w:trPr>
          <w:trHeight w:val="288"/>
        </w:trPr>
        <w:tc>
          <w:tcPr>
            <w:tcW w:w="3258" w:type="dxa"/>
            <w:shd w:val="clear" w:color="auto" w:fill="auto"/>
          </w:tcPr>
          <w:p w14:paraId="034672F4" w14:textId="77777777" w:rsidR="00F43ADB" w:rsidRPr="003B28A2" w:rsidRDefault="00F43ADB">
            <w:pPr>
              <w:rPr>
                <w:sz w:val="20"/>
                <w:szCs w:val="20"/>
                <w:u w:val="double"/>
              </w:rPr>
            </w:pPr>
            <w:r w:rsidRPr="003B28A2">
              <w:rPr>
                <w:sz w:val="20"/>
                <w:szCs w:val="20"/>
                <w:u w:val="double"/>
              </w:rPr>
              <w:t>Hotel guest rooms</w:t>
            </w:r>
          </w:p>
        </w:tc>
        <w:tc>
          <w:tcPr>
            <w:tcW w:w="1710" w:type="dxa"/>
            <w:shd w:val="clear" w:color="auto" w:fill="auto"/>
          </w:tcPr>
          <w:p w14:paraId="40B4A533"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6D3275F6"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43E4467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76F426E" w14:textId="77777777" w:rsidR="00F43ADB" w:rsidRPr="003B28A2" w:rsidRDefault="00F43ADB">
            <w:pPr>
              <w:rPr>
                <w:sz w:val="20"/>
                <w:szCs w:val="20"/>
                <w:u w:val="double"/>
              </w:rPr>
            </w:pPr>
          </w:p>
        </w:tc>
      </w:tr>
      <w:tr w:rsidR="00F43ADB" w:rsidRPr="003B28A2" w14:paraId="0C0EE7A4" w14:textId="77777777">
        <w:trPr>
          <w:trHeight w:val="288"/>
        </w:trPr>
        <w:tc>
          <w:tcPr>
            <w:tcW w:w="3258" w:type="dxa"/>
            <w:shd w:val="clear" w:color="auto" w:fill="auto"/>
          </w:tcPr>
          <w:p w14:paraId="2624AD0E" w14:textId="77777777" w:rsidR="00F43ADB" w:rsidRPr="003B28A2" w:rsidRDefault="00F43ADB">
            <w:pPr>
              <w:rPr>
                <w:sz w:val="20"/>
                <w:szCs w:val="20"/>
                <w:u w:val="double"/>
              </w:rPr>
            </w:pPr>
            <w:r w:rsidRPr="003B28A2">
              <w:rPr>
                <w:sz w:val="20"/>
                <w:szCs w:val="20"/>
                <w:u w:val="double"/>
              </w:rPr>
              <w:t>Labor unions and trade associations</w:t>
            </w:r>
          </w:p>
        </w:tc>
        <w:tc>
          <w:tcPr>
            <w:tcW w:w="1710" w:type="dxa"/>
            <w:shd w:val="clear" w:color="auto" w:fill="auto"/>
          </w:tcPr>
          <w:p w14:paraId="680FAD5A"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3C7A4989"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3A63DF91"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4848C81" w14:textId="77777777" w:rsidR="00F43ADB" w:rsidRPr="003B28A2" w:rsidRDefault="00F43ADB">
            <w:pPr>
              <w:rPr>
                <w:sz w:val="20"/>
                <w:szCs w:val="20"/>
                <w:u w:val="double"/>
              </w:rPr>
            </w:pPr>
          </w:p>
        </w:tc>
      </w:tr>
      <w:tr w:rsidR="00F43ADB" w:rsidRPr="003B28A2" w14:paraId="0F920BB1" w14:textId="77777777">
        <w:trPr>
          <w:trHeight w:val="288"/>
        </w:trPr>
        <w:tc>
          <w:tcPr>
            <w:tcW w:w="3258" w:type="dxa"/>
            <w:shd w:val="clear" w:color="auto" w:fill="auto"/>
          </w:tcPr>
          <w:p w14:paraId="32D92997" w14:textId="77777777" w:rsidR="00F43ADB" w:rsidRPr="003B28A2" w:rsidRDefault="00F43ADB">
            <w:pPr>
              <w:rPr>
                <w:sz w:val="20"/>
                <w:szCs w:val="20"/>
                <w:u w:val="double"/>
              </w:rPr>
            </w:pPr>
            <w:r w:rsidRPr="003B28A2">
              <w:rPr>
                <w:sz w:val="20"/>
                <w:szCs w:val="20"/>
                <w:u w:val="double"/>
              </w:rPr>
              <w:lastRenderedPageBreak/>
              <w:t>Lithography shops</w:t>
            </w:r>
          </w:p>
        </w:tc>
        <w:tc>
          <w:tcPr>
            <w:tcW w:w="1710" w:type="dxa"/>
            <w:shd w:val="clear" w:color="auto" w:fill="auto"/>
          </w:tcPr>
          <w:p w14:paraId="501D435F"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0DAE7239"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7860BEF5"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28ABD6F" w14:textId="77777777" w:rsidR="00F43ADB" w:rsidRPr="003B28A2" w:rsidRDefault="00F43ADB">
            <w:pPr>
              <w:rPr>
                <w:sz w:val="20"/>
                <w:szCs w:val="20"/>
                <w:u w:val="double"/>
              </w:rPr>
            </w:pPr>
          </w:p>
        </w:tc>
      </w:tr>
      <w:tr w:rsidR="00F43ADB" w:rsidRPr="003B28A2" w14:paraId="41D9E509" w14:textId="77777777">
        <w:trPr>
          <w:trHeight w:val="288"/>
        </w:trPr>
        <w:tc>
          <w:tcPr>
            <w:tcW w:w="3258" w:type="dxa"/>
            <w:shd w:val="clear" w:color="auto" w:fill="auto"/>
          </w:tcPr>
          <w:p w14:paraId="70D739E6" w14:textId="77777777" w:rsidR="00F43ADB" w:rsidRPr="003B28A2" w:rsidRDefault="00F43ADB">
            <w:pPr>
              <w:rPr>
                <w:sz w:val="20"/>
                <w:szCs w:val="20"/>
                <w:u w:val="double"/>
              </w:rPr>
            </w:pPr>
            <w:r w:rsidRPr="003B28A2">
              <w:rPr>
                <w:sz w:val="20"/>
                <w:szCs w:val="20"/>
                <w:u w:val="double"/>
              </w:rPr>
              <w:t>Medical, dental, biological, and x ray laboratories</w:t>
            </w:r>
          </w:p>
        </w:tc>
        <w:tc>
          <w:tcPr>
            <w:tcW w:w="1710" w:type="dxa"/>
            <w:shd w:val="clear" w:color="auto" w:fill="auto"/>
          </w:tcPr>
          <w:p w14:paraId="0BD51A07"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0954408F"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003D626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DF4C296" w14:textId="77777777" w:rsidR="00F43ADB" w:rsidRPr="003B28A2" w:rsidRDefault="00F43ADB">
            <w:pPr>
              <w:rPr>
                <w:sz w:val="20"/>
                <w:szCs w:val="20"/>
                <w:u w:val="double"/>
              </w:rPr>
            </w:pPr>
          </w:p>
        </w:tc>
      </w:tr>
      <w:tr w:rsidR="00F43ADB" w:rsidRPr="003B28A2" w14:paraId="68712525" w14:textId="77777777">
        <w:trPr>
          <w:trHeight w:val="288"/>
        </w:trPr>
        <w:tc>
          <w:tcPr>
            <w:tcW w:w="3258" w:type="dxa"/>
            <w:shd w:val="clear" w:color="auto" w:fill="auto"/>
          </w:tcPr>
          <w:p w14:paraId="5F346BC0" w14:textId="77777777" w:rsidR="00F43ADB" w:rsidRPr="003B28A2" w:rsidRDefault="00F43ADB">
            <w:pPr>
              <w:rPr>
                <w:sz w:val="20"/>
                <w:szCs w:val="20"/>
                <w:u w:val="double"/>
              </w:rPr>
            </w:pPr>
            <w:r w:rsidRPr="003B28A2">
              <w:rPr>
                <w:sz w:val="20"/>
                <w:szCs w:val="20"/>
                <w:u w:val="double"/>
              </w:rPr>
              <w:t>Newspaper plants</w:t>
            </w:r>
          </w:p>
        </w:tc>
        <w:tc>
          <w:tcPr>
            <w:tcW w:w="1710" w:type="dxa"/>
            <w:shd w:val="clear" w:color="auto" w:fill="auto"/>
          </w:tcPr>
          <w:p w14:paraId="79168AA6"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70D203B4"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43E504E7"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43F9FD24" w14:textId="77777777" w:rsidR="00F43ADB" w:rsidRPr="003B28A2" w:rsidRDefault="00F43ADB">
            <w:pPr>
              <w:rPr>
                <w:sz w:val="20"/>
                <w:szCs w:val="20"/>
                <w:u w:val="double"/>
              </w:rPr>
            </w:pPr>
          </w:p>
        </w:tc>
      </w:tr>
      <w:tr w:rsidR="00F43ADB" w:rsidRPr="003B28A2" w14:paraId="0666188F" w14:textId="77777777">
        <w:trPr>
          <w:trHeight w:val="288"/>
        </w:trPr>
        <w:tc>
          <w:tcPr>
            <w:tcW w:w="3258" w:type="dxa"/>
            <w:shd w:val="clear" w:color="auto" w:fill="auto"/>
          </w:tcPr>
          <w:p w14:paraId="57AAD8D4" w14:textId="77777777" w:rsidR="00F43ADB" w:rsidRPr="003B28A2" w:rsidRDefault="00F43ADB">
            <w:pPr>
              <w:rPr>
                <w:sz w:val="20"/>
                <w:szCs w:val="20"/>
                <w:u w:val="double"/>
              </w:rPr>
            </w:pPr>
            <w:r w:rsidRPr="003B28A2">
              <w:rPr>
                <w:sz w:val="20"/>
                <w:szCs w:val="20"/>
                <w:u w:val="double"/>
              </w:rPr>
              <w:t>Photographic equipment, supplies, and film processing in connection with wholesale uses only</w:t>
            </w:r>
          </w:p>
        </w:tc>
        <w:tc>
          <w:tcPr>
            <w:tcW w:w="1710" w:type="dxa"/>
            <w:shd w:val="clear" w:color="auto" w:fill="auto"/>
          </w:tcPr>
          <w:p w14:paraId="504D156E"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383C03B0"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716651E6"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D60D206" w14:textId="77777777" w:rsidR="00F43ADB" w:rsidRPr="003B28A2" w:rsidRDefault="00F43ADB">
            <w:pPr>
              <w:rPr>
                <w:sz w:val="20"/>
                <w:szCs w:val="20"/>
                <w:u w:val="double"/>
              </w:rPr>
            </w:pPr>
          </w:p>
        </w:tc>
      </w:tr>
      <w:tr w:rsidR="00F43ADB" w:rsidRPr="003B28A2" w14:paraId="72A6F39A" w14:textId="77777777">
        <w:trPr>
          <w:trHeight w:val="288"/>
        </w:trPr>
        <w:tc>
          <w:tcPr>
            <w:tcW w:w="3258" w:type="dxa"/>
            <w:shd w:val="clear" w:color="auto" w:fill="auto"/>
          </w:tcPr>
          <w:p w14:paraId="15C8DA7A" w14:textId="77777777" w:rsidR="00F43ADB" w:rsidRPr="003B28A2" w:rsidRDefault="00F43ADB">
            <w:pPr>
              <w:rPr>
                <w:sz w:val="20"/>
                <w:szCs w:val="20"/>
                <w:u w:val="double"/>
              </w:rPr>
            </w:pPr>
            <w:r w:rsidRPr="003B28A2">
              <w:rPr>
                <w:sz w:val="20"/>
                <w:szCs w:val="20"/>
                <w:u w:val="double"/>
              </w:rPr>
              <w:t>Private clubs, fraternal organizations, and lodges</w:t>
            </w:r>
          </w:p>
        </w:tc>
        <w:tc>
          <w:tcPr>
            <w:tcW w:w="1710" w:type="dxa"/>
            <w:shd w:val="clear" w:color="auto" w:fill="auto"/>
          </w:tcPr>
          <w:p w14:paraId="55723A75"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1A3986EE"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2BFA059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31B472DA" w14:textId="77777777" w:rsidR="00F43ADB" w:rsidRPr="003B28A2" w:rsidRDefault="00F43ADB">
            <w:pPr>
              <w:rPr>
                <w:sz w:val="20"/>
                <w:szCs w:val="20"/>
                <w:u w:val="double"/>
              </w:rPr>
            </w:pPr>
          </w:p>
        </w:tc>
      </w:tr>
      <w:tr w:rsidR="00F43ADB" w:rsidRPr="003B28A2" w14:paraId="369750EB" w14:textId="77777777">
        <w:trPr>
          <w:trHeight w:val="288"/>
        </w:trPr>
        <w:tc>
          <w:tcPr>
            <w:tcW w:w="3258" w:type="dxa"/>
            <w:shd w:val="clear" w:color="auto" w:fill="auto"/>
          </w:tcPr>
          <w:p w14:paraId="09DC560E" w14:textId="77777777" w:rsidR="00F43ADB" w:rsidRPr="003B28A2" w:rsidRDefault="00F43ADB">
            <w:pPr>
              <w:rPr>
                <w:sz w:val="20"/>
                <w:szCs w:val="20"/>
                <w:u w:val="double"/>
              </w:rPr>
            </w:pPr>
            <w:r w:rsidRPr="003B28A2">
              <w:rPr>
                <w:sz w:val="20"/>
                <w:szCs w:val="20"/>
                <w:u w:val="double"/>
              </w:rPr>
              <w:t>Wholesaling and warehousing</w:t>
            </w:r>
          </w:p>
        </w:tc>
        <w:tc>
          <w:tcPr>
            <w:tcW w:w="1710" w:type="dxa"/>
            <w:shd w:val="clear" w:color="auto" w:fill="auto"/>
          </w:tcPr>
          <w:p w14:paraId="64DE1B58"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37CBEB04"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2503CF7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1E3A1DD6" w14:textId="77777777" w:rsidR="00F43ADB" w:rsidRPr="003B28A2" w:rsidRDefault="00F43ADB">
            <w:pPr>
              <w:rPr>
                <w:sz w:val="20"/>
                <w:szCs w:val="20"/>
                <w:u w:val="double"/>
              </w:rPr>
            </w:pPr>
          </w:p>
        </w:tc>
      </w:tr>
      <w:tr w:rsidR="00F43ADB" w:rsidRPr="003B28A2" w14:paraId="022A3147" w14:textId="77777777">
        <w:trPr>
          <w:trHeight w:val="288"/>
        </w:trPr>
        <w:tc>
          <w:tcPr>
            <w:tcW w:w="3258" w:type="dxa"/>
            <w:shd w:val="clear" w:color="auto" w:fill="auto"/>
          </w:tcPr>
          <w:p w14:paraId="6608075C" w14:textId="77777777" w:rsidR="00F43ADB" w:rsidRPr="003B28A2" w:rsidRDefault="00F43ADB">
            <w:pPr>
              <w:rPr>
                <w:sz w:val="20"/>
                <w:szCs w:val="20"/>
                <w:u w:val="double"/>
              </w:rPr>
            </w:pPr>
            <w:r w:rsidRPr="003B28A2">
              <w:rPr>
                <w:sz w:val="20"/>
                <w:szCs w:val="20"/>
                <w:u w:val="double"/>
              </w:rPr>
              <w:t xml:space="preserve">Charitable organizations (nonprofit or otherwise) and </w:t>
            </w:r>
            <w:r w:rsidRPr="003B28A2">
              <w:rPr>
                <w:i/>
                <w:iCs/>
                <w:sz w:val="20"/>
                <w:szCs w:val="20"/>
                <w:u w:val="double"/>
              </w:rPr>
              <w:t>accessory uses</w:t>
            </w:r>
          </w:p>
        </w:tc>
        <w:tc>
          <w:tcPr>
            <w:tcW w:w="1710" w:type="dxa"/>
            <w:shd w:val="clear" w:color="auto" w:fill="auto"/>
          </w:tcPr>
          <w:p w14:paraId="5D0F32E8"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2B20C9FF"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23F1FBB4"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1551E77C" w14:textId="77777777" w:rsidR="00F43ADB" w:rsidRPr="003B28A2" w:rsidRDefault="00F43ADB">
            <w:pPr>
              <w:rPr>
                <w:sz w:val="20"/>
                <w:szCs w:val="20"/>
                <w:u w:val="double"/>
              </w:rPr>
            </w:pPr>
          </w:p>
        </w:tc>
      </w:tr>
      <w:tr w:rsidR="00F43ADB" w:rsidRPr="003B28A2" w14:paraId="408299F3" w14:textId="77777777">
        <w:trPr>
          <w:trHeight w:val="288"/>
        </w:trPr>
        <w:tc>
          <w:tcPr>
            <w:tcW w:w="3258" w:type="dxa"/>
            <w:shd w:val="clear" w:color="auto" w:fill="auto"/>
          </w:tcPr>
          <w:p w14:paraId="27B1313C" w14:textId="77777777" w:rsidR="00F43ADB" w:rsidRPr="003B28A2" w:rsidRDefault="00F43ADB">
            <w:pPr>
              <w:rPr>
                <w:sz w:val="20"/>
                <w:szCs w:val="20"/>
                <w:u w:val="double"/>
              </w:rPr>
            </w:pPr>
            <w:r w:rsidRPr="003B28A2">
              <w:rPr>
                <w:i/>
                <w:iCs/>
                <w:sz w:val="20"/>
                <w:szCs w:val="20"/>
                <w:u w:val="double"/>
              </w:rPr>
              <w:t>Churches</w:t>
            </w:r>
            <w:r w:rsidRPr="003B28A2">
              <w:rPr>
                <w:sz w:val="20"/>
                <w:szCs w:val="20"/>
                <w:u w:val="double"/>
              </w:rPr>
              <w:t xml:space="preserve"> as an </w:t>
            </w:r>
            <w:r w:rsidRPr="003B28A2">
              <w:rPr>
                <w:i/>
                <w:iCs/>
                <w:sz w:val="20"/>
                <w:szCs w:val="20"/>
                <w:u w:val="double"/>
              </w:rPr>
              <w:t>accessory use</w:t>
            </w:r>
            <w:r w:rsidRPr="003B28A2">
              <w:rPr>
                <w:sz w:val="20"/>
                <w:szCs w:val="20"/>
                <w:u w:val="double"/>
              </w:rPr>
              <w:t xml:space="preserve"> only</w:t>
            </w:r>
          </w:p>
        </w:tc>
        <w:tc>
          <w:tcPr>
            <w:tcW w:w="1710" w:type="dxa"/>
            <w:shd w:val="clear" w:color="auto" w:fill="auto"/>
          </w:tcPr>
          <w:p w14:paraId="53BA865E"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35C19E23"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5FDC8452"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29CD354D" w14:textId="77777777" w:rsidR="00F43ADB" w:rsidRPr="003B28A2" w:rsidRDefault="00F43ADB">
            <w:pPr>
              <w:rPr>
                <w:sz w:val="20"/>
                <w:szCs w:val="20"/>
                <w:u w:val="double"/>
              </w:rPr>
            </w:pPr>
          </w:p>
        </w:tc>
      </w:tr>
      <w:tr w:rsidR="00F43ADB" w:rsidRPr="003B28A2" w14:paraId="49851660" w14:textId="77777777">
        <w:trPr>
          <w:trHeight w:val="288"/>
        </w:trPr>
        <w:tc>
          <w:tcPr>
            <w:tcW w:w="3258" w:type="dxa"/>
            <w:shd w:val="clear" w:color="auto" w:fill="auto"/>
          </w:tcPr>
          <w:p w14:paraId="6D58C3FC" w14:textId="77777777" w:rsidR="00F43ADB" w:rsidRPr="003B28A2" w:rsidRDefault="00F43ADB">
            <w:pPr>
              <w:rPr>
                <w:sz w:val="20"/>
                <w:szCs w:val="20"/>
                <w:u w:val="double"/>
              </w:rPr>
            </w:pPr>
            <w:r w:rsidRPr="003B28A2">
              <w:rPr>
                <w:sz w:val="20"/>
                <w:szCs w:val="20"/>
                <w:u w:val="double"/>
              </w:rPr>
              <w:t>Museums</w:t>
            </w:r>
          </w:p>
        </w:tc>
        <w:tc>
          <w:tcPr>
            <w:tcW w:w="1710" w:type="dxa"/>
            <w:shd w:val="clear" w:color="auto" w:fill="auto"/>
          </w:tcPr>
          <w:p w14:paraId="01638A0B"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62B3864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1C329002"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5ACB6F99" w14:textId="77777777" w:rsidR="00F43ADB" w:rsidRPr="003B28A2" w:rsidRDefault="00F43ADB">
            <w:pPr>
              <w:rPr>
                <w:sz w:val="20"/>
                <w:szCs w:val="20"/>
                <w:u w:val="double"/>
              </w:rPr>
            </w:pPr>
          </w:p>
        </w:tc>
      </w:tr>
      <w:tr w:rsidR="00F43ADB" w:rsidRPr="003B28A2" w14:paraId="5305D473" w14:textId="77777777">
        <w:trPr>
          <w:trHeight w:val="288"/>
        </w:trPr>
        <w:tc>
          <w:tcPr>
            <w:tcW w:w="3258" w:type="dxa"/>
            <w:shd w:val="clear" w:color="auto" w:fill="auto"/>
          </w:tcPr>
          <w:p w14:paraId="11B839E5" w14:textId="77777777" w:rsidR="00F43ADB" w:rsidRPr="003B28A2" w:rsidRDefault="00F43ADB">
            <w:pPr>
              <w:rPr>
                <w:sz w:val="20"/>
                <w:szCs w:val="20"/>
                <w:u w:val="double"/>
              </w:rPr>
            </w:pPr>
            <w:r w:rsidRPr="003B28A2">
              <w:rPr>
                <w:sz w:val="20"/>
                <w:szCs w:val="20"/>
                <w:u w:val="double"/>
              </w:rPr>
              <w:t>Tourists and historical information centers which are facilities where visitors or residents are given assistance and information about the historical nature of the Gaslamp Quarter Planned District and downtown area of the City of San Diego</w:t>
            </w:r>
          </w:p>
        </w:tc>
        <w:tc>
          <w:tcPr>
            <w:tcW w:w="1710" w:type="dxa"/>
            <w:shd w:val="clear" w:color="auto" w:fill="auto"/>
          </w:tcPr>
          <w:p w14:paraId="6391B193"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675634C2"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132E6F1" w14:textId="77777777" w:rsidR="00F43ADB" w:rsidRPr="003B28A2" w:rsidRDefault="00F43ADB">
            <w:pPr>
              <w:jc w:val="center"/>
              <w:rPr>
                <w:sz w:val="20"/>
                <w:szCs w:val="20"/>
                <w:u w:val="double"/>
              </w:rPr>
            </w:pPr>
            <w:r w:rsidRPr="003B28A2">
              <w:rPr>
                <w:sz w:val="20"/>
                <w:szCs w:val="20"/>
                <w:u w:val="double"/>
              </w:rPr>
              <w:t>P</w:t>
            </w:r>
          </w:p>
        </w:tc>
        <w:tc>
          <w:tcPr>
            <w:tcW w:w="1710" w:type="dxa"/>
            <w:shd w:val="clear" w:color="auto" w:fill="auto"/>
          </w:tcPr>
          <w:p w14:paraId="48D29E0A" w14:textId="77777777" w:rsidR="00F43ADB" w:rsidRPr="003B28A2" w:rsidRDefault="00F43ADB">
            <w:pPr>
              <w:rPr>
                <w:sz w:val="20"/>
                <w:szCs w:val="20"/>
                <w:u w:val="double"/>
              </w:rPr>
            </w:pPr>
          </w:p>
        </w:tc>
      </w:tr>
      <w:tr w:rsidR="00F43ADB" w:rsidRPr="003B28A2" w14:paraId="77843675" w14:textId="77777777">
        <w:trPr>
          <w:trHeight w:val="288"/>
        </w:trPr>
        <w:tc>
          <w:tcPr>
            <w:tcW w:w="3258" w:type="dxa"/>
            <w:shd w:val="clear" w:color="auto" w:fill="auto"/>
          </w:tcPr>
          <w:p w14:paraId="21B4326B" w14:textId="77777777" w:rsidR="00F43ADB" w:rsidRPr="003B28A2" w:rsidRDefault="00F43ADB">
            <w:pPr>
              <w:rPr>
                <w:sz w:val="20"/>
                <w:szCs w:val="20"/>
                <w:u w:val="double"/>
              </w:rPr>
            </w:pPr>
            <w:r w:rsidRPr="003B28A2">
              <w:rPr>
                <w:sz w:val="20"/>
                <w:szCs w:val="20"/>
                <w:u w:val="double"/>
              </w:rPr>
              <w:t>Transitional housing facilities</w:t>
            </w:r>
          </w:p>
        </w:tc>
        <w:tc>
          <w:tcPr>
            <w:tcW w:w="1710" w:type="dxa"/>
            <w:shd w:val="clear" w:color="auto" w:fill="auto"/>
          </w:tcPr>
          <w:p w14:paraId="18FF0944"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0B1339BE"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7B9ADECC" w14:textId="77777777" w:rsidR="00F43ADB" w:rsidRPr="003B28A2" w:rsidRDefault="00F43ADB">
            <w:pPr>
              <w:jc w:val="center"/>
              <w:rPr>
                <w:sz w:val="20"/>
                <w:szCs w:val="20"/>
                <w:u w:val="double"/>
              </w:rPr>
            </w:pPr>
            <w:r w:rsidRPr="003B28A2">
              <w:rPr>
                <w:sz w:val="20"/>
                <w:szCs w:val="20"/>
                <w:u w:val="double"/>
              </w:rPr>
              <w:t>L</w:t>
            </w:r>
          </w:p>
        </w:tc>
        <w:tc>
          <w:tcPr>
            <w:tcW w:w="1710" w:type="dxa"/>
            <w:shd w:val="clear" w:color="auto" w:fill="auto"/>
          </w:tcPr>
          <w:p w14:paraId="7F6241D3" w14:textId="77777777" w:rsidR="00F43ADB" w:rsidRPr="003B28A2" w:rsidRDefault="00F43ADB">
            <w:pPr>
              <w:rPr>
                <w:sz w:val="20"/>
                <w:szCs w:val="20"/>
                <w:u w:val="double"/>
              </w:rPr>
            </w:pPr>
            <w:r w:rsidRPr="003B28A2">
              <w:rPr>
                <w:sz w:val="20"/>
                <w:szCs w:val="20"/>
                <w:u w:val="double"/>
              </w:rPr>
              <w:t>§141.0313</w:t>
            </w:r>
          </w:p>
        </w:tc>
      </w:tr>
      <w:tr w:rsidR="00F43ADB" w:rsidRPr="003B28A2" w14:paraId="1656DFCA" w14:textId="77777777">
        <w:trPr>
          <w:trHeight w:val="288"/>
        </w:trPr>
        <w:tc>
          <w:tcPr>
            <w:tcW w:w="3258" w:type="dxa"/>
            <w:shd w:val="clear" w:color="auto" w:fill="auto"/>
          </w:tcPr>
          <w:p w14:paraId="262A1B9E" w14:textId="77777777" w:rsidR="00F43ADB" w:rsidRPr="003B28A2" w:rsidRDefault="00F43ADB">
            <w:pPr>
              <w:rPr>
                <w:i/>
                <w:iCs/>
                <w:sz w:val="20"/>
                <w:szCs w:val="20"/>
                <w:u w:val="double"/>
              </w:rPr>
            </w:pPr>
            <w:r w:rsidRPr="003B28A2">
              <w:rPr>
                <w:i/>
                <w:iCs/>
                <w:sz w:val="20"/>
                <w:szCs w:val="20"/>
                <w:u w:val="double"/>
              </w:rPr>
              <w:t>Permanent supportive housing</w:t>
            </w:r>
          </w:p>
        </w:tc>
        <w:tc>
          <w:tcPr>
            <w:tcW w:w="1710" w:type="dxa"/>
            <w:shd w:val="clear" w:color="auto" w:fill="auto"/>
          </w:tcPr>
          <w:p w14:paraId="387252A4" w14:textId="77777777" w:rsidR="00F43ADB" w:rsidRPr="003B28A2" w:rsidRDefault="00F43ADB">
            <w:pPr>
              <w:jc w:val="center"/>
              <w:rPr>
                <w:sz w:val="20"/>
                <w:szCs w:val="20"/>
                <w:u w:val="double"/>
              </w:rPr>
            </w:pPr>
            <w:r w:rsidRPr="003B28A2">
              <w:rPr>
                <w:sz w:val="20"/>
                <w:szCs w:val="20"/>
                <w:u w:val="double"/>
              </w:rPr>
              <w:t>--</w:t>
            </w:r>
          </w:p>
        </w:tc>
        <w:tc>
          <w:tcPr>
            <w:tcW w:w="1800" w:type="dxa"/>
            <w:shd w:val="clear" w:color="auto" w:fill="auto"/>
          </w:tcPr>
          <w:p w14:paraId="14D93A0B" w14:textId="77777777" w:rsidR="00F43ADB" w:rsidRPr="003B28A2" w:rsidRDefault="00F43ADB">
            <w:pPr>
              <w:jc w:val="center"/>
              <w:rPr>
                <w:sz w:val="20"/>
                <w:szCs w:val="20"/>
                <w:u w:val="double"/>
              </w:rPr>
            </w:pPr>
            <w:r w:rsidRPr="003B28A2">
              <w:rPr>
                <w:sz w:val="20"/>
                <w:szCs w:val="20"/>
                <w:u w:val="double"/>
              </w:rPr>
              <w:t>--</w:t>
            </w:r>
          </w:p>
        </w:tc>
        <w:tc>
          <w:tcPr>
            <w:tcW w:w="1710" w:type="dxa"/>
            <w:shd w:val="clear" w:color="auto" w:fill="auto"/>
          </w:tcPr>
          <w:p w14:paraId="6C947104" w14:textId="77777777" w:rsidR="00F43ADB" w:rsidRPr="003B28A2" w:rsidRDefault="00F43ADB">
            <w:pPr>
              <w:jc w:val="center"/>
              <w:rPr>
                <w:sz w:val="20"/>
                <w:szCs w:val="20"/>
                <w:u w:val="double"/>
              </w:rPr>
            </w:pPr>
            <w:r w:rsidRPr="003B28A2">
              <w:rPr>
                <w:sz w:val="20"/>
                <w:szCs w:val="20"/>
                <w:u w:val="double"/>
              </w:rPr>
              <w:t>L</w:t>
            </w:r>
          </w:p>
        </w:tc>
        <w:tc>
          <w:tcPr>
            <w:tcW w:w="1710" w:type="dxa"/>
            <w:shd w:val="clear" w:color="auto" w:fill="auto"/>
          </w:tcPr>
          <w:p w14:paraId="15C08910" w14:textId="77777777" w:rsidR="00F43ADB" w:rsidRPr="003B28A2" w:rsidRDefault="00F43ADB">
            <w:pPr>
              <w:rPr>
                <w:sz w:val="20"/>
                <w:szCs w:val="20"/>
                <w:u w:val="double"/>
              </w:rPr>
            </w:pPr>
            <w:r w:rsidRPr="003B28A2">
              <w:rPr>
                <w:sz w:val="20"/>
                <w:szCs w:val="20"/>
                <w:u w:val="double"/>
              </w:rPr>
              <w:t>§141.0313</w:t>
            </w:r>
          </w:p>
        </w:tc>
      </w:tr>
    </w:tbl>
    <w:p w14:paraId="1DD40BF8" w14:textId="77777777" w:rsidR="00F43ADB" w:rsidRPr="003B28A2" w:rsidRDefault="00F43ADB" w:rsidP="005F467E">
      <w:pPr>
        <w:tabs>
          <w:tab w:val="left" w:pos="-1440"/>
        </w:tabs>
        <w:spacing w:before="240" w:line="480" w:lineRule="auto"/>
        <w:ind w:left="720" w:firstLine="720"/>
        <w:rPr>
          <w:color w:val="000000"/>
          <w:u w:val="double"/>
        </w:rPr>
      </w:pPr>
      <w:r w:rsidRPr="003B28A2">
        <w:rPr>
          <w:color w:val="000000"/>
          <w:u w:val="double"/>
        </w:rPr>
        <w:t>(a)</w:t>
      </w:r>
      <w:r w:rsidRPr="00E9116D">
        <w:rPr>
          <w:color w:val="000000"/>
        </w:rPr>
        <w:tab/>
      </w:r>
      <w:r w:rsidRPr="003B28A2">
        <w:rPr>
          <w:color w:val="000000"/>
          <w:u w:val="double"/>
        </w:rPr>
        <w:t>Prohibited Uses</w:t>
      </w:r>
    </w:p>
    <w:p w14:paraId="6ADBFCC9" w14:textId="77777777" w:rsidR="00F43ADB" w:rsidRPr="003B28A2" w:rsidRDefault="00F43ADB" w:rsidP="00631A58">
      <w:pPr>
        <w:tabs>
          <w:tab w:val="left" w:pos="-1440"/>
        </w:tabs>
        <w:spacing w:line="480" w:lineRule="auto"/>
        <w:ind w:left="2160"/>
        <w:rPr>
          <w:color w:val="000000"/>
          <w:u w:val="double"/>
        </w:rPr>
      </w:pPr>
      <w:r w:rsidRPr="003B28A2">
        <w:rPr>
          <w:color w:val="000000"/>
          <w:u w:val="double"/>
        </w:rPr>
        <w:t xml:space="preserve">The following uses shall be prohibited in the entire District as both </w:t>
      </w:r>
      <w:r w:rsidRPr="003B28A2">
        <w:rPr>
          <w:i/>
          <w:color w:val="000000"/>
          <w:u w:val="double"/>
        </w:rPr>
        <w:t>primary</w:t>
      </w:r>
      <w:r w:rsidRPr="003B28A2">
        <w:rPr>
          <w:color w:val="000000"/>
          <w:u w:val="double"/>
        </w:rPr>
        <w:t xml:space="preserve"> and </w:t>
      </w:r>
      <w:r w:rsidRPr="003B28A2">
        <w:rPr>
          <w:i/>
          <w:color w:val="000000"/>
          <w:u w:val="double"/>
        </w:rPr>
        <w:t>accessory uses</w:t>
      </w:r>
      <w:r w:rsidRPr="003B28A2">
        <w:rPr>
          <w:color w:val="000000"/>
          <w:u w:val="double"/>
        </w:rPr>
        <w:t>:</w:t>
      </w:r>
    </w:p>
    <w:p w14:paraId="147DA71B" w14:textId="77777777" w:rsidR="00F43ADB" w:rsidRPr="003B28A2" w:rsidRDefault="00F43ADB" w:rsidP="00631A58">
      <w:pPr>
        <w:tabs>
          <w:tab w:val="left" w:pos="-1440"/>
        </w:tabs>
        <w:spacing w:line="480" w:lineRule="auto"/>
        <w:ind w:left="2880" w:hanging="720"/>
        <w:rPr>
          <w:color w:val="000000"/>
          <w:u w:val="double"/>
        </w:rPr>
      </w:pPr>
      <w:r w:rsidRPr="003B28A2">
        <w:rPr>
          <w:color w:val="000000"/>
          <w:u w:val="double"/>
        </w:rPr>
        <w:t>(1)</w:t>
      </w:r>
      <w:r w:rsidRPr="00597E00">
        <w:rPr>
          <w:color w:val="000000"/>
        </w:rPr>
        <w:tab/>
      </w:r>
      <w:r>
        <w:rPr>
          <w:color w:val="000000"/>
          <w:u w:val="double"/>
        </w:rPr>
        <w:t>C</w:t>
      </w:r>
      <w:r w:rsidRPr="003B28A2">
        <w:rPr>
          <w:color w:val="000000"/>
          <w:u w:val="double"/>
        </w:rPr>
        <w:t>ard rooms, defined as any establishment open to the public wherein games of any kind are played with cards for any consideration;</w:t>
      </w:r>
    </w:p>
    <w:p w14:paraId="3380627E" w14:textId="77777777" w:rsidR="00F43ADB" w:rsidRPr="008C2E3A" w:rsidRDefault="00F43ADB" w:rsidP="00631A58">
      <w:pPr>
        <w:spacing w:line="480" w:lineRule="auto"/>
        <w:ind w:left="2880" w:hanging="720"/>
        <w:rPr>
          <w:color w:val="000000"/>
          <w:u w:val="double"/>
        </w:rPr>
      </w:pPr>
      <w:r w:rsidRPr="003B28A2">
        <w:rPr>
          <w:color w:val="000000"/>
          <w:u w:val="double"/>
        </w:rPr>
        <w:t>(2)</w:t>
      </w:r>
      <w:r w:rsidRPr="00CC5C98">
        <w:rPr>
          <w:color w:val="000000"/>
        </w:rPr>
        <w:tab/>
      </w:r>
      <w:r>
        <w:rPr>
          <w:color w:val="000000"/>
          <w:u w:val="double"/>
        </w:rPr>
        <w:t>C</w:t>
      </w:r>
      <w:r w:rsidRPr="003B28A2">
        <w:rPr>
          <w:color w:val="000000"/>
          <w:u w:val="double"/>
        </w:rPr>
        <w:t xml:space="preserve">orrectional placement facilities </w:t>
      </w:r>
      <w:r w:rsidR="00067318">
        <w:rPr>
          <w:color w:val="000000"/>
          <w:u w:val="double"/>
        </w:rPr>
        <w:t>as described in</w:t>
      </w:r>
      <w:r w:rsidR="00067318" w:rsidRPr="003B28A2">
        <w:rPr>
          <w:color w:val="000000"/>
          <w:u w:val="double"/>
        </w:rPr>
        <w:t xml:space="preserve"> </w:t>
      </w:r>
      <w:r w:rsidRPr="003B28A2">
        <w:rPr>
          <w:color w:val="000000"/>
          <w:u w:val="double"/>
        </w:rPr>
        <w:t xml:space="preserve">Section 141.0406; </w:t>
      </w:r>
    </w:p>
    <w:p w14:paraId="5F4F51A4" w14:textId="77777777" w:rsidR="00F43ADB" w:rsidRPr="003B28A2" w:rsidRDefault="00F43ADB" w:rsidP="00631A58">
      <w:pPr>
        <w:autoSpaceDE w:val="0"/>
        <w:autoSpaceDN w:val="0"/>
        <w:adjustRightInd w:val="0"/>
        <w:spacing w:line="480" w:lineRule="auto"/>
        <w:ind w:left="2160"/>
        <w:rPr>
          <w:u w:val="double"/>
        </w:rPr>
      </w:pPr>
      <w:r w:rsidRPr="003B28A2">
        <w:rPr>
          <w:color w:val="000000"/>
          <w:u w:val="double"/>
        </w:rPr>
        <w:t>(3)</w:t>
      </w:r>
      <w:r w:rsidRPr="00744D90">
        <w:rPr>
          <w:color w:val="000000"/>
        </w:rPr>
        <w:tab/>
      </w:r>
      <w:r>
        <w:rPr>
          <w:u w:val="double"/>
        </w:rPr>
        <w:t>D</w:t>
      </w:r>
      <w:r w:rsidRPr="003B28A2">
        <w:rPr>
          <w:u w:val="double"/>
        </w:rPr>
        <w:t>rive-through businesses; and</w:t>
      </w:r>
    </w:p>
    <w:p w14:paraId="00FBE091" w14:textId="77777777" w:rsidR="00F43ADB" w:rsidRPr="003B28A2" w:rsidRDefault="00F43ADB" w:rsidP="00631A58">
      <w:pPr>
        <w:autoSpaceDE w:val="0"/>
        <w:autoSpaceDN w:val="0"/>
        <w:adjustRightInd w:val="0"/>
        <w:spacing w:line="480" w:lineRule="auto"/>
        <w:ind w:left="2160"/>
        <w:rPr>
          <w:u w:val="double"/>
        </w:rPr>
      </w:pPr>
      <w:r w:rsidRPr="003B28A2">
        <w:rPr>
          <w:u w:val="double"/>
        </w:rPr>
        <w:lastRenderedPageBreak/>
        <w:t>(4)</w:t>
      </w:r>
      <w:r w:rsidRPr="00744D90">
        <w:tab/>
      </w:r>
      <w:r>
        <w:rPr>
          <w:u w:val="double"/>
        </w:rPr>
        <w:t>M</w:t>
      </w:r>
      <w:r w:rsidRPr="003B28A2">
        <w:rPr>
          <w:u w:val="double"/>
        </w:rPr>
        <w:t xml:space="preserve">obile food trucks as described in Section </w:t>
      </w:r>
      <w:r w:rsidRPr="008D0D7C">
        <w:rPr>
          <w:u w:val="double"/>
        </w:rPr>
        <w:t>141.0612.</w:t>
      </w:r>
    </w:p>
    <w:p w14:paraId="59E2C1F0" w14:textId="77777777" w:rsidR="00F43ADB" w:rsidRPr="003B28A2" w:rsidRDefault="00F43ADB" w:rsidP="00631A58">
      <w:pPr>
        <w:tabs>
          <w:tab w:val="left" w:pos="-1440"/>
        </w:tabs>
        <w:spacing w:line="480" w:lineRule="auto"/>
        <w:ind w:left="720" w:firstLine="720"/>
        <w:rPr>
          <w:color w:val="000000"/>
          <w:u w:val="double"/>
        </w:rPr>
      </w:pPr>
      <w:r w:rsidRPr="003B28A2">
        <w:rPr>
          <w:color w:val="000000"/>
          <w:u w:val="double"/>
        </w:rPr>
        <w:t>(b)</w:t>
      </w:r>
      <w:r w:rsidRPr="00EB7AAA">
        <w:rPr>
          <w:color w:val="000000"/>
        </w:rPr>
        <w:tab/>
      </w:r>
      <w:r w:rsidRPr="003B28A2">
        <w:rPr>
          <w:color w:val="000000"/>
          <w:u w:val="double"/>
        </w:rPr>
        <w:t>Special Regulations for Ground</w:t>
      </w:r>
      <w:r>
        <w:rPr>
          <w:color w:val="000000"/>
          <w:u w:val="double"/>
        </w:rPr>
        <w:t>-</w:t>
      </w:r>
      <w:r w:rsidRPr="00EB7AAA">
        <w:rPr>
          <w:i/>
          <w:iCs/>
          <w:color w:val="000000"/>
          <w:u w:val="double"/>
        </w:rPr>
        <w:t>Floor</w:t>
      </w:r>
      <w:r w:rsidRPr="003B28A2">
        <w:rPr>
          <w:color w:val="000000"/>
          <w:u w:val="double"/>
        </w:rPr>
        <w:t xml:space="preserve"> Uses </w:t>
      </w:r>
    </w:p>
    <w:p w14:paraId="6B36F4EB" w14:textId="77777777" w:rsidR="00F43ADB" w:rsidRPr="003B28A2" w:rsidRDefault="00F43ADB" w:rsidP="00631A58">
      <w:pPr>
        <w:tabs>
          <w:tab w:val="left" w:pos="-1440"/>
        </w:tabs>
        <w:spacing w:line="480" w:lineRule="auto"/>
        <w:ind w:left="2160"/>
        <w:rPr>
          <w:color w:val="000000"/>
          <w:u w:val="double"/>
        </w:rPr>
      </w:pPr>
      <w:r w:rsidRPr="003B28A2">
        <w:rPr>
          <w:color w:val="000000"/>
          <w:u w:val="double"/>
        </w:rPr>
        <w:t>Uses may not occupy more than 10,000 square feet on the ground</w:t>
      </w:r>
      <w:r>
        <w:rPr>
          <w:color w:val="000000"/>
          <w:u w:val="double"/>
        </w:rPr>
        <w:t>-</w:t>
      </w:r>
      <w:r w:rsidRPr="00EB7AAA">
        <w:rPr>
          <w:i/>
          <w:iCs/>
          <w:color w:val="000000"/>
          <w:u w:val="double"/>
        </w:rPr>
        <w:t xml:space="preserve">floor </w:t>
      </w:r>
      <w:r w:rsidRPr="003B28A2">
        <w:rPr>
          <w:color w:val="000000"/>
          <w:u w:val="double"/>
        </w:rPr>
        <w:t>of any building unless a Conditional Use Permit has been approved for such a use pursuant to Section 157.011</w:t>
      </w:r>
      <w:r>
        <w:rPr>
          <w:color w:val="000000"/>
          <w:u w:val="double"/>
        </w:rPr>
        <w:t>1</w:t>
      </w:r>
      <w:r w:rsidRPr="003B28A2">
        <w:rPr>
          <w:color w:val="000000"/>
          <w:u w:val="double"/>
        </w:rPr>
        <w:t>(</w:t>
      </w:r>
      <w:r>
        <w:rPr>
          <w:color w:val="000000"/>
          <w:u w:val="double"/>
        </w:rPr>
        <w:t>d</w:t>
      </w:r>
      <w:r w:rsidRPr="003B28A2">
        <w:rPr>
          <w:color w:val="000000"/>
          <w:u w:val="double"/>
        </w:rPr>
        <w:t>).</w:t>
      </w:r>
    </w:p>
    <w:p w14:paraId="365ED3C8" w14:textId="77777777" w:rsidR="00F43ADB" w:rsidRPr="003B28A2" w:rsidRDefault="00F43ADB" w:rsidP="00631A58">
      <w:pPr>
        <w:tabs>
          <w:tab w:val="left" w:pos="-1440"/>
        </w:tabs>
        <w:spacing w:line="480" w:lineRule="auto"/>
        <w:ind w:left="2160"/>
        <w:rPr>
          <w:color w:val="000000"/>
          <w:u w:val="double"/>
        </w:rPr>
      </w:pPr>
      <w:r w:rsidRPr="003B28A2">
        <w:rPr>
          <w:i/>
          <w:color w:val="000000"/>
          <w:u w:val="double"/>
        </w:rPr>
        <w:t>Previously conforming</w:t>
      </w:r>
      <w:r w:rsidRPr="003B28A2">
        <w:rPr>
          <w:color w:val="000000"/>
          <w:u w:val="double"/>
        </w:rPr>
        <w:t xml:space="preserve"> ground</w:t>
      </w:r>
      <w:r>
        <w:rPr>
          <w:color w:val="000000"/>
          <w:u w:val="double"/>
        </w:rPr>
        <w:t>-</w:t>
      </w:r>
      <w:r w:rsidRPr="00F25C44">
        <w:rPr>
          <w:i/>
          <w:iCs/>
          <w:color w:val="000000"/>
          <w:u w:val="double"/>
        </w:rPr>
        <w:t>floor</w:t>
      </w:r>
      <w:r w:rsidRPr="003B28A2">
        <w:rPr>
          <w:color w:val="000000"/>
          <w:u w:val="double"/>
        </w:rPr>
        <w:t xml:space="preserve"> uses occupying more than 10,000 square feet may continue to exist on the ground</w:t>
      </w:r>
      <w:r>
        <w:rPr>
          <w:color w:val="000000"/>
          <w:u w:val="double"/>
        </w:rPr>
        <w:t>-</w:t>
      </w:r>
      <w:r w:rsidRPr="00D56597">
        <w:rPr>
          <w:i/>
          <w:iCs/>
          <w:color w:val="000000"/>
          <w:u w:val="double"/>
        </w:rPr>
        <w:t>floor</w:t>
      </w:r>
      <w:r w:rsidRPr="003B28A2">
        <w:rPr>
          <w:color w:val="000000"/>
          <w:u w:val="double"/>
        </w:rPr>
        <w:t xml:space="preserve"> as a </w:t>
      </w:r>
      <w:r w:rsidRPr="003B28A2">
        <w:rPr>
          <w:i/>
          <w:color w:val="000000"/>
          <w:u w:val="double"/>
        </w:rPr>
        <w:t>previously conforming</w:t>
      </w:r>
      <w:r w:rsidRPr="003B28A2">
        <w:rPr>
          <w:color w:val="000000"/>
          <w:u w:val="double"/>
        </w:rPr>
        <w:t xml:space="preserve"> use subject to Chapter 12, Article 7, Division 1 of the Land Development Code. The ground</w:t>
      </w:r>
      <w:r>
        <w:rPr>
          <w:color w:val="000000"/>
          <w:u w:val="double"/>
        </w:rPr>
        <w:t>-</w:t>
      </w:r>
      <w:r w:rsidRPr="00D56597">
        <w:rPr>
          <w:i/>
          <w:iCs/>
          <w:color w:val="000000"/>
          <w:u w:val="double"/>
        </w:rPr>
        <w:t>floor</w:t>
      </w:r>
      <w:r w:rsidRPr="003B28A2">
        <w:rPr>
          <w:color w:val="000000"/>
          <w:u w:val="double"/>
        </w:rPr>
        <w:t xml:space="preserve"> use may expand into a basement or upper floor only if permitted in accordance with this Division.</w:t>
      </w:r>
    </w:p>
    <w:p w14:paraId="6EEF7599" w14:textId="77777777" w:rsidR="00F43ADB" w:rsidRPr="008C2E3A" w:rsidRDefault="00F43ADB" w:rsidP="00631A58">
      <w:pPr>
        <w:tabs>
          <w:tab w:val="left" w:pos="-1440"/>
        </w:tabs>
        <w:spacing w:line="480" w:lineRule="auto"/>
        <w:ind w:left="720" w:firstLine="720"/>
        <w:rPr>
          <w:i/>
          <w:color w:val="000000"/>
          <w:u w:val="double"/>
        </w:rPr>
      </w:pPr>
      <w:r w:rsidRPr="003B28A2">
        <w:rPr>
          <w:color w:val="000000"/>
          <w:u w:val="double"/>
        </w:rPr>
        <w:t>(c)</w:t>
      </w:r>
      <w:r w:rsidRPr="00D56597">
        <w:rPr>
          <w:color w:val="000000"/>
        </w:rPr>
        <w:tab/>
      </w:r>
      <w:r w:rsidRPr="003B28A2">
        <w:rPr>
          <w:color w:val="000000"/>
          <w:u w:val="double"/>
        </w:rPr>
        <w:t xml:space="preserve">Specialized Uses in the </w:t>
      </w:r>
      <w:r w:rsidRPr="003B28A2">
        <w:rPr>
          <w:i/>
          <w:color w:val="000000"/>
          <w:u w:val="double"/>
        </w:rPr>
        <w:t>Public Right-of-Way</w:t>
      </w:r>
    </w:p>
    <w:p w14:paraId="737F5588" w14:textId="77777777" w:rsidR="00F43ADB" w:rsidRDefault="00F43ADB" w:rsidP="00C78D0F">
      <w:pPr>
        <w:suppressAutoHyphens/>
        <w:spacing w:line="480" w:lineRule="auto"/>
        <w:ind w:left="2160"/>
        <w:rPr>
          <w:color w:val="000000"/>
          <w:u w:val="double"/>
        </w:rPr>
      </w:pPr>
      <w:r w:rsidRPr="00C78D0F">
        <w:rPr>
          <w:color w:val="000000" w:themeColor="text1"/>
          <w:u w:val="double"/>
        </w:rPr>
        <w:t xml:space="preserve">Specialized uses in the </w:t>
      </w:r>
      <w:r w:rsidRPr="00C78D0F">
        <w:rPr>
          <w:i/>
          <w:iCs/>
          <w:color w:val="000000" w:themeColor="text1"/>
          <w:u w:val="double"/>
        </w:rPr>
        <w:t>public right</w:t>
      </w:r>
      <w:r w:rsidR="44789984" w:rsidRPr="00C78D0F">
        <w:rPr>
          <w:i/>
          <w:iCs/>
          <w:color w:val="000000" w:themeColor="text1"/>
          <w:u w:val="double"/>
        </w:rPr>
        <w:t>-</w:t>
      </w:r>
      <w:r w:rsidRPr="00C78D0F">
        <w:rPr>
          <w:i/>
          <w:iCs/>
          <w:color w:val="000000" w:themeColor="text1"/>
          <w:u w:val="double"/>
        </w:rPr>
        <w:t>of</w:t>
      </w:r>
      <w:r w:rsidR="0810A220" w:rsidRPr="00C78D0F">
        <w:rPr>
          <w:i/>
          <w:iCs/>
          <w:color w:val="000000" w:themeColor="text1"/>
          <w:u w:val="double"/>
        </w:rPr>
        <w:t>-</w:t>
      </w:r>
      <w:r w:rsidRPr="00C78D0F">
        <w:rPr>
          <w:i/>
          <w:iCs/>
          <w:color w:val="000000" w:themeColor="text1"/>
          <w:u w:val="double"/>
        </w:rPr>
        <w:t>way</w:t>
      </w:r>
      <w:r w:rsidRPr="00C78D0F">
        <w:rPr>
          <w:color w:val="000000" w:themeColor="text1"/>
          <w:u w:val="double"/>
        </w:rPr>
        <w:t xml:space="preserve"> which are consistent with the 1873-1930 era may be considered on all </w:t>
      </w:r>
      <w:r w:rsidRPr="00C78D0F">
        <w:rPr>
          <w:i/>
          <w:iCs/>
          <w:color w:val="000000" w:themeColor="text1"/>
          <w:u w:val="double"/>
        </w:rPr>
        <w:t>streets</w:t>
      </w:r>
      <w:r w:rsidRPr="00C78D0F">
        <w:rPr>
          <w:color w:val="000000" w:themeColor="text1"/>
          <w:u w:val="double"/>
        </w:rPr>
        <w:t xml:space="preserve"> with the exception of Broadway. Specialized uses to be considered include sidewalk cafes and moveable encroachments such as flower stalls, newsstands, and </w:t>
      </w:r>
      <w:proofErr w:type="gramStart"/>
      <w:r w:rsidRPr="00C78D0F">
        <w:rPr>
          <w:color w:val="000000" w:themeColor="text1"/>
          <w:u w:val="double"/>
        </w:rPr>
        <w:t>shoe shine</w:t>
      </w:r>
      <w:proofErr w:type="gramEnd"/>
      <w:r w:rsidRPr="00C78D0F">
        <w:rPr>
          <w:color w:val="000000" w:themeColor="text1"/>
          <w:u w:val="double"/>
        </w:rPr>
        <w:t xml:space="preserve"> stands. Prior to the use of the </w:t>
      </w:r>
      <w:r w:rsidRPr="00C78D0F">
        <w:rPr>
          <w:i/>
          <w:iCs/>
          <w:color w:val="000000" w:themeColor="text1"/>
          <w:u w:val="double"/>
        </w:rPr>
        <w:t>public right</w:t>
      </w:r>
      <w:r w:rsidR="1FCE10AD" w:rsidRPr="00C78D0F">
        <w:rPr>
          <w:i/>
          <w:iCs/>
          <w:color w:val="000000" w:themeColor="text1"/>
          <w:u w:val="double"/>
        </w:rPr>
        <w:t>-</w:t>
      </w:r>
      <w:r w:rsidRPr="00C78D0F">
        <w:rPr>
          <w:i/>
          <w:iCs/>
          <w:color w:val="000000" w:themeColor="text1"/>
          <w:u w:val="double"/>
        </w:rPr>
        <w:t>of</w:t>
      </w:r>
      <w:r w:rsidR="1FCE10AD" w:rsidRPr="00C78D0F">
        <w:rPr>
          <w:i/>
          <w:iCs/>
          <w:color w:val="000000" w:themeColor="text1"/>
          <w:u w:val="double"/>
        </w:rPr>
        <w:t>-</w:t>
      </w:r>
      <w:r w:rsidRPr="00C78D0F">
        <w:rPr>
          <w:i/>
          <w:iCs/>
          <w:color w:val="000000" w:themeColor="text1"/>
          <w:u w:val="double"/>
        </w:rPr>
        <w:t>way</w:t>
      </w:r>
      <w:r w:rsidRPr="00C78D0F">
        <w:rPr>
          <w:color w:val="000000" w:themeColor="text1"/>
          <w:u w:val="double"/>
        </w:rPr>
        <w:t xml:space="preserve"> for a specialized use, an encroachment permit shall </w:t>
      </w:r>
      <w:r w:rsidR="00D26A6E" w:rsidRPr="00C78D0F">
        <w:rPr>
          <w:color w:val="000000" w:themeColor="text1"/>
          <w:u w:val="double"/>
        </w:rPr>
        <w:t>be</w:t>
      </w:r>
      <w:r w:rsidRPr="00C78D0F">
        <w:rPr>
          <w:color w:val="000000" w:themeColor="text1"/>
          <w:u w:val="double"/>
        </w:rPr>
        <w:t xml:space="preserve"> obtained in accordance with Chapter 12, Article 9, Division 7 of the San Diego Municipal Code. A clear separation of the encroachment area and the remainder of the sidewalk shall be provided. Encroachments shall not be allowed to extend out into the </w:t>
      </w:r>
      <w:r w:rsidRPr="00C78D0F">
        <w:rPr>
          <w:i/>
          <w:iCs/>
          <w:color w:val="000000" w:themeColor="text1"/>
          <w:u w:val="double"/>
        </w:rPr>
        <w:t>public right-of-way</w:t>
      </w:r>
      <w:r w:rsidRPr="00C78D0F">
        <w:rPr>
          <w:color w:val="000000" w:themeColor="text1"/>
          <w:u w:val="double"/>
        </w:rPr>
        <w:t xml:space="preserve"> for more than half the width of the sidewalk from </w:t>
      </w:r>
      <w:r w:rsidRPr="00C78D0F">
        <w:rPr>
          <w:i/>
          <w:iCs/>
          <w:color w:val="000000" w:themeColor="text1"/>
          <w:u w:val="double"/>
        </w:rPr>
        <w:t>property line</w:t>
      </w:r>
      <w:r w:rsidRPr="00C78D0F">
        <w:rPr>
          <w:color w:val="000000" w:themeColor="text1"/>
          <w:u w:val="double"/>
        </w:rPr>
        <w:t xml:space="preserve"> to curb. </w:t>
      </w:r>
    </w:p>
    <w:p w14:paraId="7701326C" w14:textId="77777777" w:rsidR="00E740A0" w:rsidRPr="008C2E3A" w:rsidRDefault="00E740A0" w:rsidP="00631A58">
      <w:pPr>
        <w:tabs>
          <w:tab w:val="left" w:pos="0"/>
        </w:tabs>
        <w:suppressAutoHyphens/>
        <w:spacing w:line="480" w:lineRule="auto"/>
        <w:ind w:left="2160"/>
        <w:rPr>
          <w:color w:val="000000"/>
          <w:u w:val="double"/>
        </w:rPr>
      </w:pPr>
    </w:p>
    <w:p w14:paraId="03F8485B" w14:textId="77777777" w:rsidR="00F43ADB" w:rsidRPr="003B28A2" w:rsidRDefault="00F43ADB" w:rsidP="00631A58">
      <w:pPr>
        <w:spacing w:line="480" w:lineRule="auto"/>
        <w:rPr>
          <w:b/>
          <w:color w:val="000000"/>
          <w:u w:val="double"/>
        </w:rPr>
      </w:pPr>
      <w:r w:rsidRPr="003B28A2">
        <w:rPr>
          <w:b/>
          <w:color w:val="000000"/>
          <w:u w:val="double"/>
        </w:rPr>
        <w:lastRenderedPageBreak/>
        <w:t>§157.011</w:t>
      </w:r>
      <w:r>
        <w:rPr>
          <w:b/>
          <w:color w:val="000000"/>
          <w:u w:val="double"/>
        </w:rPr>
        <w:t>1</w:t>
      </w:r>
      <w:r w:rsidRPr="00FB07BE">
        <w:rPr>
          <w:b/>
          <w:color w:val="000000"/>
        </w:rPr>
        <w:tab/>
      </w:r>
      <w:r w:rsidRPr="003B28A2">
        <w:rPr>
          <w:b/>
          <w:color w:val="000000"/>
          <w:u w:val="double"/>
        </w:rPr>
        <w:t>Separately Regulated Uses</w:t>
      </w:r>
    </w:p>
    <w:p w14:paraId="66FC8CEB" w14:textId="77777777" w:rsidR="00F43ADB" w:rsidRPr="003B28A2" w:rsidRDefault="00F43ADB" w:rsidP="00631A58">
      <w:pPr>
        <w:spacing w:line="480" w:lineRule="auto"/>
        <w:ind w:left="1440"/>
        <w:rPr>
          <w:color w:val="000000"/>
          <w:u w:val="double"/>
        </w:rPr>
      </w:pPr>
      <w:r w:rsidRPr="003B28A2">
        <w:rPr>
          <w:color w:val="000000"/>
          <w:u w:val="double"/>
        </w:rPr>
        <w:t>(a)</w:t>
      </w:r>
      <w:r w:rsidRPr="00B966B2">
        <w:rPr>
          <w:color w:val="000000"/>
        </w:rPr>
        <w:tab/>
      </w:r>
      <w:r w:rsidRPr="003B28A2">
        <w:rPr>
          <w:color w:val="000000"/>
          <w:u w:val="double"/>
        </w:rPr>
        <w:t>Alcoholic Beverage Sales for On-Site Consumption</w:t>
      </w:r>
    </w:p>
    <w:p w14:paraId="01B7069D" w14:textId="77777777" w:rsidR="00F43ADB" w:rsidRPr="003B28A2" w:rsidRDefault="00F43ADB" w:rsidP="00631A58">
      <w:pPr>
        <w:suppressAutoHyphens/>
        <w:spacing w:line="480" w:lineRule="auto"/>
        <w:ind w:left="2880" w:hanging="720"/>
        <w:rPr>
          <w:color w:val="000000"/>
          <w:u w:val="double"/>
        </w:rPr>
      </w:pPr>
      <w:r w:rsidRPr="003B28A2">
        <w:rPr>
          <w:color w:val="000000"/>
          <w:u w:val="double"/>
        </w:rPr>
        <w:t>(1)</w:t>
      </w:r>
      <w:r w:rsidRPr="00B966B2">
        <w:rPr>
          <w:color w:val="000000"/>
        </w:rPr>
        <w:tab/>
      </w:r>
      <w:r w:rsidRPr="003B28A2">
        <w:rPr>
          <w:color w:val="000000"/>
          <w:u w:val="double"/>
        </w:rPr>
        <w:t>Restaurants which offer made-to-order food products during all business hours shall not be required to obtain a Conditional Use Permit for the sale of alcoholic beverages for on-site consumption.</w:t>
      </w:r>
    </w:p>
    <w:p w14:paraId="65857672"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(2)</w:t>
      </w:r>
      <w:r w:rsidRPr="006F55A7">
        <w:rPr>
          <w:color w:val="000000"/>
        </w:rPr>
        <w:tab/>
      </w:r>
      <w:r w:rsidRPr="003B28A2">
        <w:rPr>
          <w:color w:val="000000"/>
          <w:u w:val="double"/>
        </w:rPr>
        <w:t xml:space="preserve">A Neighborhood Use Permit shall be required for the restaurants, including brew pubs or micro-breweries, engaged in the sale of alcoholic beverages for on-site consumption during business hours when made-to-order food products are not available. </w:t>
      </w:r>
    </w:p>
    <w:p w14:paraId="4C1DE336" w14:textId="77777777" w:rsidR="00F43ADB" w:rsidRPr="003B28A2" w:rsidRDefault="00F43ADB" w:rsidP="00631A58">
      <w:pPr>
        <w:spacing w:line="480" w:lineRule="auto"/>
        <w:ind w:left="1440"/>
        <w:rPr>
          <w:color w:val="000000"/>
          <w:u w:val="double"/>
        </w:rPr>
      </w:pPr>
      <w:r w:rsidRPr="003B28A2">
        <w:rPr>
          <w:color w:val="000000"/>
          <w:u w:val="double"/>
        </w:rPr>
        <w:t>(b)</w:t>
      </w:r>
      <w:r w:rsidRPr="006F55A7">
        <w:rPr>
          <w:color w:val="000000"/>
        </w:rPr>
        <w:tab/>
      </w:r>
      <w:r w:rsidRPr="003B28A2">
        <w:rPr>
          <w:color w:val="000000"/>
          <w:u w:val="double"/>
        </w:rPr>
        <w:t>Alcoholic Beverage Sales for Off-Site Consumption</w:t>
      </w:r>
    </w:p>
    <w:p w14:paraId="31A25966"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(1)</w:t>
      </w:r>
      <w:r w:rsidRPr="006F55A7">
        <w:rPr>
          <w:color w:val="000000"/>
        </w:rPr>
        <w:tab/>
      </w:r>
      <w:r w:rsidRPr="003B28A2">
        <w:rPr>
          <w:color w:val="000000"/>
          <w:u w:val="double"/>
        </w:rPr>
        <w:t>Stores greater than 10,000 square feet in floor area where the shelving allocated to alcoholic beverages does not exceed 10 percent of the total shelving within the store, shall not be required to obtain a Conditional Use Permit.</w:t>
      </w:r>
    </w:p>
    <w:p w14:paraId="3C4C5C2C"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(2)</w:t>
      </w:r>
      <w:r w:rsidRPr="006F55A7">
        <w:rPr>
          <w:color w:val="000000"/>
        </w:rPr>
        <w:tab/>
      </w:r>
      <w:r w:rsidRPr="003B28A2">
        <w:rPr>
          <w:color w:val="000000"/>
          <w:u w:val="double"/>
        </w:rPr>
        <w:t xml:space="preserve">Establishments engaged in the sale of alcoholic beverages for off-site consumption shall be required to obtain a Conditional Use Permit and shall be an </w:t>
      </w:r>
      <w:r w:rsidRPr="003B28A2">
        <w:rPr>
          <w:i/>
          <w:color w:val="000000"/>
          <w:u w:val="double"/>
        </w:rPr>
        <w:t>accessory use</w:t>
      </w:r>
      <w:r w:rsidRPr="003B28A2">
        <w:rPr>
          <w:color w:val="000000"/>
          <w:u w:val="double"/>
        </w:rPr>
        <w:t xml:space="preserve"> to the following </w:t>
      </w:r>
      <w:r w:rsidRPr="003B28A2">
        <w:rPr>
          <w:i/>
          <w:color w:val="000000"/>
          <w:u w:val="double"/>
        </w:rPr>
        <w:t>primary uses</w:t>
      </w:r>
      <w:r w:rsidRPr="003B28A2">
        <w:rPr>
          <w:color w:val="000000"/>
          <w:u w:val="double"/>
        </w:rPr>
        <w:t>:</w:t>
      </w:r>
    </w:p>
    <w:p w14:paraId="5878CDB6"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t>(A)</w:t>
      </w:r>
      <w:r w:rsidRPr="00A90652">
        <w:rPr>
          <w:color w:val="000000"/>
        </w:rPr>
        <w:tab/>
      </w:r>
      <w:r>
        <w:rPr>
          <w:color w:val="000000"/>
          <w:u w:val="double"/>
        </w:rPr>
        <w:t>D</w:t>
      </w:r>
      <w:r w:rsidRPr="003B28A2">
        <w:rPr>
          <w:color w:val="000000"/>
          <w:u w:val="double"/>
        </w:rPr>
        <w:t>elicatessens;</w:t>
      </w:r>
    </w:p>
    <w:p w14:paraId="2D78B521" w14:textId="77777777" w:rsidR="00F43ADB" w:rsidRPr="003B28A2" w:rsidRDefault="00F43ADB" w:rsidP="00631A58">
      <w:pPr>
        <w:tabs>
          <w:tab w:val="left" w:pos="0"/>
          <w:tab w:val="left" w:pos="2880"/>
        </w:tabs>
        <w:suppressAutoHyphens/>
        <w:spacing w:line="480" w:lineRule="auto"/>
        <w:ind w:left="2880"/>
        <w:rPr>
          <w:color w:val="000000"/>
          <w:u w:val="double"/>
        </w:rPr>
      </w:pPr>
      <w:r w:rsidRPr="003B28A2">
        <w:rPr>
          <w:color w:val="000000"/>
          <w:u w:val="double"/>
        </w:rPr>
        <w:t>(B)</w:t>
      </w:r>
      <w:r w:rsidRPr="00A90652">
        <w:rPr>
          <w:color w:val="000000"/>
        </w:rPr>
        <w:tab/>
      </w:r>
      <w:r>
        <w:rPr>
          <w:color w:val="000000"/>
          <w:u w:val="double"/>
        </w:rPr>
        <w:t>D</w:t>
      </w:r>
      <w:r w:rsidRPr="003B28A2">
        <w:rPr>
          <w:color w:val="000000"/>
          <w:u w:val="double"/>
        </w:rPr>
        <w:t>rug stores/convenience stores;</w:t>
      </w:r>
    </w:p>
    <w:p w14:paraId="0AC9900E"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t>(C)</w:t>
      </w:r>
      <w:r w:rsidRPr="00A90652">
        <w:rPr>
          <w:color w:val="000000"/>
        </w:rPr>
        <w:tab/>
      </w:r>
      <w:r>
        <w:rPr>
          <w:color w:val="000000"/>
          <w:u w:val="double"/>
        </w:rPr>
        <w:t>F</w:t>
      </w:r>
      <w:r w:rsidRPr="003B28A2">
        <w:rPr>
          <w:color w:val="000000"/>
          <w:u w:val="double"/>
        </w:rPr>
        <w:t>ood and retail stores;</w:t>
      </w:r>
    </w:p>
    <w:p w14:paraId="71A80D20"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t>(D)</w:t>
      </w:r>
      <w:r w:rsidRPr="00A90652">
        <w:rPr>
          <w:color w:val="000000"/>
        </w:rPr>
        <w:tab/>
      </w:r>
      <w:r>
        <w:rPr>
          <w:color w:val="000000"/>
          <w:u w:val="double"/>
        </w:rPr>
        <w:t>R</w:t>
      </w:r>
      <w:r w:rsidRPr="003B28A2">
        <w:rPr>
          <w:color w:val="000000"/>
          <w:u w:val="double"/>
        </w:rPr>
        <w:t>estaurants; or</w:t>
      </w:r>
    </w:p>
    <w:p w14:paraId="570C6CA0"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t>(E)</w:t>
      </w:r>
      <w:r w:rsidRPr="00A90652">
        <w:rPr>
          <w:color w:val="000000"/>
        </w:rPr>
        <w:tab/>
      </w:r>
      <w:r>
        <w:rPr>
          <w:color w:val="000000"/>
          <w:u w:val="double"/>
        </w:rPr>
        <w:t>M</w:t>
      </w:r>
      <w:r w:rsidRPr="003B28A2">
        <w:rPr>
          <w:color w:val="000000"/>
          <w:u w:val="double"/>
        </w:rPr>
        <w:t>icro</w:t>
      </w:r>
      <w:r w:rsidR="00D26A6E">
        <w:rPr>
          <w:color w:val="000000"/>
          <w:u w:val="double"/>
        </w:rPr>
        <w:t>-</w:t>
      </w:r>
      <w:r w:rsidRPr="003B28A2">
        <w:rPr>
          <w:color w:val="000000"/>
          <w:u w:val="double"/>
        </w:rPr>
        <w:t>breweries or brew pub.</w:t>
      </w:r>
    </w:p>
    <w:p w14:paraId="12B01476"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lastRenderedPageBreak/>
        <w:t>(3)</w:t>
      </w:r>
      <w:r w:rsidRPr="00A90652">
        <w:rPr>
          <w:color w:val="000000"/>
        </w:rPr>
        <w:tab/>
      </w:r>
      <w:r w:rsidRPr="003B28A2">
        <w:rPr>
          <w:color w:val="000000"/>
          <w:u w:val="double"/>
        </w:rPr>
        <w:t xml:space="preserve">No wine or distilled spirits shall be sold in containers of less than seven-hundred-fifty (750) milliliters. </w:t>
      </w:r>
    </w:p>
    <w:p w14:paraId="080DC0A6"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(4)</w:t>
      </w:r>
      <w:r w:rsidRPr="00A90652">
        <w:rPr>
          <w:color w:val="000000"/>
        </w:rPr>
        <w:tab/>
      </w:r>
      <w:r w:rsidRPr="003B28A2">
        <w:rPr>
          <w:color w:val="000000"/>
          <w:u w:val="double"/>
        </w:rPr>
        <w:t>No malt beverage products shall be sold in less than six-pack   quantities per sale.</w:t>
      </w:r>
    </w:p>
    <w:p w14:paraId="12A44240"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w:t>
      </w:r>
      <w:bookmarkStart w:id="35" w:name="_DV_X131"/>
      <w:bookmarkStart w:id="36" w:name="_DV_C850"/>
      <w:r w:rsidRPr="003B28A2">
        <w:rPr>
          <w:color w:val="000000"/>
          <w:u w:val="double"/>
        </w:rPr>
        <w:t>5)</w:t>
      </w:r>
      <w:r w:rsidRPr="00A90652">
        <w:rPr>
          <w:color w:val="000000"/>
        </w:rPr>
        <w:tab/>
      </w:r>
      <w:bookmarkEnd w:id="35"/>
      <w:bookmarkEnd w:id="36"/>
      <w:r w:rsidRPr="003B28A2">
        <w:rPr>
          <w:color w:val="000000"/>
          <w:u w:val="double"/>
        </w:rPr>
        <w:t xml:space="preserve">Quarterly gross sales of alcoholic beverages shall not exceed 25 percent of the quarterly gross sales of the </w:t>
      </w:r>
      <w:r w:rsidRPr="003B28A2">
        <w:rPr>
          <w:i/>
          <w:color w:val="000000"/>
          <w:u w:val="double"/>
        </w:rPr>
        <w:t>primary use</w:t>
      </w:r>
      <w:r w:rsidRPr="003B28A2">
        <w:rPr>
          <w:color w:val="000000"/>
          <w:u w:val="double"/>
        </w:rPr>
        <w:t xml:space="preserve">. </w:t>
      </w:r>
    </w:p>
    <w:p w14:paraId="428E4F97"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(6)</w:t>
      </w:r>
      <w:r w:rsidRPr="00262259">
        <w:rPr>
          <w:color w:val="000000"/>
        </w:rPr>
        <w:tab/>
      </w:r>
      <w:r w:rsidRPr="003B28A2">
        <w:rPr>
          <w:color w:val="000000"/>
          <w:u w:val="double"/>
        </w:rPr>
        <w:t xml:space="preserve">No alcoholic beverages shall be sold except between the hours of 10:00 a.m. and 10:00 p.m. of each day of the week. </w:t>
      </w:r>
    </w:p>
    <w:p w14:paraId="6890327D" w14:textId="77777777" w:rsidR="00F43ADB" w:rsidRPr="003B28A2" w:rsidRDefault="00F43ADB" w:rsidP="00631A58">
      <w:pPr>
        <w:tabs>
          <w:tab w:val="left" w:pos="0"/>
        </w:tabs>
        <w:suppressAutoHyphens/>
        <w:spacing w:line="480" w:lineRule="auto"/>
        <w:ind w:left="2880" w:hanging="720"/>
        <w:rPr>
          <w:color w:val="000000"/>
          <w:u w:val="double"/>
        </w:rPr>
      </w:pPr>
      <w:r w:rsidRPr="003B28A2">
        <w:rPr>
          <w:color w:val="000000"/>
          <w:u w:val="double"/>
        </w:rPr>
        <w:t>(7)</w:t>
      </w:r>
      <w:r w:rsidRPr="00262259">
        <w:rPr>
          <w:color w:val="000000"/>
        </w:rPr>
        <w:tab/>
      </w:r>
      <w:r w:rsidRPr="003B28A2">
        <w:rPr>
          <w:color w:val="000000"/>
          <w:u w:val="double"/>
        </w:rPr>
        <w:t>After considering the facts presented in the application, a Hearing Officer may grant a Conditional Use Permit at the hearing if it is concluded that all of the applicable criteria set forth in this Division have been met. The Hearing Officer may grant exceptions to sections 157.011</w:t>
      </w:r>
      <w:r>
        <w:rPr>
          <w:color w:val="000000"/>
          <w:u w:val="double"/>
        </w:rPr>
        <w:t>1</w:t>
      </w:r>
      <w:r w:rsidRPr="003B28A2">
        <w:rPr>
          <w:color w:val="000000"/>
          <w:u w:val="double"/>
        </w:rPr>
        <w:t>(b)(5) and (6) above if notice of the proposed exception is included in the public notice of the hearing and if the Hearing Officer finds that the proposed use and operations are compatible with existing and planned surrounding land uses. In granting the Conditional Use Permit, the Hearing Officer may impose additional conditions as deemed necessary and desirable to protect the public health, safety, and welfare which address the following issues to ensure compliance with the provisions of this Division:</w:t>
      </w:r>
    </w:p>
    <w:p w14:paraId="7EEDCF0E" w14:textId="77777777" w:rsidR="00F43ADB" w:rsidRPr="003B28A2" w:rsidRDefault="00F43ADB" w:rsidP="00631A58">
      <w:pPr>
        <w:tabs>
          <w:tab w:val="left" w:pos="0"/>
        </w:tabs>
        <w:suppressAutoHyphens/>
        <w:spacing w:line="480" w:lineRule="auto"/>
        <w:ind w:left="3600" w:hanging="720"/>
        <w:rPr>
          <w:color w:val="000000"/>
          <w:u w:val="double"/>
        </w:rPr>
      </w:pPr>
      <w:r w:rsidRPr="003B28A2">
        <w:rPr>
          <w:color w:val="000000"/>
          <w:u w:val="double"/>
        </w:rPr>
        <w:t>(A)</w:t>
      </w:r>
      <w:r w:rsidRPr="00974503">
        <w:rPr>
          <w:color w:val="000000"/>
        </w:rPr>
        <w:tab/>
      </w:r>
      <w:r>
        <w:rPr>
          <w:color w:val="000000"/>
          <w:u w:val="double"/>
        </w:rPr>
        <w:t>E</w:t>
      </w:r>
      <w:r w:rsidRPr="003B28A2">
        <w:rPr>
          <w:color w:val="000000"/>
          <w:u w:val="double"/>
        </w:rPr>
        <w:t xml:space="preserve">ntertainment uses or activities or amusement devices on the </w:t>
      </w:r>
      <w:r w:rsidRPr="003B28A2">
        <w:rPr>
          <w:i/>
          <w:color w:val="000000"/>
          <w:u w:val="double"/>
        </w:rPr>
        <w:t>premises</w:t>
      </w:r>
      <w:r w:rsidRPr="003B28A2">
        <w:rPr>
          <w:color w:val="000000"/>
          <w:u w:val="double"/>
        </w:rPr>
        <w:t>;</w:t>
      </w:r>
    </w:p>
    <w:p w14:paraId="042D50A3"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lastRenderedPageBreak/>
        <w:t>(B)</w:t>
      </w:r>
      <w:r w:rsidRPr="00974503">
        <w:rPr>
          <w:color w:val="000000"/>
        </w:rPr>
        <w:tab/>
      </w:r>
      <w:r>
        <w:rPr>
          <w:color w:val="000000"/>
          <w:u w:val="double"/>
        </w:rPr>
        <w:t>H</w:t>
      </w:r>
      <w:r w:rsidRPr="003B28A2">
        <w:rPr>
          <w:color w:val="000000"/>
          <w:u w:val="double"/>
        </w:rPr>
        <w:t>ours of operation for sales of alcoholic beverages;</w:t>
      </w:r>
    </w:p>
    <w:p w14:paraId="597B3D21"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t>(C)</w:t>
      </w:r>
      <w:r w:rsidRPr="00974503">
        <w:rPr>
          <w:color w:val="000000"/>
        </w:rPr>
        <w:tab/>
      </w:r>
      <w:r>
        <w:rPr>
          <w:color w:val="000000"/>
          <w:u w:val="double"/>
        </w:rPr>
        <w:t>S</w:t>
      </w:r>
      <w:r w:rsidRPr="003B28A2">
        <w:rPr>
          <w:color w:val="000000"/>
          <w:u w:val="double"/>
        </w:rPr>
        <w:t>ecurity measures;</w:t>
      </w:r>
    </w:p>
    <w:p w14:paraId="67E4F281" w14:textId="77777777" w:rsidR="00F43ADB" w:rsidRPr="003B28A2" w:rsidRDefault="00F43ADB" w:rsidP="00631A58">
      <w:pPr>
        <w:tabs>
          <w:tab w:val="left" w:pos="0"/>
        </w:tabs>
        <w:suppressAutoHyphens/>
        <w:spacing w:line="480" w:lineRule="auto"/>
        <w:ind w:left="2880"/>
        <w:rPr>
          <w:color w:val="000000"/>
          <w:u w:val="double"/>
        </w:rPr>
      </w:pPr>
      <w:r w:rsidRPr="003B28A2">
        <w:rPr>
          <w:color w:val="000000"/>
          <w:u w:val="double"/>
        </w:rPr>
        <w:t>(D)</w:t>
      </w:r>
      <w:r w:rsidRPr="00974503">
        <w:rPr>
          <w:color w:val="000000"/>
        </w:rPr>
        <w:tab/>
      </w:r>
      <w:r>
        <w:rPr>
          <w:color w:val="000000"/>
          <w:u w:val="double"/>
        </w:rPr>
        <w:t>P</w:t>
      </w:r>
      <w:r w:rsidRPr="003B28A2">
        <w:rPr>
          <w:color w:val="000000"/>
          <w:u w:val="double"/>
        </w:rPr>
        <w:t>otential noise impacts to residential occupants; and</w:t>
      </w:r>
    </w:p>
    <w:p w14:paraId="55381EB2" w14:textId="77777777" w:rsidR="00F43ADB" w:rsidRPr="008C2E3A" w:rsidRDefault="00F43ADB" w:rsidP="00631A58">
      <w:pPr>
        <w:tabs>
          <w:tab w:val="left" w:pos="0"/>
        </w:tabs>
        <w:suppressAutoHyphens/>
        <w:spacing w:line="480" w:lineRule="auto"/>
        <w:ind w:left="3600" w:hanging="720"/>
        <w:rPr>
          <w:i/>
          <w:color w:val="000000"/>
          <w:u w:val="double"/>
        </w:rPr>
      </w:pPr>
      <w:r w:rsidRPr="003B28A2">
        <w:rPr>
          <w:color w:val="000000"/>
          <w:u w:val="double"/>
        </w:rPr>
        <w:t>(E)</w:t>
      </w:r>
      <w:r w:rsidRPr="00974503">
        <w:rPr>
          <w:color w:val="000000"/>
        </w:rPr>
        <w:tab/>
      </w:r>
      <w:r>
        <w:rPr>
          <w:color w:val="000000"/>
          <w:u w:val="double"/>
        </w:rPr>
        <w:t>L</w:t>
      </w:r>
      <w:r w:rsidRPr="003B28A2">
        <w:rPr>
          <w:color w:val="000000"/>
          <w:u w:val="double"/>
        </w:rPr>
        <w:t xml:space="preserve">ighting, litter and nuisance abatement or any other special requirements for the </w:t>
      </w:r>
      <w:r w:rsidRPr="003B28A2">
        <w:rPr>
          <w:i/>
          <w:color w:val="000000"/>
          <w:u w:val="double"/>
        </w:rPr>
        <w:t>premises.</w:t>
      </w:r>
    </w:p>
    <w:p w14:paraId="64FE78B7" w14:textId="77777777" w:rsidR="00F43ADB" w:rsidRPr="003B28A2" w:rsidRDefault="00F43ADB" w:rsidP="00631A58">
      <w:pPr>
        <w:spacing w:line="480" w:lineRule="auto"/>
        <w:ind w:left="2160" w:hanging="720"/>
        <w:rPr>
          <w:color w:val="000000"/>
          <w:u w:val="double"/>
        </w:rPr>
      </w:pPr>
      <w:r w:rsidRPr="003B28A2">
        <w:rPr>
          <w:iCs/>
          <w:color w:val="000000"/>
          <w:u w:val="double"/>
        </w:rPr>
        <w:t>(c)</w:t>
      </w:r>
      <w:r w:rsidRPr="00974503">
        <w:rPr>
          <w:iCs/>
          <w:color w:val="000000"/>
        </w:rPr>
        <w:tab/>
      </w:r>
      <w:r w:rsidRPr="003B28A2">
        <w:rPr>
          <w:iCs/>
          <w:color w:val="000000"/>
          <w:u w:val="double"/>
        </w:rPr>
        <w:t>Live entertainment</w:t>
      </w:r>
    </w:p>
    <w:p w14:paraId="1169ED75" w14:textId="77777777" w:rsidR="00F43ADB" w:rsidRPr="008C2E3A" w:rsidRDefault="00F43ADB" w:rsidP="00631A58">
      <w:pPr>
        <w:spacing w:line="480" w:lineRule="auto"/>
        <w:ind w:left="2160"/>
        <w:rPr>
          <w:color w:val="000000"/>
          <w:u w:val="double"/>
        </w:rPr>
      </w:pPr>
      <w:r w:rsidRPr="003B28A2">
        <w:rPr>
          <w:iCs/>
          <w:color w:val="000000"/>
          <w:szCs w:val="20"/>
          <w:u w:val="double"/>
        </w:rPr>
        <w:t>Live entertainment</w:t>
      </w:r>
      <w:r w:rsidRPr="003B28A2">
        <w:rPr>
          <w:i/>
          <w:color w:val="000000"/>
          <w:szCs w:val="20"/>
          <w:u w:val="double"/>
        </w:rPr>
        <w:t xml:space="preserve"> </w:t>
      </w:r>
      <w:r w:rsidRPr="003B28A2">
        <w:rPr>
          <w:color w:val="000000"/>
          <w:szCs w:val="20"/>
          <w:u w:val="double"/>
        </w:rPr>
        <w:t xml:space="preserve">means live performances by musicians, singers, dancers, disc jockeys, or similar entertainers, and may include dancing by customers of an establishment. </w:t>
      </w:r>
      <w:r w:rsidRPr="003B28A2">
        <w:rPr>
          <w:color w:val="000000"/>
          <w:u w:val="double"/>
        </w:rPr>
        <w:t xml:space="preserve">The provision of </w:t>
      </w:r>
      <w:r w:rsidRPr="003B28A2">
        <w:rPr>
          <w:iCs/>
          <w:color w:val="000000"/>
          <w:u w:val="double"/>
        </w:rPr>
        <w:t>live entertainment</w:t>
      </w:r>
      <w:r w:rsidRPr="003B28A2">
        <w:rPr>
          <w:i/>
          <w:color w:val="000000"/>
          <w:u w:val="double"/>
        </w:rPr>
        <w:t xml:space="preserve"> </w:t>
      </w:r>
      <w:r w:rsidRPr="003B28A2">
        <w:rPr>
          <w:color w:val="000000"/>
          <w:u w:val="double"/>
        </w:rPr>
        <w:t>shall comply with Chapter 3, Article 3, Division 15 of this Code, as applicable, and</w:t>
      </w:r>
      <w:r w:rsidRPr="003B28A2">
        <w:rPr>
          <w:i/>
          <w:color w:val="000000"/>
          <w:u w:val="double"/>
        </w:rPr>
        <w:t xml:space="preserve"> </w:t>
      </w:r>
      <w:r w:rsidRPr="003B28A2">
        <w:rPr>
          <w:color w:val="000000"/>
          <w:u w:val="double"/>
        </w:rPr>
        <w:t xml:space="preserve">shall be subject to the following additional regulations and permits: </w:t>
      </w:r>
    </w:p>
    <w:p w14:paraId="27C76757" w14:textId="77777777" w:rsidR="00F43ADB" w:rsidRPr="003B28A2" w:rsidRDefault="00F43ADB" w:rsidP="00631A58">
      <w:pPr>
        <w:spacing w:line="480" w:lineRule="auto"/>
        <w:ind w:left="2880" w:hanging="720"/>
        <w:rPr>
          <w:color w:val="000000"/>
          <w:u w:val="double"/>
        </w:rPr>
      </w:pPr>
      <w:r w:rsidRPr="003B28A2">
        <w:rPr>
          <w:color w:val="000000"/>
          <w:u w:val="double"/>
        </w:rPr>
        <w:t>(1)</w:t>
      </w:r>
      <w:r w:rsidRPr="0092257F">
        <w:rPr>
          <w:color w:val="000000"/>
        </w:rPr>
        <w:tab/>
      </w:r>
      <w:r w:rsidRPr="003B28A2">
        <w:rPr>
          <w:color w:val="000000"/>
          <w:u w:val="double"/>
        </w:rPr>
        <w:t xml:space="preserve">Acoustic </w:t>
      </w:r>
      <w:r w:rsidRPr="003B28A2">
        <w:rPr>
          <w:iCs/>
          <w:color w:val="000000"/>
          <w:u w:val="double"/>
        </w:rPr>
        <w:t>live entertainment</w:t>
      </w:r>
    </w:p>
    <w:p w14:paraId="27D4332C" w14:textId="77777777" w:rsidR="00F43ADB" w:rsidRPr="003B28A2" w:rsidRDefault="00F43ADB" w:rsidP="00631A58">
      <w:pPr>
        <w:spacing w:line="480" w:lineRule="auto"/>
        <w:ind w:left="3600" w:hanging="720"/>
        <w:outlineLvl w:val="3"/>
        <w:rPr>
          <w:u w:val="double"/>
        </w:rPr>
      </w:pPr>
      <w:r w:rsidRPr="003B28A2">
        <w:rPr>
          <w:iCs/>
          <w:szCs w:val="20"/>
          <w:u w:val="double"/>
        </w:rPr>
        <w:t>(A)</w:t>
      </w:r>
      <w:r w:rsidRPr="0092257F">
        <w:rPr>
          <w:i/>
          <w:szCs w:val="20"/>
        </w:rPr>
        <w:tab/>
      </w:r>
      <w:r w:rsidRPr="003B28A2">
        <w:rPr>
          <w:rFonts w:ascii="Times" w:hAnsi="Times" w:cs="Arial"/>
          <w:u w:val="double"/>
        </w:rPr>
        <w:t xml:space="preserve">Restaurants which offer made-to-order food products during all business hours </w:t>
      </w:r>
      <w:r w:rsidRPr="003B28A2">
        <w:rPr>
          <w:szCs w:val="20"/>
          <w:u w:val="double"/>
        </w:rPr>
        <w:t xml:space="preserve">may offer performances by live acoustic musicians, dancers, or similar performers as an </w:t>
      </w:r>
      <w:r w:rsidRPr="003B28A2">
        <w:rPr>
          <w:i/>
          <w:szCs w:val="20"/>
          <w:u w:val="double"/>
        </w:rPr>
        <w:t>accessory use</w:t>
      </w:r>
      <w:r w:rsidRPr="003B28A2">
        <w:rPr>
          <w:szCs w:val="20"/>
          <w:u w:val="double"/>
        </w:rPr>
        <w:t xml:space="preserve"> up to 11:00 p.m., if the entertainment is not audible outside of the establishment. </w:t>
      </w:r>
    </w:p>
    <w:p w14:paraId="12BBEC2A" w14:textId="77777777" w:rsidR="00F43ADB" w:rsidRPr="003B28A2" w:rsidRDefault="00F43ADB" w:rsidP="00631A58">
      <w:pPr>
        <w:spacing w:line="480" w:lineRule="auto"/>
        <w:ind w:left="3600" w:hanging="720"/>
        <w:outlineLvl w:val="3"/>
        <w:rPr>
          <w:szCs w:val="20"/>
          <w:u w:val="double"/>
        </w:rPr>
      </w:pPr>
      <w:r w:rsidRPr="003B28A2">
        <w:rPr>
          <w:szCs w:val="20"/>
          <w:u w:val="double"/>
        </w:rPr>
        <w:t>(B)</w:t>
      </w:r>
      <w:r w:rsidRPr="00413580">
        <w:rPr>
          <w:szCs w:val="20"/>
        </w:rPr>
        <w:tab/>
      </w:r>
      <w:r w:rsidRPr="003B28A2">
        <w:rPr>
          <w:szCs w:val="20"/>
          <w:u w:val="double"/>
        </w:rPr>
        <w:t>Any other establishment offering performances by live acoustic musicians, dancers, or similar performers shall obtain a Neighborhood Use Permit in accordance with Process Two. The performances shall not be audible outside the establishment.</w:t>
      </w:r>
    </w:p>
    <w:p w14:paraId="4E5FBE2E" w14:textId="77777777" w:rsidR="00F43ADB" w:rsidRPr="003B28A2" w:rsidRDefault="00F43ADB" w:rsidP="00631A58">
      <w:pPr>
        <w:spacing w:line="480" w:lineRule="auto"/>
        <w:ind w:left="2880" w:hanging="720"/>
        <w:rPr>
          <w:color w:val="000000"/>
          <w:u w:val="double"/>
        </w:rPr>
      </w:pPr>
      <w:r w:rsidRPr="003B28A2">
        <w:rPr>
          <w:color w:val="000000"/>
          <w:u w:val="double"/>
        </w:rPr>
        <w:t>(2)</w:t>
      </w:r>
      <w:r w:rsidRPr="0097344C">
        <w:rPr>
          <w:color w:val="000000"/>
        </w:rPr>
        <w:tab/>
      </w:r>
      <w:r w:rsidRPr="003B28A2">
        <w:rPr>
          <w:color w:val="000000"/>
          <w:u w:val="double"/>
        </w:rPr>
        <w:t xml:space="preserve">Non-acoustic </w:t>
      </w:r>
      <w:r w:rsidRPr="003B28A2">
        <w:rPr>
          <w:iCs/>
          <w:color w:val="000000"/>
          <w:u w:val="double"/>
        </w:rPr>
        <w:t>live entertainment</w:t>
      </w:r>
    </w:p>
    <w:p w14:paraId="4A0FCA05" w14:textId="77777777" w:rsidR="00F43ADB" w:rsidRPr="003B28A2" w:rsidRDefault="00F43ADB" w:rsidP="00631A58">
      <w:pPr>
        <w:spacing w:line="480" w:lineRule="auto"/>
        <w:ind w:left="3600" w:hanging="720"/>
        <w:rPr>
          <w:color w:val="000000"/>
          <w:u w:val="double"/>
        </w:rPr>
      </w:pPr>
      <w:r w:rsidRPr="003B28A2">
        <w:rPr>
          <w:color w:val="000000"/>
          <w:u w:val="double"/>
        </w:rPr>
        <w:lastRenderedPageBreak/>
        <w:t>(A)</w:t>
      </w:r>
      <w:r w:rsidRPr="0097344C">
        <w:rPr>
          <w:color w:val="000000"/>
        </w:rPr>
        <w:tab/>
      </w:r>
      <w:r w:rsidRPr="003B28A2">
        <w:rPr>
          <w:color w:val="000000"/>
          <w:u w:val="double"/>
        </w:rPr>
        <w:t xml:space="preserve">Any establishment offering performances within an enclosed building by live non-acoustic musicians, disc jockeys, or patron dancing, shall obtain a Conditional Use Permit in accordance with Process Three. </w:t>
      </w:r>
    </w:p>
    <w:p w14:paraId="5AC5FD74" w14:textId="77777777" w:rsidR="00F43ADB" w:rsidRPr="003B28A2" w:rsidRDefault="00F43ADB" w:rsidP="00631A58">
      <w:pPr>
        <w:spacing w:line="480" w:lineRule="auto"/>
        <w:ind w:left="3600" w:hanging="720"/>
        <w:rPr>
          <w:color w:val="000000"/>
          <w:u w:val="double"/>
        </w:rPr>
      </w:pPr>
      <w:r w:rsidRPr="003B28A2">
        <w:rPr>
          <w:color w:val="000000"/>
          <w:u w:val="double"/>
        </w:rPr>
        <w:t>(B)</w:t>
      </w:r>
      <w:r w:rsidRPr="0097344C">
        <w:rPr>
          <w:color w:val="000000"/>
        </w:rPr>
        <w:tab/>
      </w:r>
      <w:r w:rsidRPr="003B28A2">
        <w:rPr>
          <w:color w:val="000000"/>
          <w:u w:val="double"/>
        </w:rPr>
        <w:t xml:space="preserve">If located upon or adjacent to a </w:t>
      </w:r>
      <w:r w:rsidRPr="003B28A2">
        <w:rPr>
          <w:i/>
          <w:color w:val="000000"/>
          <w:u w:val="double"/>
        </w:rPr>
        <w:t>premises</w:t>
      </w:r>
      <w:r w:rsidRPr="003B28A2">
        <w:rPr>
          <w:color w:val="000000"/>
          <w:u w:val="double"/>
        </w:rPr>
        <w:t xml:space="preserve"> containing residential land uses</w:t>
      </w:r>
      <w:r w:rsidR="00D26A6E">
        <w:rPr>
          <w:color w:val="000000"/>
          <w:u w:val="double"/>
        </w:rPr>
        <w:t>,</w:t>
      </w:r>
      <w:r w:rsidRPr="003B28A2">
        <w:rPr>
          <w:color w:val="000000"/>
          <w:u w:val="double"/>
        </w:rPr>
        <w:t xml:space="preserve"> the establishment shall provide a noise impact analysis for consideration before approval of the Conditional Use Permit. The noise impact analysis shall be prepared by a qualified acoustical engineer and shall evaluate potential noise and vibration impacts to the surrounding neighborhood. </w:t>
      </w:r>
    </w:p>
    <w:p w14:paraId="78992A99" w14:textId="77777777" w:rsidR="00F43ADB" w:rsidRPr="003B28A2" w:rsidRDefault="00F43ADB" w:rsidP="00631A58">
      <w:pPr>
        <w:spacing w:line="480" w:lineRule="auto"/>
        <w:ind w:left="2880" w:hanging="720"/>
        <w:rPr>
          <w:color w:val="000000"/>
          <w:u w:val="double"/>
        </w:rPr>
      </w:pPr>
      <w:r w:rsidRPr="003B28A2">
        <w:rPr>
          <w:color w:val="000000"/>
          <w:u w:val="double"/>
        </w:rPr>
        <w:t>(3)</w:t>
      </w:r>
      <w:r w:rsidRPr="00761563">
        <w:rPr>
          <w:color w:val="000000"/>
        </w:rPr>
        <w:tab/>
      </w:r>
      <w:r w:rsidRPr="00761563">
        <w:rPr>
          <w:i/>
          <w:iCs/>
          <w:color w:val="000000"/>
          <w:u w:val="double"/>
        </w:rPr>
        <w:t xml:space="preserve">Hotels </w:t>
      </w:r>
      <w:r w:rsidRPr="003B28A2">
        <w:rPr>
          <w:color w:val="000000"/>
          <w:u w:val="double"/>
        </w:rPr>
        <w:t xml:space="preserve">and </w:t>
      </w:r>
      <w:r w:rsidRPr="003B28A2">
        <w:rPr>
          <w:i/>
          <w:color w:val="000000"/>
          <w:u w:val="double"/>
        </w:rPr>
        <w:t xml:space="preserve">motels </w:t>
      </w:r>
      <w:r w:rsidRPr="003B28A2">
        <w:rPr>
          <w:color w:val="000000"/>
          <w:u w:val="double"/>
        </w:rPr>
        <w:t xml:space="preserve">offering </w:t>
      </w:r>
      <w:r w:rsidRPr="003B28A2">
        <w:rPr>
          <w:iCs/>
          <w:color w:val="000000"/>
          <w:u w:val="double"/>
        </w:rPr>
        <w:t>live entertainment</w:t>
      </w:r>
      <w:r w:rsidRPr="003B28A2">
        <w:rPr>
          <w:color w:val="000000"/>
          <w:u w:val="double"/>
        </w:rPr>
        <w:t xml:space="preserve"> in an area completely enclosed within the building and accessed solely through the lobby area are not subject to Section 157.011</w:t>
      </w:r>
      <w:r>
        <w:rPr>
          <w:color w:val="000000"/>
          <w:u w:val="double"/>
        </w:rPr>
        <w:t>1</w:t>
      </w:r>
      <w:r w:rsidRPr="003B28A2">
        <w:rPr>
          <w:color w:val="000000"/>
          <w:u w:val="double"/>
        </w:rPr>
        <w:t xml:space="preserve">(c)(1) or (2), if the </w:t>
      </w:r>
      <w:r w:rsidRPr="003B28A2">
        <w:rPr>
          <w:iCs/>
          <w:color w:val="000000"/>
          <w:u w:val="double"/>
        </w:rPr>
        <w:t>live entertainment</w:t>
      </w:r>
      <w:r w:rsidRPr="003B28A2">
        <w:rPr>
          <w:color w:val="000000"/>
          <w:u w:val="double"/>
        </w:rPr>
        <w:t xml:space="preserve"> is not audible outside of the building.</w:t>
      </w:r>
    </w:p>
    <w:p w14:paraId="27041928" w14:textId="77777777" w:rsidR="00F43ADB" w:rsidRPr="003B28A2" w:rsidRDefault="00F43ADB" w:rsidP="00631A58">
      <w:pPr>
        <w:spacing w:line="480" w:lineRule="auto"/>
        <w:ind w:left="2880" w:hanging="720"/>
        <w:rPr>
          <w:color w:val="000000"/>
          <w:u w:val="double"/>
        </w:rPr>
      </w:pPr>
      <w:r w:rsidRPr="003B28A2">
        <w:rPr>
          <w:color w:val="000000"/>
          <w:u w:val="double"/>
        </w:rPr>
        <w:t>(4)</w:t>
      </w:r>
      <w:r w:rsidRPr="00B2396D">
        <w:rPr>
          <w:color w:val="000000"/>
        </w:rPr>
        <w:tab/>
      </w:r>
      <w:r w:rsidRPr="003B28A2">
        <w:rPr>
          <w:color w:val="000000"/>
          <w:u w:val="double"/>
        </w:rPr>
        <w:t>Live</w:t>
      </w:r>
      <w:r w:rsidRPr="003B28A2">
        <w:rPr>
          <w:iCs/>
          <w:color w:val="000000"/>
          <w:u w:val="double"/>
        </w:rPr>
        <w:t xml:space="preserve"> entertainment</w:t>
      </w:r>
      <w:r w:rsidRPr="003B28A2">
        <w:rPr>
          <w:color w:val="000000"/>
          <w:u w:val="double"/>
        </w:rPr>
        <w:t xml:space="preserve"> located outside of an enclosed building</w:t>
      </w:r>
    </w:p>
    <w:p w14:paraId="6345EAD2" w14:textId="77777777" w:rsidR="00F43ADB" w:rsidRPr="003B28A2" w:rsidRDefault="00F43ADB" w:rsidP="00631A58">
      <w:pPr>
        <w:spacing w:line="480" w:lineRule="auto"/>
        <w:ind w:left="2880"/>
        <w:rPr>
          <w:u w:val="double"/>
        </w:rPr>
      </w:pPr>
      <w:r w:rsidRPr="003B28A2">
        <w:rPr>
          <w:color w:val="000000"/>
          <w:u w:val="double"/>
        </w:rPr>
        <w:t xml:space="preserve">Establishments offering </w:t>
      </w:r>
      <w:r w:rsidRPr="003B28A2">
        <w:rPr>
          <w:iCs/>
          <w:color w:val="000000"/>
          <w:u w:val="double"/>
        </w:rPr>
        <w:t>live entertainment</w:t>
      </w:r>
      <w:r w:rsidRPr="003B28A2">
        <w:rPr>
          <w:color w:val="000000"/>
          <w:u w:val="double"/>
        </w:rPr>
        <w:t xml:space="preserve"> outside of an enclosed building shall obtain a Conditional Use Permit in accordance with Process Three. The establishment shall provide a noise impact analysis for consideration before approval of the Conditional Use Permit. The noise impact analysis shall be prepared by a qualified acoustical engineer and shall evaluate noise and vibration impacts to the surrounding neighborhood. </w:t>
      </w:r>
    </w:p>
    <w:p w14:paraId="0C4E6B96" w14:textId="77777777" w:rsidR="00F43ADB" w:rsidRPr="008C2E3A" w:rsidRDefault="00F43ADB" w:rsidP="00631A58">
      <w:pPr>
        <w:tabs>
          <w:tab w:val="left" w:pos="0"/>
        </w:tabs>
        <w:suppressAutoHyphens/>
        <w:spacing w:line="480" w:lineRule="auto"/>
        <w:ind w:left="2880" w:hanging="720"/>
        <w:rPr>
          <w:iCs/>
          <w:color w:val="000000"/>
          <w:u w:val="double"/>
        </w:rPr>
      </w:pPr>
      <w:r w:rsidRPr="003B28A2">
        <w:rPr>
          <w:color w:val="000000"/>
          <w:u w:val="double"/>
        </w:rPr>
        <w:lastRenderedPageBreak/>
        <w:t>(5)</w:t>
      </w:r>
      <w:r w:rsidRPr="00D93EF4">
        <w:rPr>
          <w:color w:val="000000"/>
        </w:rPr>
        <w:tab/>
      </w:r>
      <w:r w:rsidRPr="003B28A2">
        <w:rPr>
          <w:color w:val="000000"/>
          <w:u w:val="double"/>
        </w:rPr>
        <w:t xml:space="preserve">Sound and amplification equipment associated with </w:t>
      </w:r>
      <w:r w:rsidRPr="003B28A2">
        <w:rPr>
          <w:iCs/>
          <w:color w:val="000000"/>
          <w:u w:val="double"/>
        </w:rPr>
        <w:t xml:space="preserve">live entertainment </w:t>
      </w:r>
      <w:r w:rsidRPr="003B28A2">
        <w:rPr>
          <w:color w:val="000000"/>
          <w:u w:val="double"/>
        </w:rPr>
        <w:t>shall conform to the noise abatement and control regulations of Chapter 5, Article 9.5 of this Code.</w:t>
      </w:r>
    </w:p>
    <w:p w14:paraId="3781FF2F" w14:textId="77777777" w:rsidR="00F43ADB" w:rsidRPr="003B28A2" w:rsidRDefault="00F43ADB" w:rsidP="00631A58">
      <w:pPr>
        <w:spacing w:line="480" w:lineRule="auto"/>
        <w:ind w:left="1440"/>
        <w:rPr>
          <w:color w:val="000000"/>
          <w:u w:val="double"/>
        </w:rPr>
      </w:pPr>
      <w:r w:rsidRPr="003B28A2">
        <w:rPr>
          <w:color w:val="000000"/>
          <w:u w:val="double"/>
        </w:rPr>
        <w:t>(</w:t>
      </w:r>
      <w:r>
        <w:rPr>
          <w:color w:val="000000"/>
          <w:u w:val="double"/>
        </w:rPr>
        <w:t>d</w:t>
      </w:r>
      <w:r w:rsidRPr="003B28A2">
        <w:rPr>
          <w:color w:val="000000"/>
          <w:u w:val="double"/>
        </w:rPr>
        <w:t>)</w:t>
      </w:r>
      <w:r w:rsidRPr="00D93EF4">
        <w:rPr>
          <w:color w:val="000000"/>
        </w:rPr>
        <w:tab/>
      </w:r>
      <w:r w:rsidRPr="003B28A2">
        <w:rPr>
          <w:color w:val="000000"/>
          <w:u w:val="double"/>
        </w:rPr>
        <w:t>Ground</w:t>
      </w:r>
      <w:r>
        <w:rPr>
          <w:color w:val="000000"/>
          <w:u w:val="double"/>
        </w:rPr>
        <w:t>-</w:t>
      </w:r>
      <w:r w:rsidRPr="00D93EF4">
        <w:rPr>
          <w:i/>
          <w:iCs/>
          <w:color w:val="000000"/>
          <w:u w:val="double"/>
        </w:rPr>
        <w:t>Floor</w:t>
      </w:r>
      <w:r w:rsidRPr="003B28A2">
        <w:rPr>
          <w:color w:val="000000"/>
          <w:u w:val="double"/>
        </w:rPr>
        <w:t xml:space="preserve"> Uses Over 10,000 Square Feet </w:t>
      </w:r>
    </w:p>
    <w:p w14:paraId="11276F91" w14:textId="77777777" w:rsidR="00F43ADB" w:rsidRDefault="00F43ADB" w:rsidP="00631A58">
      <w:pPr>
        <w:tabs>
          <w:tab w:val="left" w:pos="720"/>
        </w:tabs>
        <w:suppressAutoHyphens/>
        <w:spacing w:line="480" w:lineRule="auto"/>
        <w:ind w:left="2160"/>
        <w:rPr>
          <w:color w:val="000000"/>
          <w:u w:val="double"/>
        </w:rPr>
      </w:pPr>
      <w:r w:rsidRPr="003B28A2">
        <w:rPr>
          <w:color w:val="000000"/>
          <w:u w:val="double"/>
        </w:rPr>
        <w:t xml:space="preserve">The following findings must be made for approval of a Conditional Use Permit for uses occupying more than 10,000 square feet on the ground floor: </w:t>
      </w:r>
    </w:p>
    <w:p w14:paraId="30EFB7B6" w14:textId="77777777" w:rsidR="00F43ADB" w:rsidRDefault="00F43ADB" w:rsidP="00631A58">
      <w:pPr>
        <w:tabs>
          <w:tab w:val="left" w:pos="720"/>
          <w:tab w:val="left" w:pos="2880"/>
        </w:tabs>
        <w:suppressAutoHyphens/>
        <w:spacing w:line="480" w:lineRule="auto"/>
        <w:ind w:left="2880" w:hanging="720"/>
        <w:rPr>
          <w:color w:val="000000"/>
          <w:u w:val="double"/>
        </w:rPr>
      </w:pPr>
      <w:r>
        <w:rPr>
          <w:color w:val="000000"/>
          <w:u w:val="double"/>
        </w:rPr>
        <w:t>(1)</w:t>
      </w:r>
      <w:r w:rsidRPr="00B67D2E">
        <w:rPr>
          <w:color w:val="000000"/>
        </w:rPr>
        <w:t xml:space="preserve"> </w:t>
      </w:r>
      <w:r w:rsidRPr="00EA7F6D">
        <w:rPr>
          <w:color w:val="000000"/>
        </w:rPr>
        <w:tab/>
      </w:r>
      <w:r>
        <w:rPr>
          <w:color w:val="000000"/>
          <w:u w:val="double"/>
        </w:rPr>
        <w:t>U</w:t>
      </w:r>
      <w:r w:rsidRPr="003B28A2">
        <w:rPr>
          <w:color w:val="000000"/>
          <w:u w:val="double"/>
        </w:rPr>
        <w:t xml:space="preserve">ses shall not occupy more than 150 feet of continual lineal </w:t>
      </w:r>
      <w:r w:rsidRPr="003B28A2">
        <w:rPr>
          <w:i/>
          <w:color w:val="000000"/>
          <w:u w:val="double"/>
        </w:rPr>
        <w:t>street frontage</w:t>
      </w:r>
      <w:r w:rsidRPr="003B28A2">
        <w:rPr>
          <w:color w:val="000000"/>
          <w:u w:val="double"/>
        </w:rPr>
        <w:t xml:space="preserve"> including around block corners; </w:t>
      </w:r>
    </w:p>
    <w:p w14:paraId="77679722" w14:textId="77777777" w:rsidR="00F43ADB" w:rsidRPr="008C2E3A" w:rsidRDefault="00F43ADB" w:rsidP="00631A58">
      <w:pPr>
        <w:tabs>
          <w:tab w:val="left" w:pos="720"/>
          <w:tab w:val="left" w:pos="2880"/>
        </w:tabs>
        <w:suppressAutoHyphens/>
        <w:spacing w:line="480" w:lineRule="auto"/>
        <w:ind w:left="2880" w:hanging="720"/>
        <w:rPr>
          <w:color w:val="000000"/>
          <w:u w:val="double"/>
        </w:rPr>
      </w:pPr>
      <w:r w:rsidRPr="457F0C87">
        <w:rPr>
          <w:color w:val="000000" w:themeColor="text1"/>
          <w:u w:val="double"/>
        </w:rPr>
        <w:t>(2)</w:t>
      </w:r>
      <w:r w:rsidRPr="00B67D2E">
        <w:rPr>
          <w:color w:val="000000" w:themeColor="text1"/>
        </w:rPr>
        <w:t xml:space="preserve"> </w:t>
      </w:r>
      <w:r>
        <w:tab/>
      </w:r>
      <w:r w:rsidRPr="457F0C87">
        <w:rPr>
          <w:color w:val="000000" w:themeColor="text1"/>
          <w:u w:val="double"/>
        </w:rPr>
        <w:t xml:space="preserve">Additional pedestrian entrances shall be provided for </w:t>
      </w:r>
      <w:r w:rsidRPr="457F0C87">
        <w:rPr>
          <w:i/>
          <w:color w:val="000000" w:themeColor="text1"/>
          <w:u w:val="double"/>
        </w:rPr>
        <w:t>street</w:t>
      </w:r>
      <w:r w:rsidRPr="457F0C87">
        <w:rPr>
          <w:color w:val="000000" w:themeColor="text1"/>
          <w:u w:val="double"/>
        </w:rPr>
        <w:t xml:space="preserve"> </w:t>
      </w:r>
      <w:r w:rsidRPr="54C7E016">
        <w:rPr>
          <w:i/>
          <w:color w:val="000000" w:themeColor="text1"/>
          <w:u w:val="double"/>
        </w:rPr>
        <w:t xml:space="preserve">frontages </w:t>
      </w:r>
      <w:r w:rsidRPr="457F0C87">
        <w:rPr>
          <w:color w:val="000000" w:themeColor="text1"/>
          <w:u w:val="double"/>
        </w:rPr>
        <w:t xml:space="preserve">greater than 100 feet; and  </w:t>
      </w:r>
    </w:p>
    <w:p w14:paraId="5C1DE145" w14:textId="77777777" w:rsidR="00F43ADB" w:rsidRPr="00BD26DD" w:rsidRDefault="00F43ADB" w:rsidP="00631A58">
      <w:pPr>
        <w:spacing w:line="480" w:lineRule="auto"/>
        <w:ind w:left="2880" w:hanging="720"/>
        <w:rPr>
          <w:color w:val="000000"/>
          <w:u w:val="double"/>
        </w:rPr>
      </w:pPr>
      <w:r w:rsidRPr="00C78D0F">
        <w:rPr>
          <w:color w:val="000000" w:themeColor="text1"/>
          <w:u w:val="double"/>
        </w:rPr>
        <w:t>(3)</w:t>
      </w:r>
      <w:r>
        <w:tab/>
      </w:r>
      <w:r w:rsidRPr="00C78D0F">
        <w:rPr>
          <w:color w:val="000000" w:themeColor="text1"/>
          <w:u w:val="double"/>
        </w:rPr>
        <w:t>The proposed use and the design will create a lively pedestrian experience consistent with the goals and policies adopted for the Gaslamp Quarter Planned District.</w:t>
      </w:r>
    </w:p>
    <w:p w14:paraId="0157FFE4" w14:textId="77777777" w:rsidR="00F43ADB" w:rsidRPr="003B28A2" w:rsidRDefault="00F43ADB" w:rsidP="00631A58">
      <w:pPr>
        <w:tabs>
          <w:tab w:val="left" w:pos="-1440"/>
        </w:tabs>
        <w:spacing w:line="480" w:lineRule="auto"/>
        <w:ind w:left="1440" w:hanging="1440"/>
        <w:rPr>
          <w:b/>
          <w:color w:val="000000"/>
          <w:u w:val="double"/>
        </w:rPr>
      </w:pPr>
      <w:r w:rsidRPr="003B28A2">
        <w:rPr>
          <w:b/>
          <w:color w:val="000000"/>
          <w:u w:val="double"/>
        </w:rPr>
        <w:t>§157.011</w:t>
      </w:r>
      <w:r>
        <w:rPr>
          <w:b/>
          <w:color w:val="000000"/>
          <w:u w:val="double"/>
        </w:rPr>
        <w:t>2</w:t>
      </w:r>
      <w:r w:rsidRPr="006E000E">
        <w:rPr>
          <w:b/>
          <w:color w:val="000000"/>
        </w:rPr>
        <w:tab/>
      </w:r>
      <w:r w:rsidRPr="003B28A2">
        <w:rPr>
          <w:b/>
          <w:color w:val="000000"/>
          <w:u w:val="double"/>
        </w:rPr>
        <w:t>Off</w:t>
      </w:r>
      <w:r w:rsidRPr="003B28A2">
        <w:rPr>
          <w:i/>
          <w:color w:val="000000"/>
          <w:u w:val="double"/>
        </w:rPr>
        <w:t>-</w:t>
      </w:r>
      <w:r w:rsidRPr="003B28A2">
        <w:rPr>
          <w:b/>
          <w:color w:val="000000"/>
          <w:u w:val="double"/>
        </w:rPr>
        <w:t>Street Parking Requirements</w:t>
      </w:r>
    </w:p>
    <w:p w14:paraId="28008FEB" w14:textId="77777777" w:rsidR="00F43ADB" w:rsidRPr="003B28A2" w:rsidRDefault="00F43ADB" w:rsidP="00631A58">
      <w:pPr>
        <w:autoSpaceDE w:val="0"/>
        <w:autoSpaceDN w:val="0"/>
        <w:adjustRightInd w:val="0"/>
        <w:spacing w:line="480" w:lineRule="auto"/>
        <w:ind w:left="2160" w:hanging="720"/>
        <w:rPr>
          <w:color w:val="000000"/>
          <w:u w:val="double"/>
        </w:rPr>
      </w:pPr>
      <w:r w:rsidRPr="003B28A2">
        <w:rPr>
          <w:color w:val="000000"/>
          <w:u w:val="double"/>
        </w:rPr>
        <w:t>(a)</w:t>
      </w:r>
      <w:r w:rsidRPr="00124B18">
        <w:rPr>
          <w:color w:val="000000"/>
        </w:rPr>
        <w:tab/>
      </w:r>
      <w:r w:rsidRPr="003B28A2">
        <w:rPr>
          <w:u w:val="double"/>
        </w:rPr>
        <w:t>There shall be no required minimum parking for any uses in the Gaslamp Quarter Planned District. The maximum parking requirements as outlined in Table 157-011</w:t>
      </w:r>
      <w:r>
        <w:rPr>
          <w:u w:val="double"/>
        </w:rPr>
        <w:t>2</w:t>
      </w:r>
      <w:r w:rsidRPr="003B28A2">
        <w:rPr>
          <w:u w:val="double"/>
        </w:rPr>
        <w:t>-A shall apply.</w:t>
      </w:r>
    </w:p>
    <w:p w14:paraId="389DE5CB" w14:textId="77777777" w:rsidR="002C1AB6" w:rsidRDefault="00F43ADB" w:rsidP="00631A58">
      <w:pPr>
        <w:spacing w:line="480" w:lineRule="auto"/>
        <w:ind w:left="2160" w:hanging="720"/>
        <w:rPr>
          <w:u w:val="double"/>
        </w:rPr>
      </w:pPr>
      <w:r w:rsidRPr="003B28A2">
        <w:rPr>
          <w:u w:val="double"/>
        </w:rPr>
        <w:t>(b)</w:t>
      </w:r>
      <w:r w:rsidRPr="00A94AAE">
        <w:tab/>
      </w:r>
      <w:r w:rsidRPr="003B28A2">
        <w:rPr>
          <w:u w:val="double"/>
        </w:rPr>
        <w:t xml:space="preserve">Bicycle Storage. Secured bicycle storage shall be provided at a ratio of one area reasonably sized to accommodate one bicycle for every five </w:t>
      </w:r>
      <w:r w:rsidRPr="003B28A2">
        <w:rPr>
          <w:i/>
          <w:u w:val="double"/>
        </w:rPr>
        <w:t>dwelling unit</w:t>
      </w:r>
      <w:r w:rsidRPr="003B28A2">
        <w:rPr>
          <w:u w:val="double"/>
        </w:rPr>
        <w:t xml:space="preserve">s. Bicycle storage areas shall be enclosed with </w:t>
      </w:r>
      <w:proofErr w:type="gramStart"/>
      <w:r w:rsidRPr="003B28A2">
        <w:rPr>
          <w:u w:val="double"/>
        </w:rPr>
        <w:t>access</w:t>
      </w:r>
      <w:proofErr w:type="gramEnd"/>
      <w:r w:rsidRPr="003B28A2">
        <w:rPr>
          <w:u w:val="double"/>
        </w:rPr>
        <w:t xml:space="preserve"> </w:t>
      </w:r>
    </w:p>
    <w:p w14:paraId="1C855D4D" w14:textId="77777777" w:rsidR="00F43ADB" w:rsidRPr="003B28A2" w:rsidRDefault="00F43ADB" w:rsidP="00631A58">
      <w:pPr>
        <w:spacing w:line="480" w:lineRule="auto"/>
        <w:ind w:left="2160"/>
        <w:rPr>
          <w:u w:val="double"/>
        </w:rPr>
      </w:pPr>
      <w:r w:rsidRPr="003B28A2">
        <w:rPr>
          <w:u w:val="double"/>
        </w:rPr>
        <w:lastRenderedPageBreak/>
        <w:t xml:space="preserve">restricted to authorized persons. Any common storage area to serve more than one </w:t>
      </w:r>
      <w:r w:rsidRPr="003B28A2">
        <w:rPr>
          <w:i/>
          <w:u w:val="double"/>
        </w:rPr>
        <w:t>dwelling unit</w:t>
      </w:r>
      <w:r w:rsidRPr="003B28A2">
        <w:rPr>
          <w:u w:val="double"/>
        </w:rPr>
        <w:t xml:space="preserve"> shall provide racks or fixtures on which to lock individual bicycles.</w:t>
      </w:r>
    </w:p>
    <w:p w14:paraId="435905C6" w14:textId="77777777" w:rsidR="00F43ADB" w:rsidRPr="003B28A2" w:rsidRDefault="00F43ADB" w:rsidP="00631A58">
      <w:pPr>
        <w:spacing w:line="480" w:lineRule="auto"/>
        <w:ind w:left="2160" w:hanging="720"/>
        <w:rPr>
          <w:u w:val="double"/>
        </w:rPr>
      </w:pPr>
      <w:r w:rsidRPr="003B28A2">
        <w:rPr>
          <w:u w:val="double"/>
        </w:rPr>
        <w:t>(c)</w:t>
      </w:r>
      <w:r w:rsidRPr="00A20FB2">
        <w:tab/>
      </w:r>
      <w:r w:rsidRPr="003B28A2">
        <w:rPr>
          <w:u w:val="double"/>
        </w:rPr>
        <w:t xml:space="preserve">Provided Parking. If one or more </w:t>
      </w:r>
      <w:r w:rsidRPr="003B28A2">
        <w:rPr>
          <w:i/>
          <w:u w:val="double"/>
        </w:rPr>
        <w:t>off-street parking space</w:t>
      </w:r>
      <w:r w:rsidRPr="003B28A2">
        <w:rPr>
          <w:u w:val="double"/>
        </w:rPr>
        <w:t xml:space="preserve">s are provided in a </w:t>
      </w:r>
      <w:r w:rsidRPr="003B28A2">
        <w:rPr>
          <w:i/>
          <w:u w:val="double"/>
        </w:rPr>
        <w:t>development</w:t>
      </w:r>
      <w:r w:rsidRPr="003B28A2">
        <w:rPr>
          <w:u w:val="double"/>
        </w:rPr>
        <w:t xml:space="preserve">, then the following requirements apply: </w:t>
      </w:r>
    </w:p>
    <w:p w14:paraId="493F5C9D" w14:textId="77777777" w:rsidR="00F43ADB" w:rsidRPr="003B28A2" w:rsidRDefault="00F43ADB" w:rsidP="00631A58">
      <w:pPr>
        <w:spacing w:line="480" w:lineRule="auto"/>
        <w:ind w:left="2880" w:hanging="720"/>
        <w:rPr>
          <w:u w:val="double"/>
        </w:rPr>
      </w:pPr>
      <w:r w:rsidRPr="003B28A2">
        <w:rPr>
          <w:u w:val="double"/>
        </w:rPr>
        <w:t>(1)</w:t>
      </w:r>
      <w:r w:rsidRPr="005C0EE7">
        <w:tab/>
      </w:r>
      <w:r w:rsidRPr="003B28A2">
        <w:rPr>
          <w:u w:val="double"/>
        </w:rPr>
        <w:t xml:space="preserve">The </w:t>
      </w:r>
      <w:r w:rsidRPr="003B28A2">
        <w:rPr>
          <w:i/>
          <w:u w:val="double"/>
        </w:rPr>
        <w:t>off-street parking spaces</w:t>
      </w:r>
      <w:r w:rsidRPr="003B28A2">
        <w:rPr>
          <w:u w:val="double"/>
        </w:rPr>
        <w:t xml:space="preserve"> shall consist only of </w:t>
      </w:r>
      <w:r w:rsidRPr="003B28A2">
        <w:rPr>
          <w:i/>
          <w:u w:val="double"/>
        </w:rPr>
        <w:t>unbundled parking.</w:t>
      </w:r>
      <w:r w:rsidRPr="003B28A2">
        <w:rPr>
          <w:u w:val="double"/>
        </w:rPr>
        <w:t xml:space="preserve"> </w:t>
      </w:r>
    </w:p>
    <w:p w14:paraId="1ED0CB27" w14:textId="77777777" w:rsidR="00F43ADB" w:rsidRPr="003B28A2" w:rsidRDefault="00F43ADB" w:rsidP="00631A58">
      <w:pPr>
        <w:spacing w:line="480" w:lineRule="auto"/>
        <w:ind w:left="2880" w:hanging="720"/>
        <w:rPr>
          <w:u w:val="double"/>
        </w:rPr>
      </w:pPr>
      <w:r w:rsidRPr="003B28A2">
        <w:rPr>
          <w:u w:val="double"/>
        </w:rPr>
        <w:t>(2)</w:t>
      </w:r>
      <w:r w:rsidRPr="005C0EE7">
        <w:tab/>
      </w:r>
      <w:r w:rsidRPr="003B28A2">
        <w:rPr>
          <w:u w:val="double"/>
        </w:rPr>
        <w:t xml:space="preserve">The number of accessible </w:t>
      </w:r>
      <w:r w:rsidRPr="003B28A2">
        <w:rPr>
          <w:i/>
          <w:u w:val="double"/>
        </w:rPr>
        <w:t>off-street</w:t>
      </w:r>
      <w:r w:rsidRPr="003B28A2">
        <w:rPr>
          <w:szCs w:val="20"/>
          <w:u w:val="double"/>
        </w:rPr>
        <w:t xml:space="preserve"> </w:t>
      </w:r>
      <w:r w:rsidRPr="003B28A2">
        <w:rPr>
          <w:i/>
          <w:szCs w:val="20"/>
          <w:u w:val="double"/>
        </w:rPr>
        <w:t>parking spaces</w:t>
      </w:r>
      <w:r w:rsidRPr="003B28A2">
        <w:rPr>
          <w:u w:val="double"/>
        </w:rPr>
        <w:t xml:space="preserve"> shall be provided in accordance with Title 24 of the California Code of Regulations (California Building Standards Code).</w:t>
      </w:r>
    </w:p>
    <w:p w14:paraId="4B0E6205" w14:textId="77777777" w:rsidR="00F43ADB" w:rsidRPr="003B28A2" w:rsidRDefault="00F43ADB" w:rsidP="00631A58">
      <w:pPr>
        <w:spacing w:line="480" w:lineRule="auto"/>
        <w:ind w:left="2880" w:hanging="720"/>
        <w:rPr>
          <w:u w:val="double"/>
        </w:rPr>
      </w:pPr>
      <w:r w:rsidRPr="003B28A2">
        <w:rPr>
          <w:u w:val="double"/>
        </w:rPr>
        <w:t>(3)</w:t>
      </w:r>
      <w:r w:rsidRPr="005C0EE7">
        <w:tab/>
      </w:r>
      <w:r w:rsidRPr="003B28A2">
        <w:rPr>
          <w:u w:val="double"/>
        </w:rPr>
        <w:t>The number of off-street</w:t>
      </w:r>
      <w:r w:rsidRPr="003B28A2">
        <w:rPr>
          <w:i/>
          <w:u w:val="double"/>
        </w:rPr>
        <w:t xml:space="preserve"> </w:t>
      </w:r>
      <w:r w:rsidRPr="003B28A2">
        <w:rPr>
          <w:u w:val="double"/>
        </w:rPr>
        <w:t>electric vehicle charging spaces shall be provided in accordance with the California Green Building Standards Code.</w:t>
      </w:r>
    </w:p>
    <w:p w14:paraId="01D34545" w14:textId="77777777" w:rsidR="00F43ADB" w:rsidRPr="003B28A2" w:rsidRDefault="00F43ADB" w:rsidP="00631A58">
      <w:pPr>
        <w:autoSpaceDE w:val="0"/>
        <w:autoSpaceDN w:val="0"/>
        <w:adjustRightInd w:val="0"/>
        <w:spacing w:line="480" w:lineRule="auto"/>
        <w:ind w:left="2880" w:hanging="720"/>
        <w:rPr>
          <w:u w:val="double"/>
        </w:rPr>
      </w:pPr>
      <w:r w:rsidRPr="003B28A2">
        <w:rPr>
          <w:u w:val="double"/>
        </w:rPr>
        <w:t>(4)</w:t>
      </w:r>
      <w:r w:rsidRPr="0043609B">
        <w:tab/>
      </w:r>
      <w:r w:rsidRPr="003B28A2">
        <w:rPr>
          <w:u w:val="double"/>
        </w:rPr>
        <w:t>One motorcycle parking space shall be provided for every ten parking spaces.</w:t>
      </w:r>
    </w:p>
    <w:p w14:paraId="21150750" w14:textId="77777777" w:rsidR="00F43ADB" w:rsidRPr="003B28A2" w:rsidRDefault="00F43ADB" w:rsidP="00631A58">
      <w:pPr>
        <w:autoSpaceDE w:val="0"/>
        <w:autoSpaceDN w:val="0"/>
        <w:adjustRightInd w:val="0"/>
        <w:spacing w:line="480" w:lineRule="auto"/>
        <w:ind w:left="2880" w:hanging="720"/>
        <w:rPr>
          <w:u w:val="double"/>
        </w:rPr>
      </w:pPr>
      <w:r w:rsidRPr="003B28A2">
        <w:rPr>
          <w:u w:val="double"/>
        </w:rPr>
        <w:t>(5)</w:t>
      </w:r>
      <w:r w:rsidRPr="0043609B">
        <w:tab/>
      </w:r>
      <w:r w:rsidRPr="003B28A2">
        <w:rPr>
          <w:i/>
          <w:iCs/>
          <w:u w:val="double"/>
        </w:rPr>
        <w:t xml:space="preserve">Reasonable accommodations </w:t>
      </w:r>
      <w:r w:rsidRPr="003B28A2">
        <w:rPr>
          <w:u w:val="double"/>
        </w:rPr>
        <w:t xml:space="preserve">to the parking requirements shall be </w:t>
      </w:r>
      <w:proofErr w:type="gramStart"/>
      <w:r w:rsidRPr="003B28A2">
        <w:rPr>
          <w:u w:val="double"/>
        </w:rPr>
        <w:t>granted</w:t>
      </w:r>
      <w:proofErr w:type="gramEnd"/>
      <w:r w:rsidRPr="003B28A2">
        <w:rPr>
          <w:u w:val="double"/>
        </w:rPr>
        <w:t xml:space="preserve"> if necessary, to afford </w:t>
      </w:r>
      <w:r w:rsidRPr="003B28A2">
        <w:rPr>
          <w:i/>
          <w:iCs/>
          <w:u w:val="double"/>
        </w:rPr>
        <w:t xml:space="preserve">disabled persons </w:t>
      </w:r>
      <w:r w:rsidRPr="003B28A2">
        <w:rPr>
          <w:u w:val="double"/>
        </w:rPr>
        <w:t xml:space="preserve">equal housing opportunities under state and federal law, in accordance with Section </w:t>
      </w:r>
      <w:r w:rsidRPr="0006116A">
        <w:rPr>
          <w:u w:val="double"/>
        </w:rPr>
        <w:t>131.0466.</w:t>
      </w:r>
      <w:r w:rsidRPr="003B28A2">
        <w:rPr>
          <w:u w:val="double"/>
        </w:rPr>
        <w:t xml:space="preserve"> </w:t>
      </w:r>
    </w:p>
    <w:p w14:paraId="3EC65817" w14:textId="77777777" w:rsidR="00F43ADB" w:rsidRPr="00BD26DD" w:rsidRDefault="00F43ADB" w:rsidP="00631A58">
      <w:pPr>
        <w:spacing w:line="480" w:lineRule="auto"/>
        <w:ind w:left="2160" w:hanging="720"/>
        <w:rPr>
          <w:bCs/>
          <w:u w:val="double"/>
        </w:rPr>
      </w:pPr>
      <w:r w:rsidRPr="003B28A2">
        <w:rPr>
          <w:bCs/>
          <w:u w:val="double"/>
        </w:rPr>
        <w:t>(d)</w:t>
      </w:r>
      <w:r w:rsidRPr="00533B0A">
        <w:rPr>
          <w:bCs/>
        </w:rPr>
        <w:tab/>
      </w:r>
      <w:r w:rsidRPr="003B28A2">
        <w:rPr>
          <w:bCs/>
          <w:u w:val="double"/>
        </w:rPr>
        <w:t xml:space="preserve">Maximum Parking. </w:t>
      </w:r>
      <w:r w:rsidRPr="003B28A2">
        <w:rPr>
          <w:bCs/>
          <w:i/>
          <w:u w:val="double"/>
        </w:rPr>
        <w:t>Off-street parking spaces</w:t>
      </w:r>
      <w:r w:rsidRPr="003B28A2">
        <w:rPr>
          <w:bCs/>
          <w:u w:val="double"/>
        </w:rPr>
        <w:t xml:space="preserve"> in tandem or within a mechanical automobile lift are not counted as additional </w:t>
      </w:r>
      <w:r w:rsidRPr="003B28A2">
        <w:rPr>
          <w:bCs/>
          <w:i/>
          <w:u w:val="double"/>
        </w:rPr>
        <w:t xml:space="preserve">off-street parking space. </w:t>
      </w:r>
      <w:r w:rsidRPr="003B28A2">
        <w:rPr>
          <w:bCs/>
          <w:u w:val="double"/>
        </w:rPr>
        <w:t xml:space="preserve">A </w:t>
      </w:r>
      <w:r w:rsidRPr="003B28A2">
        <w:rPr>
          <w:bCs/>
          <w:i/>
          <w:u w:val="double"/>
        </w:rPr>
        <w:t>development</w:t>
      </w:r>
      <w:r w:rsidRPr="003B28A2">
        <w:rPr>
          <w:bCs/>
          <w:u w:val="double"/>
        </w:rPr>
        <w:t xml:space="preserve"> may exceed the maximum </w:t>
      </w:r>
      <w:r w:rsidRPr="003B28A2">
        <w:rPr>
          <w:bCs/>
          <w:i/>
          <w:u w:val="double"/>
        </w:rPr>
        <w:t>off-street parking spaces</w:t>
      </w:r>
      <w:r w:rsidRPr="003B28A2">
        <w:rPr>
          <w:bCs/>
          <w:u w:val="double"/>
        </w:rPr>
        <w:t xml:space="preserve"> identified in Table 157-011</w:t>
      </w:r>
      <w:r>
        <w:rPr>
          <w:bCs/>
          <w:u w:val="double"/>
        </w:rPr>
        <w:t>2</w:t>
      </w:r>
      <w:r w:rsidRPr="003B28A2">
        <w:rPr>
          <w:bCs/>
          <w:u w:val="double"/>
        </w:rPr>
        <w:t>-A if all of the following apply:</w:t>
      </w:r>
    </w:p>
    <w:p w14:paraId="5A2E3489" w14:textId="77777777" w:rsidR="00F43ADB" w:rsidRPr="003B28A2" w:rsidRDefault="00F43ADB" w:rsidP="00631A58">
      <w:pPr>
        <w:spacing w:line="480" w:lineRule="auto"/>
        <w:ind w:left="2880" w:hanging="720"/>
        <w:rPr>
          <w:bCs/>
          <w:u w:val="double"/>
        </w:rPr>
      </w:pPr>
      <w:r w:rsidRPr="003B28A2">
        <w:rPr>
          <w:bCs/>
          <w:u w:val="double"/>
        </w:rPr>
        <w:lastRenderedPageBreak/>
        <w:t>(1)</w:t>
      </w:r>
      <w:r w:rsidRPr="00533B0A">
        <w:rPr>
          <w:bCs/>
        </w:rPr>
        <w:tab/>
      </w:r>
      <w:r w:rsidRPr="003B28A2">
        <w:rPr>
          <w:bCs/>
          <w:u w:val="double"/>
        </w:rPr>
        <w:t xml:space="preserve">At least 20 percent of the total </w:t>
      </w:r>
      <w:r w:rsidRPr="003B28A2">
        <w:rPr>
          <w:bCs/>
          <w:i/>
          <w:u w:val="double"/>
        </w:rPr>
        <w:t>off-street parking spaces</w:t>
      </w:r>
      <w:r w:rsidRPr="003B28A2">
        <w:rPr>
          <w:bCs/>
          <w:u w:val="double"/>
        </w:rPr>
        <w:t xml:space="preserve"> provided include electric vehicle supply equipment for the ready installation of charging stations; </w:t>
      </w:r>
    </w:p>
    <w:p w14:paraId="39A23EDE" w14:textId="77777777" w:rsidR="00F43ADB" w:rsidRPr="003B28A2" w:rsidRDefault="00F43ADB" w:rsidP="00631A58">
      <w:pPr>
        <w:spacing w:line="480" w:lineRule="auto"/>
        <w:ind w:left="2880" w:hanging="720"/>
        <w:rPr>
          <w:bCs/>
          <w:u w:val="double"/>
        </w:rPr>
      </w:pPr>
      <w:r w:rsidRPr="003B28A2">
        <w:rPr>
          <w:bCs/>
          <w:u w:val="double"/>
        </w:rPr>
        <w:t>(2)</w:t>
      </w:r>
      <w:r w:rsidRPr="00533B0A">
        <w:rPr>
          <w:bCs/>
        </w:rPr>
        <w:tab/>
      </w:r>
      <w:r w:rsidRPr="003B28A2">
        <w:rPr>
          <w:bCs/>
          <w:u w:val="double"/>
        </w:rPr>
        <w:t xml:space="preserve">The </w:t>
      </w:r>
      <w:r w:rsidRPr="003B28A2">
        <w:rPr>
          <w:bCs/>
          <w:i/>
          <w:u w:val="double"/>
        </w:rPr>
        <w:t>development</w:t>
      </w:r>
      <w:r w:rsidRPr="003B28A2">
        <w:rPr>
          <w:bCs/>
          <w:u w:val="double"/>
        </w:rPr>
        <w:t xml:space="preserve"> provides transportation amenities in accordance with Section </w:t>
      </w:r>
      <w:r w:rsidRPr="0006116A">
        <w:rPr>
          <w:bCs/>
          <w:u w:val="double"/>
        </w:rPr>
        <w:t>142.0528(c)</w:t>
      </w:r>
      <w:r w:rsidRPr="003B28A2">
        <w:rPr>
          <w:bCs/>
          <w:u w:val="double"/>
        </w:rPr>
        <w:t xml:space="preserve"> worth at least four points; and</w:t>
      </w:r>
    </w:p>
    <w:p w14:paraId="20528EFC" w14:textId="77777777" w:rsidR="00F43ADB" w:rsidRPr="003B28A2" w:rsidRDefault="00F43ADB" w:rsidP="00631A58">
      <w:pPr>
        <w:spacing w:line="480" w:lineRule="auto"/>
        <w:ind w:left="2880" w:hanging="720"/>
        <w:rPr>
          <w:color w:val="000000"/>
          <w:u w:val="double"/>
        </w:rPr>
      </w:pPr>
      <w:r w:rsidRPr="003B28A2">
        <w:rPr>
          <w:bCs/>
          <w:u w:val="double"/>
        </w:rPr>
        <w:t>(3)</w:t>
      </w:r>
      <w:r w:rsidRPr="00533B0A">
        <w:rPr>
          <w:bCs/>
        </w:rPr>
        <w:tab/>
      </w:r>
      <w:r w:rsidRPr="003B28A2">
        <w:rPr>
          <w:bCs/>
          <w:u w:val="double"/>
        </w:rPr>
        <w:t xml:space="preserve">Any </w:t>
      </w:r>
      <w:r w:rsidRPr="003B28A2">
        <w:rPr>
          <w:bCs/>
          <w:i/>
          <w:u w:val="double"/>
        </w:rPr>
        <w:t>off-street parking spaces</w:t>
      </w:r>
      <w:r w:rsidRPr="003B28A2">
        <w:rPr>
          <w:bCs/>
          <w:u w:val="double"/>
        </w:rPr>
        <w:t xml:space="preserve"> shall be within an underground parking garage.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6"/>
        <w:gridCol w:w="4646"/>
      </w:tblGrid>
      <w:tr w:rsidR="00F43ADB" w:rsidRPr="003B28A2" w14:paraId="437A4566" w14:textId="77777777" w:rsidTr="00F60207">
        <w:trPr>
          <w:trHeight w:val="386"/>
        </w:trPr>
        <w:tc>
          <w:tcPr>
            <w:tcW w:w="8882" w:type="dxa"/>
            <w:gridSpan w:val="2"/>
          </w:tcPr>
          <w:p w14:paraId="1A442633" w14:textId="77777777" w:rsidR="00F43ADB" w:rsidRPr="003B28A2" w:rsidRDefault="00F43ADB">
            <w:pPr>
              <w:suppressAutoHyphens/>
              <w:jc w:val="both"/>
              <w:rPr>
                <w:b/>
                <w:u w:val="double"/>
              </w:rPr>
            </w:pPr>
            <w:r w:rsidRPr="003B28A2">
              <w:rPr>
                <w:b/>
                <w:u w:val="double"/>
              </w:rPr>
              <w:t>TABLE 157-011</w:t>
            </w:r>
            <w:r>
              <w:rPr>
                <w:b/>
                <w:u w:val="double"/>
              </w:rPr>
              <w:t>2</w:t>
            </w:r>
            <w:r w:rsidRPr="003B28A2">
              <w:rPr>
                <w:b/>
                <w:u w:val="double"/>
              </w:rPr>
              <w:t>-A:     OFF-STREET PARKING REQUIREMENTS</w:t>
            </w:r>
          </w:p>
        </w:tc>
      </w:tr>
      <w:tr w:rsidR="00F43ADB" w:rsidRPr="003B28A2" w14:paraId="59FB0694" w14:textId="77777777" w:rsidTr="00F60207">
        <w:trPr>
          <w:trHeight w:val="350"/>
        </w:trPr>
        <w:tc>
          <w:tcPr>
            <w:tcW w:w="4236" w:type="dxa"/>
          </w:tcPr>
          <w:p w14:paraId="44C52FD9" w14:textId="77777777" w:rsidR="00F43ADB" w:rsidRPr="003B28A2" w:rsidRDefault="00F43ADB">
            <w:pPr>
              <w:suppressAutoHyphens/>
              <w:jc w:val="both"/>
              <w:rPr>
                <w:b/>
                <w:u w:val="double"/>
              </w:rPr>
            </w:pPr>
            <w:r w:rsidRPr="003B28A2">
              <w:rPr>
                <w:b/>
                <w:u w:val="double"/>
              </w:rPr>
              <w:t>Use Category</w:t>
            </w:r>
          </w:p>
        </w:tc>
        <w:tc>
          <w:tcPr>
            <w:tcW w:w="4646" w:type="dxa"/>
          </w:tcPr>
          <w:p w14:paraId="5BC970D8" w14:textId="77777777" w:rsidR="00F43ADB" w:rsidRPr="003B28A2" w:rsidRDefault="00F43ADB">
            <w:pPr>
              <w:suppressAutoHyphens/>
              <w:jc w:val="both"/>
              <w:rPr>
                <w:rFonts w:ascii="Times New Roman Bold" w:hAnsi="Times New Roman Bold"/>
                <w:b/>
                <w:u w:val="double"/>
              </w:rPr>
            </w:pPr>
            <w:r w:rsidRPr="003B28A2">
              <w:rPr>
                <w:rFonts w:ascii="Times New Roman Bold" w:hAnsi="Times New Roman Bold"/>
                <w:b/>
                <w:u w:val="double"/>
              </w:rPr>
              <w:t>Maximum</w:t>
            </w:r>
          </w:p>
        </w:tc>
      </w:tr>
      <w:tr w:rsidR="00F43ADB" w:rsidRPr="003B28A2" w14:paraId="18D7A145" w14:textId="77777777" w:rsidTr="00F60207">
        <w:tc>
          <w:tcPr>
            <w:tcW w:w="4236" w:type="dxa"/>
          </w:tcPr>
          <w:p w14:paraId="0E383C20" w14:textId="77777777" w:rsidR="00F43ADB" w:rsidRPr="003B28A2" w:rsidRDefault="00F43ADB">
            <w:pPr>
              <w:suppressAutoHyphens/>
              <w:jc w:val="both"/>
              <w:rPr>
                <w:u w:val="double"/>
              </w:rPr>
            </w:pPr>
            <w:r w:rsidRPr="003B28A2">
              <w:rPr>
                <w:u w:val="double"/>
              </w:rPr>
              <w:t>Office</w:t>
            </w:r>
          </w:p>
        </w:tc>
        <w:tc>
          <w:tcPr>
            <w:tcW w:w="4646" w:type="dxa"/>
          </w:tcPr>
          <w:p w14:paraId="1E6761BB" w14:textId="77777777" w:rsidR="00F43ADB" w:rsidRPr="003B28A2" w:rsidRDefault="00F43ADB">
            <w:pPr>
              <w:suppressAutoHyphens/>
              <w:rPr>
                <w:u w:val="double"/>
              </w:rPr>
            </w:pPr>
            <w:r w:rsidRPr="003B28A2">
              <w:rPr>
                <w:u w:val="double"/>
              </w:rPr>
              <w:t>1.5 spaces per 1,000 sf</w:t>
            </w:r>
          </w:p>
          <w:p w14:paraId="7F1D0F0F" w14:textId="77777777" w:rsidR="00F43ADB" w:rsidRPr="003B28A2" w:rsidRDefault="00F43ADB">
            <w:pPr>
              <w:suppressAutoHyphens/>
              <w:rPr>
                <w:u w:val="double"/>
              </w:rPr>
            </w:pPr>
          </w:p>
        </w:tc>
      </w:tr>
      <w:tr w:rsidR="00F43ADB" w:rsidRPr="003B28A2" w14:paraId="03377CA3" w14:textId="77777777" w:rsidTr="00F60207">
        <w:tc>
          <w:tcPr>
            <w:tcW w:w="4236" w:type="dxa"/>
          </w:tcPr>
          <w:p w14:paraId="2352A06C" w14:textId="77777777" w:rsidR="00F43ADB" w:rsidRPr="003B28A2" w:rsidRDefault="00F43ADB">
            <w:pPr>
              <w:suppressAutoHyphens/>
              <w:jc w:val="both"/>
              <w:rPr>
                <w:u w:val="double"/>
              </w:rPr>
            </w:pPr>
            <w:r w:rsidRPr="003B28A2">
              <w:rPr>
                <w:u w:val="double"/>
              </w:rPr>
              <w:t>Commercial/Retail</w:t>
            </w:r>
          </w:p>
        </w:tc>
        <w:tc>
          <w:tcPr>
            <w:tcW w:w="4646" w:type="dxa"/>
          </w:tcPr>
          <w:p w14:paraId="33E1063C" w14:textId="77777777" w:rsidR="00F43ADB" w:rsidRPr="003B28A2" w:rsidRDefault="00F43ADB">
            <w:pPr>
              <w:suppressAutoHyphens/>
              <w:rPr>
                <w:u w:val="double"/>
              </w:rPr>
            </w:pPr>
            <w:r w:rsidRPr="003B28A2">
              <w:rPr>
                <w:u w:val="double"/>
              </w:rPr>
              <w:t>1.0 spaces per 1,000 sf</w:t>
            </w:r>
          </w:p>
          <w:p w14:paraId="5AB8EBB6" w14:textId="77777777" w:rsidR="00F43ADB" w:rsidRPr="003B28A2" w:rsidRDefault="00F43ADB">
            <w:pPr>
              <w:suppressAutoHyphens/>
              <w:rPr>
                <w:u w:val="double"/>
              </w:rPr>
            </w:pPr>
          </w:p>
        </w:tc>
      </w:tr>
      <w:tr w:rsidR="00F43ADB" w:rsidRPr="003B28A2" w14:paraId="1BCFBDB9" w14:textId="77777777" w:rsidTr="00F60207">
        <w:tc>
          <w:tcPr>
            <w:tcW w:w="4236" w:type="dxa"/>
          </w:tcPr>
          <w:p w14:paraId="02B532B0" w14:textId="77777777" w:rsidR="00F43ADB" w:rsidRPr="00EB2F67" w:rsidRDefault="00F43ADB">
            <w:pPr>
              <w:suppressAutoHyphens/>
              <w:jc w:val="both"/>
              <w:rPr>
                <w:i/>
                <w:iCs/>
                <w:u w:val="double"/>
              </w:rPr>
            </w:pPr>
            <w:r w:rsidRPr="00EB2F67">
              <w:rPr>
                <w:i/>
                <w:iCs/>
                <w:u w:val="double"/>
              </w:rPr>
              <w:t>Hotel</w:t>
            </w:r>
          </w:p>
        </w:tc>
        <w:tc>
          <w:tcPr>
            <w:tcW w:w="4646" w:type="dxa"/>
          </w:tcPr>
          <w:p w14:paraId="7C6649A0" w14:textId="77777777" w:rsidR="00F43ADB" w:rsidRPr="003B28A2" w:rsidRDefault="00F43ADB">
            <w:pPr>
              <w:suppressAutoHyphens/>
              <w:rPr>
                <w:u w:val="double"/>
              </w:rPr>
            </w:pPr>
            <w:r w:rsidRPr="003B28A2">
              <w:rPr>
                <w:u w:val="double"/>
              </w:rPr>
              <w:t>0.3 spaces per room</w:t>
            </w:r>
          </w:p>
          <w:p w14:paraId="7B237F18" w14:textId="77777777" w:rsidR="00F43ADB" w:rsidRPr="003B28A2" w:rsidRDefault="00F43ADB">
            <w:pPr>
              <w:suppressAutoHyphens/>
              <w:rPr>
                <w:u w:val="double"/>
              </w:rPr>
            </w:pPr>
          </w:p>
        </w:tc>
      </w:tr>
      <w:tr w:rsidR="00F43ADB" w:rsidRPr="003B28A2" w14:paraId="1F692F6E" w14:textId="77777777" w:rsidTr="00F60207">
        <w:trPr>
          <w:trHeight w:val="552"/>
        </w:trPr>
        <w:tc>
          <w:tcPr>
            <w:tcW w:w="4236" w:type="dxa"/>
          </w:tcPr>
          <w:p w14:paraId="0BAE1B61" w14:textId="77777777" w:rsidR="00F43ADB" w:rsidRPr="003B28A2" w:rsidRDefault="00F43ADB">
            <w:pPr>
              <w:suppressAutoHyphens/>
              <w:rPr>
                <w:i/>
                <w:u w:val="double"/>
              </w:rPr>
            </w:pPr>
            <w:r w:rsidRPr="003B28A2">
              <w:rPr>
                <w:i/>
                <w:u w:val="double"/>
              </w:rPr>
              <w:t xml:space="preserve">Dwelling Units </w:t>
            </w:r>
            <w:r w:rsidRPr="003B28A2">
              <w:rPr>
                <w:u w:val="double"/>
              </w:rPr>
              <w:t xml:space="preserve">including </w:t>
            </w:r>
            <w:r w:rsidRPr="003B28A2">
              <w:rPr>
                <w:i/>
                <w:u w:val="double"/>
              </w:rPr>
              <w:t>Permanent Supportive Housing</w:t>
            </w:r>
          </w:p>
          <w:p w14:paraId="315D226B" w14:textId="77777777" w:rsidR="00F43ADB" w:rsidRPr="003B28A2" w:rsidRDefault="00F43ADB">
            <w:pPr>
              <w:suppressAutoHyphens/>
              <w:rPr>
                <w:i/>
                <w:u w:val="double"/>
              </w:rPr>
            </w:pPr>
          </w:p>
        </w:tc>
        <w:tc>
          <w:tcPr>
            <w:tcW w:w="4646" w:type="dxa"/>
          </w:tcPr>
          <w:p w14:paraId="5CFE35F7" w14:textId="77777777" w:rsidR="00F43ADB" w:rsidRPr="003B28A2" w:rsidRDefault="00F43ADB">
            <w:pPr>
              <w:suppressAutoHyphens/>
              <w:jc w:val="both"/>
              <w:rPr>
                <w:i/>
                <w:iCs/>
                <w:u w:val="double"/>
              </w:rPr>
            </w:pPr>
            <w:r w:rsidRPr="003B28A2">
              <w:rPr>
                <w:u w:val="double"/>
              </w:rPr>
              <w:t xml:space="preserve">1.0 spaces per </w:t>
            </w:r>
            <w:r w:rsidRPr="003B28A2">
              <w:rPr>
                <w:i/>
                <w:iCs/>
                <w:u w:val="double"/>
              </w:rPr>
              <w:t>dwelling unit</w:t>
            </w:r>
          </w:p>
        </w:tc>
      </w:tr>
    </w:tbl>
    <w:p w14:paraId="214D5B9D" w14:textId="77777777" w:rsidR="00F43ADB" w:rsidRPr="003B28A2" w:rsidRDefault="00F43ADB" w:rsidP="00F60207">
      <w:pPr>
        <w:spacing w:before="240" w:line="480" w:lineRule="auto"/>
        <w:rPr>
          <w:b/>
          <w:color w:val="000000"/>
          <w:u w:val="double"/>
        </w:rPr>
      </w:pPr>
      <w:r w:rsidRPr="003B28A2">
        <w:rPr>
          <w:b/>
          <w:color w:val="000000"/>
          <w:u w:val="double"/>
        </w:rPr>
        <w:t>§157.011</w:t>
      </w:r>
      <w:r>
        <w:rPr>
          <w:b/>
          <w:color w:val="000000"/>
          <w:u w:val="double"/>
        </w:rPr>
        <w:t>3</w:t>
      </w:r>
      <w:r w:rsidRPr="0031088B">
        <w:rPr>
          <w:b/>
          <w:color w:val="000000"/>
        </w:rPr>
        <w:tab/>
      </w:r>
      <w:r w:rsidRPr="003B28A2">
        <w:rPr>
          <w:b/>
          <w:color w:val="000000"/>
          <w:u w:val="double"/>
        </w:rPr>
        <w:t>Signs</w:t>
      </w:r>
    </w:p>
    <w:p w14:paraId="2FC068E8" w14:textId="77777777" w:rsidR="00F43ADB" w:rsidRPr="00BD26DD" w:rsidRDefault="00F43ADB" w:rsidP="00F43ADB">
      <w:pPr>
        <w:spacing w:line="480" w:lineRule="auto"/>
        <w:ind w:left="1440"/>
        <w:rPr>
          <w:color w:val="000000"/>
          <w:u w:val="double"/>
        </w:rPr>
      </w:pPr>
      <w:r w:rsidRPr="003B28A2">
        <w:rPr>
          <w:color w:val="000000"/>
          <w:u w:val="double"/>
        </w:rPr>
        <w:t xml:space="preserve">The Gaslamp Quarter Design Guidelines set forth design standards for structure, content, lettering, location, size, number, illumination, color, projection and other characteristics for all </w:t>
      </w:r>
      <w:r w:rsidRPr="003B28A2">
        <w:rPr>
          <w:i/>
          <w:color w:val="000000"/>
          <w:u w:val="double"/>
        </w:rPr>
        <w:t>signs</w:t>
      </w:r>
      <w:r w:rsidRPr="003B28A2">
        <w:rPr>
          <w:color w:val="000000"/>
          <w:u w:val="double"/>
        </w:rPr>
        <w:t xml:space="preserve"> in the Gaslamp Quarter. All signage shall be designed in compliance with the Gaslamp Quarter Design Guidelines.</w:t>
      </w:r>
    </w:p>
    <w:p w14:paraId="03856214" w14:textId="77777777" w:rsidR="00F43ADB" w:rsidRPr="003B28A2" w:rsidRDefault="00F43ADB" w:rsidP="00F43ADB">
      <w:pPr>
        <w:tabs>
          <w:tab w:val="left" w:pos="-1440"/>
        </w:tabs>
        <w:spacing w:line="480" w:lineRule="auto"/>
        <w:ind w:left="1440" w:hanging="1440"/>
        <w:rPr>
          <w:b/>
          <w:color w:val="000000"/>
          <w:u w:val="double"/>
        </w:rPr>
      </w:pPr>
      <w:r w:rsidRPr="003B28A2">
        <w:rPr>
          <w:b/>
          <w:bCs/>
          <w:u w:val="double"/>
        </w:rPr>
        <w:t>§157.011</w:t>
      </w:r>
      <w:r>
        <w:rPr>
          <w:b/>
          <w:bCs/>
          <w:u w:val="double"/>
        </w:rPr>
        <w:t>4</w:t>
      </w:r>
      <w:r w:rsidRPr="00C7368F">
        <w:rPr>
          <w:b/>
          <w:bCs/>
        </w:rPr>
        <w:tab/>
      </w:r>
      <w:r w:rsidRPr="00C7368F">
        <w:rPr>
          <w:b/>
          <w:iCs/>
          <w:color w:val="000000"/>
          <w:u w:val="double"/>
        </w:rPr>
        <w:t>Awnings</w:t>
      </w:r>
      <w:r w:rsidRPr="003B28A2">
        <w:rPr>
          <w:b/>
          <w:i/>
          <w:color w:val="000000"/>
          <w:u w:val="double"/>
        </w:rPr>
        <w:t xml:space="preserve"> </w:t>
      </w:r>
      <w:r w:rsidRPr="003B28A2">
        <w:rPr>
          <w:b/>
          <w:color w:val="000000"/>
          <w:u w:val="double"/>
        </w:rPr>
        <w:t>and Canopies</w:t>
      </w:r>
    </w:p>
    <w:p w14:paraId="2F104BEB" w14:textId="77777777" w:rsidR="00F43ADB" w:rsidRDefault="00F43ADB" w:rsidP="00F43ADB">
      <w:pPr>
        <w:spacing w:line="480" w:lineRule="auto"/>
        <w:ind w:left="1440"/>
        <w:rPr>
          <w:color w:val="000000"/>
          <w:u w:val="double"/>
        </w:rPr>
      </w:pPr>
      <w:r w:rsidRPr="003B28A2">
        <w:rPr>
          <w:i/>
          <w:color w:val="000000"/>
          <w:u w:val="double"/>
        </w:rPr>
        <w:t>Awnings</w:t>
      </w:r>
      <w:r w:rsidRPr="003B28A2">
        <w:rPr>
          <w:color w:val="000000"/>
          <w:u w:val="double"/>
        </w:rPr>
        <w:t xml:space="preserve"> and canopies were used historically in the Gaslamp Quarter Planned District. All new </w:t>
      </w:r>
      <w:r w:rsidRPr="003B28A2">
        <w:rPr>
          <w:i/>
          <w:color w:val="000000"/>
          <w:u w:val="double"/>
        </w:rPr>
        <w:t>awnings</w:t>
      </w:r>
      <w:r w:rsidRPr="003B28A2">
        <w:rPr>
          <w:color w:val="000000"/>
          <w:u w:val="double"/>
        </w:rPr>
        <w:t xml:space="preserve"> and canopies shall be designed in compliance with the Gaslamp Quarter Design Planned District Guidelines.</w:t>
      </w:r>
    </w:p>
    <w:p w14:paraId="1F3D481F" w14:textId="77777777" w:rsidR="00481ABC" w:rsidRDefault="00481ABC" w:rsidP="00F43ADB">
      <w:pPr>
        <w:spacing w:line="480" w:lineRule="auto"/>
        <w:ind w:left="1440"/>
        <w:rPr>
          <w:color w:val="000000"/>
          <w:u w:val="double"/>
        </w:rPr>
      </w:pPr>
    </w:p>
    <w:p w14:paraId="0D048742" w14:textId="77777777" w:rsidR="00F43ADB" w:rsidRPr="003B28A2" w:rsidRDefault="00F43ADB" w:rsidP="00F26FF1">
      <w:pPr>
        <w:spacing w:line="480" w:lineRule="auto"/>
        <w:rPr>
          <w:b/>
          <w:color w:val="000000"/>
          <w:u w:val="double"/>
        </w:rPr>
      </w:pPr>
      <w:r w:rsidRPr="42B88C93">
        <w:rPr>
          <w:b/>
          <w:color w:val="000000" w:themeColor="text1"/>
          <w:u w:val="double"/>
        </w:rPr>
        <w:lastRenderedPageBreak/>
        <w:t>§157.0115</w:t>
      </w:r>
      <w:r>
        <w:tab/>
      </w:r>
      <w:r w:rsidRPr="42B88C93">
        <w:rPr>
          <w:b/>
          <w:color w:val="000000" w:themeColor="text1"/>
          <w:u w:val="double"/>
        </w:rPr>
        <w:t xml:space="preserve">Sidewalk </w:t>
      </w:r>
      <w:r w:rsidRPr="2685CBCD">
        <w:rPr>
          <w:b/>
          <w:bCs/>
          <w:color w:val="000000" w:themeColor="text1"/>
          <w:u w:val="double"/>
        </w:rPr>
        <w:t>Caf</w:t>
      </w:r>
      <w:r w:rsidR="13604C5E" w:rsidRPr="2685CBCD">
        <w:rPr>
          <w:b/>
          <w:bCs/>
          <w:color w:val="000000" w:themeColor="text1"/>
          <w:u w:val="double"/>
        </w:rPr>
        <w:t>e</w:t>
      </w:r>
      <w:r w:rsidRPr="2685CBCD">
        <w:rPr>
          <w:b/>
          <w:bCs/>
          <w:color w:val="000000" w:themeColor="text1"/>
          <w:u w:val="double"/>
        </w:rPr>
        <w:t>s</w:t>
      </w:r>
    </w:p>
    <w:p w14:paraId="01C5B916" w14:textId="77777777" w:rsidR="00F43ADB" w:rsidRPr="00BD26DD" w:rsidRDefault="00F43ADB" w:rsidP="00F43ADB">
      <w:pPr>
        <w:spacing w:line="480" w:lineRule="auto"/>
        <w:ind w:left="1440"/>
        <w:rPr>
          <w:color w:val="000000"/>
          <w:u w:val="double"/>
        </w:rPr>
      </w:pPr>
      <w:r w:rsidRPr="003B28A2">
        <w:rPr>
          <w:color w:val="000000"/>
          <w:u w:val="double"/>
        </w:rPr>
        <w:t xml:space="preserve">Sidewalk cafes shall comply with Sections </w:t>
      </w:r>
      <w:r w:rsidRPr="005F268D">
        <w:rPr>
          <w:color w:val="000000"/>
          <w:u w:val="double"/>
        </w:rPr>
        <w:t>141.0621</w:t>
      </w:r>
      <w:r w:rsidRPr="003B28A2">
        <w:rPr>
          <w:color w:val="000000"/>
          <w:u w:val="double"/>
        </w:rPr>
        <w:t xml:space="preserve"> and 157.011</w:t>
      </w:r>
      <w:r>
        <w:rPr>
          <w:color w:val="000000"/>
          <w:u w:val="double"/>
        </w:rPr>
        <w:t>1</w:t>
      </w:r>
      <w:r w:rsidRPr="003B28A2">
        <w:rPr>
          <w:color w:val="000000"/>
          <w:u w:val="double"/>
        </w:rPr>
        <w:t>(c) of the Land Development Code and the Gaslamp Quarter Planned District Design Guidelines.</w:t>
      </w:r>
    </w:p>
    <w:p w14:paraId="195A26C2" w14:textId="77777777" w:rsidR="00F43ADB" w:rsidRPr="00BD26DD" w:rsidRDefault="00F43ADB" w:rsidP="00F43ADB">
      <w:pPr>
        <w:spacing w:line="480" w:lineRule="auto"/>
        <w:rPr>
          <w:b/>
          <w:color w:val="000000"/>
          <w:u w:val="double"/>
        </w:rPr>
      </w:pPr>
      <w:r w:rsidRPr="42B88C93">
        <w:rPr>
          <w:b/>
          <w:bCs/>
          <w:color w:val="000000" w:themeColor="text1"/>
          <w:u w:val="double"/>
        </w:rPr>
        <w:t>§157.0116</w:t>
      </w:r>
      <w:r>
        <w:tab/>
      </w:r>
      <w:r w:rsidR="32CB3394" w:rsidRPr="42B88C93">
        <w:rPr>
          <w:b/>
          <w:bCs/>
          <w:color w:val="000000" w:themeColor="text1"/>
          <w:u w:val="double"/>
        </w:rPr>
        <w:t>Digital Services</w:t>
      </w:r>
    </w:p>
    <w:p w14:paraId="328DA8F0" w14:textId="48D36A9A" w:rsidR="00F43ADB" w:rsidRPr="00BD26DD" w:rsidRDefault="1FDAC4D7" w:rsidP="00F43ADB">
      <w:pPr>
        <w:spacing w:line="480" w:lineRule="auto"/>
        <w:ind w:left="1440"/>
        <w:rPr>
          <w:color w:val="000000"/>
          <w:u w:val="double"/>
        </w:rPr>
      </w:pPr>
      <w:r w:rsidRPr="00C78D0F">
        <w:rPr>
          <w:color w:val="000000" w:themeColor="text1"/>
          <w:u w:val="double"/>
        </w:rPr>
        <w:t xml:space="preserve">Although </w:t>
      </w:r>
      <w:r w:rsidR="3C41083E" w:rsidRPr="42B88C93">
        <w:rPr>
          <w:color w:val="000000" w:themeColor="text1"/>
          <w:u w:val="double"/>
        </w:rPr>
        <w:t>automated digital devices, such as automatic teller machines (</w:t>
      </w:r>
      <w:r w:rsidR="00F43ADB" w:rsidRPr="00C78D0F">
        <w:rPr>
          <w:color w:val="000000" w:themeColor="text1"/>
          <w:u w:val="double"/>
        </w:rPr>
        <w:t>ATM’s</w:t>
      </w:r>
      <w:r w:rsidR="4F3F05BC" w:rsidRPr="42B88C93">
        <w:rPr>
          <w:color w:val="000000" w:themeColor="text1"/>
          <w:u w:val="double"/>
        </w:rPr>
        <w:t>),</w:t>
      </w:r>
      <w:r w:rsidR="00F43ADB" w:rsidRPr="00C78D0F">
        <w:rPr>
          <w:color w:val="000000" w:themeColor="text1"/>
          <w:u w:val="double"/>
        </w:rPr>
        <w:t xml:space="preserve"> electronic ticketing</w:t>
      </w:r>
      <w:r w:rsidR="53E155A4" w:rsidRPr="42B88C93">
        <w:rPr>
          <w:color w:val="000000" w:themeColor="text1"/>
          <w:u w:val="double"/>
        </w:rPr>
        <w:t>,</w:t>
      </w:r>
      <w:r w:rsidR="00F43ADB" w:rsidRPr="00C78D0F">
        <w:rPr>
          <w:color w:val="000000" w:themeColor="text1"/>
          <w:u w:val="double"/>
        </w:rPr>
        <w:t xml:space="preserve"> or video displays</w:t>
      </w:r>
      <w:r w:rsidR="133BBAC9" w:rsidRPr="42B88C93">
        <w:rPr>
          <w:color w:val="000000" w:themeColor="text1"/>
          <w:u w:val="double"/>
        </w:rPr>
        <w:t>,</w:t>
      </w:r>
      <w:r w:rsidR="00F43ADB" w:rsidRPr="00C78D0F">
        <w:rPr>
          <w:color w:val="000000" w:themeColor="text1"/>
          <w:u w:val="double"/>
        </w:rPr>
        <w:t xml:space="preserve"> are not considered to be compatible with the </w:t>
      </w:r>
      <w:r w:rsidR="00F43ADB" w:rsidRPr="00C78D0F">
        <w:rPr>
          <w:i/>
          <w:iCs/>
          <w:color w:val="000000" w:themeColor="text1"/>
          <w:u w:val="double"/>
        </w:rPr>
        <w:t>historical</w:t>
      </w:r>
      <w:r w:rsidR="00F43ADB" w:rsidRPr="00C78D0F">
        <w:rPr>
          <w:color w:val="000000" w:themeColor="text1"/>
          <w:u w:val="double"/>
        </w:rPr>
        <w:t xml:space="preserve"> </w:t>
      </w:r>
      <w:r w:rsidR="00F43ADB" w:rsidRPr="00C78D0F">
        <w:rPr>
          <w:i/>
          <w:iCs/>
          <w:color w:val="000000" w:themeColor="text1"/>
          <w:u w:val="double"/>
        </w:rPr>
        <w:t>district</w:t>
      </w:r>
      <w:r w:rsidR="3A2E61CF" w:rsidRPr="42B88C93">
        <w:rPr>
          <w:i/>
          <w:iCs/>
          <w:color w:val="000000" w:themeColor="text1"/>
          <w:u w:val="double"/>
        </w:rPr>
        <w:t>,</w:t>
      </w:r>
      <w:r w:rsidR="46D523AF" w:rsidRPr="00C78D0F">
        <w:rPr>
          <w:color w:val="000000" w:themeColor="text1"/>
          <w:u w:val="double"/>
        </w:rPr>
        <w:t xml:space="preserve"> they are </w:t>
      </w:r>
      <w:r w:rsidR="00F43ADB" w:rsidRPr="00C78D0F">
        <w:rPr>
          <w:color w:val="000000" w:themeColor="text1"/>
          <w:u w:val="double"/>
        </w:rPr>
        <w:t>convenien</w:t>
      </w:r>
      <w:r w:rsidR="58DFEA88" w:rsidRPr="00C78D0F">
        <w:rPr>
          <w:color w:val="000000" w:themeColor="text1"/>
          <w:u w:val="double"/>
        </w:rPr>
        <w:t xml:space="preserve">t and therefore allowed so long as they are </w:t>
      </w:r>
      <w:r w:rsidR="00F43ADB" w:rsidRPr="00C78D0F">
        <w:rPr>
          <w:color w:val="000000" w:themeColor="text1"/>
          <w:u w:val="double"/>
        </w:rPr>
        <w:t xml:space="preserve">located to minimize their visual impact. Such devices may be installed only </w:t>
      </w:r>
      <w:r w:rsidR="13A2EB13" w:rsidRPr="42B88C93">
        <w:rPr>
          <w:color w:val="000000" w:themeColor="text1"/>
          <w:u w:val="double"/>
        </w:rPr>
        <w:t xml:space="preserve">adjacent to or </w:t>
      </w:r>
      <w:r w:rsidR="00F43ADB" w:rsidRPr="00C78D0F">
        <w:rPr>
          <w:color w:val="000000" w:themeColor="text1"/>
          <w:u w:val="double"/>
        </w:rPr>
        <w:t>on the exterior of a non-contributing building.</w:t>
      </w:r>
    </w:p>
    <w:p w14:paraId="7F96BC1A" w14:textId="77777777" w:rsidR="00F43ADB" w:rsidRPr="003B28A2" w:rsidRDefault="00F43ADB" w:rsidP="00F43ADB">
      <w:pPr>
        <w:tabs>
          <w:tab w:val="left" w:pos="-1440"/>
        </w:tabs>
        <w:spacing w:line="480" w:lineRule="auto"/>
        <w:ind w:left="720" w:hanging="720"/>
        <w:rPr>
          <w:b/>
          <w:color w:val="000000"/>
          <w:u w:val="double"/>
        </w:rPr>
      </w:pPr>
      <w:r w:rsidRPr="003B28A2">
        <w:rPr>
          <w:b/>
          <w:color w:val="000000"/>
          <w:u w:val="double"/>
        </w:rPr>
        <w:t>§157.011</w:t>
      </w:r>
      <w:r>
        <w:rPr>
          <w:b/>
          <w:color w:val="000000"/>
          <w:u w:val="double"/>
        </w:rPr>
        <w:t>7</w:t>
      </w:r>
      <w:r w:rsidRPr="009141E9">
        <w:rPr>
          <w:b/>
          <w:color w:val="000000"/>
        </w:rPr>
        <w:tab/>
      </w:r>
      <w:r w:rsidRPr="003B28A2">
        <w:rPr>
          <w:b/>
          <w:color w:val="000000"/>
          <w:u w:val="double"/>
        </w:rPr>
        <w:t>Public Facilities, Structures and Area</w:t>
      </w:r>
    </w:p>
    <w:p w14:paraId="54BB2522" w14:textId="77777777" w:rsidR="00F43ADB" w:rsidRPr="003B28A2" w:rsidRDefault="00F43ADB" w:rsidP="00F43ADB">
      <w:pPr>
        <w:spacing w:line="480" w:lineRule="auto"/>
        <w:ind w:left="1440"/>
        <w:rPr>
          <w:color w:val="000000"/>
          <w:u w:val="double"/>
        </w:rPr>
      </w:pPr>
      <w:r w:rsidRPr="003B28A2">
        <w:rPr>
          <w:color w:val="000000"/>
          <w:u w:val="double"/>
        </w:rPr>
        <w:t xml:space="preserve">All open spaces, </w:t>
      </w:r>
      <w:r w:rsidRPr="003B28A2">
        <w:rPr>
          <w:i/>
          <w:color w:val="000000"/>
          <w:u w:val="double"/>
        </w:rPr>
        <w:t>streets</w:t>
      </w:r>
      <w:r w:rsidRPr="003B28A2">
        <w:rPr>
          <w:color w:val="000000"/>
          <w:u w:val="double"/>
        </w:rPr>
        <w:t xml:space="preserve">, sidewalks, street furniture, street </w:t>
      </w:r>
      <w:r w:rsidRPr="003B28A2">
        <w:rPr>
          <w:i/>
          <w:color w:val="000000"/>
          <w:u w:val="double"/>
        </w:rPr>
        <w:t>signs</w:t>
      </w:r>
      <w:r w:rsidRPr="003B28A2">
        <w:rPr>
          <w:color w:val="000000"/>
          <w:u w:val="double"/>
        </w:rPr>
        <w:t xml:space="preserve">, lighting installations, and any incidental </w:t>
      </w:r>
      <w:r w:rsidRPr="003B28A2">
        <w:rPr>
          <w:i/>
          <w:color w:val="000000"/>
          <w:u w:val="double"/>
        </w:rPr>
        <w:t>structures</w:t>
      </w:r>
      <w:r w:rsidRPr="003B28A2">
        <w:rPr>
          <w:color w:val="000000"/>
          <w:u w:val="double"/>
        </w:rPr>
        <w:t xml:space="preserve"> or monuments, shall conform with the intent of this Article, which is to complement the history and character of the Gaslamp Quarter Planned District in general accord with the period between 1873 to 1930 and shall be subject to the same regulations, conditions and standards established herein.</w:t>
      </w:r>
    </w:p>
    <w:p w14:paraId="2A8C7493" w14:textId="77777777" w:rsidR="00F43ADB" w:rsidRPr="003B28A2" w:rsidRDefault="00F43ADB" w:rsidP="00F43ADB">
      <w:pPr>
        <w:tabs>
          <w:tab w:val="left" w:pos="-1440"/>
        </w:tabs>
        <w:spacing w:line="480" w:lineRule="auto"/>
        <w:ind w:left="720" w:hanging="720"/>
        <w:rPr>
          <w:b/>
          <w:color w:val="000000"/>
          <w:u w:val="double"/>
        </w:rPr>
      </w:pPr>
      <w:r w:rsidRPr="003B28A2">
        <w:rPr>
          <w:b/>
          <w:color w:val="000000"/>
          <w:u w:val="double"/>
        </w:rPr>
        <w:t>§157.011</w:t>
      </w:r>
      <w:r>
        <w:rPr>
          <w:b/>
          <w:color w:val="000000"/>
          <w:u w:val="double"/>
        </w:rPr>
        <w:t>8</w:t>
      </w:r>
      <w:r w:rsidRPr="002E0F82">
        <w:rPr>
          <w:b/>
          <w:color w:val="000000"/>
        </w:rPr>
        <w:tab/>
      </w:r>
      <w:r w:rsidRPr="003B28A2">
        <w:rPr>
          <w:b/>
          <w:color w:val="000000"/>
          <w:u w:val="double"/>
        </w:rPr>
        <w:t xml:space="preserve">Rooftop </w:t>
      </w:r>
      <w:r w:rsidRPr="00BC2D06">
        <w:rPr>
          <w:b/>
          <w:i/>
          <w:color w:val="000000"/>
          <w:u w:val="double"/>
        </w:rPr>
        <w:t>Antennae</w:t>
      </w:r>
      <w:r w:rsidRPr="002E0F82">
        <w:rPr>
          <w:b/>
          <w:iCs/>
          <w:color w:val="000000"/>
          <w:u w:val="double"/>
        </w:rPr>
        <w:t xml:space="preserve"> </w:t>
      </w:r>
      <w:r w:rsidRPr="003B28A2">
        <w:rPr>
          <w:b/>
          <w:color w:val="000000"/>
          <w:u w:val="double"/>
        </w:rPr>
        <w:t xml:space="preserve">and Satellite Dishes </w:t>
      </w:r>
    </w:p>
    <w:p w14:paraId="69610278" w14:textId="0BC08E78" w:rsidR="00F43ADB" w:rsidRDefault="00F43ADB" w:rsidP="00F43ADB">
      <w:pPr>
        <w:tabs>
          <w:tab w:val="left" w:pos="-1440"/>
        </w:tabs>
        <w:spacing w:line="480" w:lineRule="auto"/>
        <w:ind w:left="1440"/>
        <w:rPr>
          <w:color w:val="000000"/>
          <w:u w:val="double"/>
        </w:rPr>
      </w:pPr>
      <w:r w:rsidRPr="003B28A2">
        <w:rPr>
          <w:color w:val="000000"/>
          <w:u w:val="double"/>
        </w:rPr>
        <w:t xml:space="preserve">Cellular telephone </w:t>
      </w:r>
      <w:r w:rsidRPr="003B28A2">
        <w:rPr>
          <w:i/>
          <w:color w:val="000000"/>
          <w:u w:val="double"/>
        </w:rPr>
        <w:t>antennas</w:t>
      </w:r>
      <w:r w:rsidRPr="003B28A2">
        <w:rPr>
          <w:color w:val="000000"/>
          <w:u w:val="double"/>
        </w:rPr>
        <w:t xml:space="preserve"> or satellite dishes are permitted on </w:t>
      </w:r>
      <w:r w:rsidRPr="003B28A2">
        <w:rPr>
          <w:i/>
          <w:color w:val="000000"/>
          <w:u w:val="double"/>
        </w:rPr>
        <w:t>historical buildings</w:t>
      </w:r>
      <w:r w:rsidRPr="003B28A2">
        <w:rPr>
          <w:color w:val="000000"/>
          <w:u w:val="double"/>
        </w:rPr>
        <w:t xml:space="preserve"> or contributing </w:t>
      </w:r>
      <w:r w:rsidRPr="003B28A2">
        <w:rPr>
          <w:i/>
          <w:color w:val="000000"/>
          <w:u w:val="double"/>
        </w:rPr>
        <w:t>structures</w:t>
      </w:r>
      <w:r w:rsidRPr="003B28A2">
        <w:rPr>
          <w:color w:val="000000"/>
          <w:u w:val="double"/>
        </w:rPr>
        <w:t xml:space="preserve">, to the extent required by federal or state law. Cellular telephone </w:t>
      </w:r>
      <w:r w:rsidRPr="003B28A2">
        <w:rPr>
          <w:i/>
          <w:color w:val="000000"/>
          <w:u w:val="double"/>
        </w:rPr>
        <w:t>antenna</w:t>
      </w:r>
      <w:r w:rsidRPr="003B28A2">
        <w:rPr>
          <w:color w:val="000000"/>
          <w:u w:val="double"/>
        </w:rPr>
        <w:t xml:space="preserve">, satellite dishes, and associated screening enclosures on newly constructed buildings shall not be visible from the </w:t>
      </w:r>
      <w:r w:rsidRPr="003B28A2">
        <w:rPr>
          <w:i/>
          <w:color w:val="000000"/>
          <w:u w:val="double"/>
        </w:rPr>
        <w:t xml:space="preserve">public right-of-way, </w:t>
      </w:r>
      <w:r w:rsidRPr="003B28A2">
        <w:rPr>
          <w:color w:val="000000"/>
          <w:u w:val="double"/>
        </w:rPr>
        <w:t>unless required by federal or state law.</w:t>
      </w:r>
    </w:p>
    <w:p w14:paraId="75264883" w14:textId="77777777" w:rsidR="00EB6A58" w:rsidRDefault="00EB6A58" w:rsidP="00F43ADB">
      <w:pPr>
        <w:tabs>
          <w:tab w:val="left" w:pos="-1440"/>
        </w:tabs>
        <w:spacing w:line="480" w:lineRule="auto"/>
        <w:ind w:left="1440"/>
        <w:rPr>
          <w:color w:val="000000"/>
          <w:u w:val="double"/>
        </w:rPr>
      </w:pPr>
    </w:p>
    <w:p w14:paraId="49A891FB" w14:textId="77777777" w:rsidR="00F43ADB" w:rsidRPr="00BD26DD" w:rsidRDefault="00F43ADB" w:rsidP="00F43ADB">
      <w:pPr>
        <w:tabs>
          <w:tab w:val="left" w:pos="-1440"/>
        </w:tabs>
        <w:spacing w:line="480" w:lineRule="auto"/>
        <w:ind w:left="720" w:hanging="720"/>
        <w:rPr>
          <w:b/>
          <w:color w:val="000000"/>
          <w:u w:val="double"/>
        </w:rPr>
      </w:pPr>
      <w:r w:rsidRPr="003B28A2">
        <w:rPr>
          <w:b/>
          <w:color w:val="000000"/>
          <w:u w:val="double"/>
        </w:rPr>
        <w:lastRenderedPageBreak/>
        <w:t>§157.01</w:t>
      </w:r>
      <w:r>
        <w:rPr>
          <w:b/>
          <w:color w:val="000000"/>
          <w:u w:val="double"/>
        </w:rPr>
        <w:t>19</w:t>
      </w:r>
      <w:r w:rsidRPr="00BC2D06">
        <w:rPr>
          <w:b/>
          <w:color w:val="000000"/>
        </w:rPr>
        <w:tab/>
      </w:r>
      <w:r w:rsidRPr="003B28A2">
        <w:rPr>
          <w:b/>
          <w:i/>
          <w:color w:val="000000"/>
          <w:u w:val="double"/>
        </w:rPr>
        <w:t>Previously Conforming</w:t>
      </w:r>
      <w:r w:rsidRPr="003B28A2">
        <w:rPr>
          <w:b/>
          <w:color w:val="000000"/>
          <w:u w:val="double"/>
        </w:rPr>
        <w:t xml:space="preserve"> Structures</w:t>
      </w:r>
    </w:p>
    <w:p w14:paraId="62F52299" w14:textId="77777777" w:rsidR="00F43ADB" w:rsidRPr="008C2E3A" w:rsidRDefault="00F43ADB" w:rsidP="520362B5">
      <w:pPr>
        <w:spacing w:line="480" w:lineRule="auto"/>
        <w:ind w:left="1440"/>
        <w:rPr>
          <w:u w:val="double"/>
        </w:rPr>
      </w:pPr>
      <w:r w:rsidRPr="520362B5">
        <w:rPr>
          <w:color w:val="000000" w:themeColor="text1"/>
          <w:u w:val="double"/>
        </w:rPr>
        <w:t xml:space="preserve">All </w:t>
      </w:r>
      <w:r w:rsidRPr="520362B5">
        <w:rPr>
          <w:i/>
          <w:color w:val="000000" w:themeColor="text1"/>
          <w:u w:val="double"/>
        </w:rPr>
        <w:t>signs</w:t>
      </w:r>
      <w:r w:rsidRPr="520362B5">
        <w:rPr>
          <w:color w:val="000000" w:themeColor="text1"/>
          <w:u w:val="double"/>
        </w:rPr>
        <w:t xml:space="preserve">, </w:t>
      </w:r>
      <w:r w:rsidRPr="520362B5">
        <w:rPr>
          <w:i/>
          <w:color w:val="000000" w:themeColor="text1"/>
          <w:u w:val="double"/>
        </w:rPr>
        <w:t>awnings</w:t>
      </w:r>
      <w:r w:rsidRPr="520362B5">
        <w:rPr>
          <w:color w:val="000000" w:themeColor="text1"/>
          <w:u w:val="double"/>
        </w:rPr>
        <w:t xml:space="preserve">, canopies, sidewalk cafés, ATM’s, rooftop </w:t>
      </w:r>
      <w:r w:rsidRPr="520362B5">
        <w:rPr>
          <w:i/>
          <w:color w:val="000000" w:themeColor="text1"/>
          <w:u w:val="double"/>
        </w:rPr>
        <w:t>antennae</w:t>
      </w:r>
      <w:r w:rsidRPr="520362B5">
        <w:rPr>
          <w:color w:val="000000" w:themeColor="text1"/>
          <w:u w:val="double"/>
        </w:rPr>
        <w:t xml:space="preserve"> and satellite dishes, or similar elements which are </w:t>
      </w:r>
      <w:r w:rsidRPr="520362B5">
        <w:rPr>
          <w:i/>
          <w:color w:val="000000" w:themeColor="text1"/>
          <w:u w:val="double"/>
        </w:rPr>
        <w:t>previously conforming structures</w:t>
      </w:r>
      <w:r w:rsidRPr="520362B5">
        <w:rPr>
          <w:color w:val="000000" w:themeColor="text1"/>
          <w:u w:val="double"/>
        </w:rPr>
        <w:t xml:space="preserve"> which do not conform to the provisions of this Article or the Gaslamp Quarter Planned District Design Guidelines shall be required to be revised, altered, or removed in order to comply with this Article or the Gaslamp Quarter Planned District Design Guidelines no later than five years </w:t>
      </w:r>
      <w:r w:rsidRPr="003B28A2">
        <w:rPr>
          <w:u w:val="double"/>
        </w:rPr>
        <w:t>from September 11, 2010.</w:t>
      </w:r>
    </w:p>
    <w:p w14:paraId="713D2E4E" w14:textId="77777777" w:rsidR="00F43ADB" w:rsidRPr="003B28A2" w:rsidRDefault="00F43ADB" w:rsidP="00F43ADB">
      <w:pPr>
        <w:spacing w:line="480" w:lineRule="auto"/>
        <w:jc w:val="center"/>
      </w:pPr>
      <w:r w:rsidRPr="003B28A2">
        <w:rPr>
          <w:b/>
          <w:u w:val="double"/>
        </w:rPr>
        <w:lastRenderedPageBreak/>
        <w:t xml:space="preserve">Figure A </w:t>
      </w:r>
      <w:r>
        <w:rPr>
          <w:noProof/>
        </w:rPr>
        <w:drawing>
          <wp:inline distT="0" distB="0" distL="0" distR="0" wp14:anchorId="5287E3E0" wp14:editId="423DE9A2">
            <wp:extent cx="5638800" cy="6753225"/>
            <wp:effectExtent l="0" t="0" r="0" b="0"/>
            <wp:docPr id="3" name="Picture 3" descr="P19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907#yI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6753225"/>
                    </a:xfrm>
                    <a:prstGeom prst="rect">
                      <a:avLst/>
                    </a:prstGeom>
                    <a:noFill/>
                    <a:ln>
                      <a:noFill/>
                    </a:ln>
                  </pic:spPr>
                </pic:pic>
              </a:graphicData>
            </a:graphic>
          </wp:inline>
        </w:drawing>
      </w:r>
    </w:p>
    <w:p w14:paraId="532667A9" w14:textId="77777777" w:rsidR="00DE5454" w:rsidRPr="00F43ADB" w:rsidRDefault="00DE5454" w:rsidP="00631A58">
      <w:pPr>
        <w:spacing w:line="480" w:lineRule="auto"/>
        <w:jc w:val="center"/>
        <w:rPr>
          <w:b/>
          <w:bCs/>
          <w:strike/>
        </w:rPr>
      </w:pPr>
      <w:r w:rsidRPr="00F43ADB">
        <w:rPr>
          <w:b/>
          <w:bCs/>
          <w:strike/>
        </w:rPr>
        <w:t>Article 7:  Gaslamp Planned District</w:t>
      </w:r>
    </w:p>
    <w:p w14:paraId="0363AC05" w14:textId="77777777" w:rsidR="00DE5454" w:rsidRPr="00F43ADB" w:rsidRDefault="00DE5454" w:rsidP="00631A58">
      <w:pPr>
        <w:spacing w:line="480" w:lineRule="auto"/>
        <w:jc w:val="center"/>
        <w:rPr>
          <w:b/>
          <w:strike/>
        </w:rPr>
      </w:pPr>
      <w:r w:rsidRPr="00F43ADB">
        <w:rPr>
          <w:b/>
          <w:strike/>
        </w:rPr>
        <w:t>Division 2:  Permits and Procedures</w:t>
      </w:r>
    </w:p>
    <w:p w14:paraId="21CAE554" w14:textId="77777777" w:rsidR="00631A58" w:rsidRDefault="00631A58">
      <w:pPr>
        <w:rPr>
          <w:b/>
          <w:strike/>
          <w:color w:val="000000"/>
        </w:rPr>
      </w:pPr>
      <w:r>
        <w:rPr>
          <w:b/>
          <w:strike/>
          <w:color w:val="000000"/>
        </w:rPr>
        <w:br w:type="page"/>
      </w:r>
    </w:p>
    <w:p w14:paraId="7FCC931D" w14:textId="77777777" w:rsidR="00DE5454" w:rsidRPr="00F43ADB" w:rsidRDefault="00DE5454" w:rsidP="00631A58">
      <w:pPr>
        <w:pStyle w:val="ListParagraph"/>
        <w:spacing w:line="480" w:lineRule="auto"/>
        <w:ind w:left="0"/>
        <w:rPr>
          <w:b/>
          <w:strike/>
          <w:color w:val="000000"/>
        </w:rPr>
      </w:pPr>
      <w:r w:rsidRPr="00F43ADB">
        <w:rPr>
          <w:b/>
          <w:strike/>
          <w:color w:val="000000"/>
        </w:rPr>
        <w:lastRenderedPageBreak/>
        <w:t>§157.0201</w:t>
      </w:r>
      <w:bookmarkStart w:id="37" w:name="_DV_M18"/>
      <w:bookmarkEnd w:id="37"/>
      <w:r w:rsidRPr="00235CC6">
        <w:rPr>
          <w:b/>
          <w:color w:val="000000"/>
        </w:rPr>
        <w:tab/>
      </w:r>
      <w:r w:rsidRPr="00F43ADB">
        <w:rPr>
          <w:rStyle w:val="DeltaViewInsertion"/>
          <w:b/>
          <w:strike/>
          <w:color w:val="000000"/>
          <w:u w:val="none"/>
        </w:rPr>
        <w:t>Gaslamp Quarter Approvals and Permits</w:t>
      </w:r>
      <w:r w:rsidRPr="00F43ADB">
        <w:rPr>
          <w:b/>
          <w:strike/>
          <w:color w:val="000000"/>
        </w:rPr>
        <w:t xml:space="preserve"> </w:t>
      </w:r>
    </w:p>
    <w:p w14:paraId="6634CA4D" w14:textId="77777777" w:rsidR="00DE5454" w:rsidRPr="00F43ADB" w:rsidRDefault="00DE5454" w:rsidP="00631A58">
      <w:pPr>
        <w:tabs>
          <w:tab w:val="left" w:pos="-1440"/>
        </w:tabs>
        <w:spacing w:line="480" w:lineRule="auto"/>
        <w:ind w:left="2160" w:hanging="720"/>
        <w:rPr>
          <w:strike/>
          <w:color w:val="000000"/>
        </w:rPr>
      </w:pPr>
      <w:bookmarkStart w:id="38" w:name="_DV_C175"/>
      <w:r w:rsidRPr="00F43ADB">
        <w:rPr>
          <w:rStyle w:val="DeltaViewInsertion"/>
          <w:strike/>
          <w:color w:val="000000"/>
          <w:u w:val="none"/>
        </w:rPr>
        <w:t>(a)</w:t>
      </w:r>
      <w:r w:rsidRPr="005C0A95">
        <w:rPr>
          <w:rStyle w:val="DeltaViewInsertion"/>
          <w:color w:val="000000"/>
          <w:u w:val="none"/>
        </w:rPr>
        <w:tab/>
      </w:r>
      <w:r w:rsidRPr="00F43ADB">
        <w:rPr>
          <w:rStyle w:val="DeltaViewInsertion"/>
          <w:strike/>
          <w:color w:val="000000"/>
          <w:u w:val="none"/>
        </w:rPr>
        <w:t>Approvals</w:t>
      </w:r>
      <w:bookmarkEnd w:id="38"/>
    </w:p>
    <w:p w14:paraId="1241D51A" w14:textId="77777777" w:rsidR="00DE5454" w:rsidRPr="00F43ADB" w:rsidRDefault="00DE5454" w:rsidP="00631A58">
      <w:pPr>
        <w:tabs>
          <w:tab w:val="left" w:pos="-1440"/>
        </w:tabs>
        <w:spacing w:line="480" w:lineRule="auto"/>
        <w:ind w:left="2880" w:hanging="720"/>
        <w:rPr>
          <w:strike/>
          <w:color w:val="000000"/>
        </w:rPr>
      </w:pPr>
      <w:bookmarkStart w:id="39" w:name="_DV_C176"/>
      <w:r w:rsidRPr="00F43ADB">
        <w:rPr>
          <w:rStyle w:val="DeltaViewInsertion"/>
          <w:strike/>
          <w:color w:val="000000"/>
          <w:u w:val="none"/>
        </w:rPr>
        <w:t>(1)</w:t>
      </w:r>
      <w:r w:rsidRPr="005C0A95">
        <w:rPr>
          <w:rStyle w:val="DeltaViewInsertion"/>
          <w:color w:val="000000"/>
          <w:u w:val="none"/>
        </w:rPr>
        <w:tab/>
      </w:r>
      <w:bookmarkEnd w:id="39"/>
      <w:r w:rsidRPr="00F43ADB">
        <w:rPr>
          <w:rStyle w:val="DeltaViewInsertion"/>
          <w:strike/>
          <w:color w:val="000000"/>
          <w:u w:val="none"/>
        </w:rPr>
        <w:t>The City Manager’s or his or her designee’s approval is required, in accordance with the processes set forth in this Division, prior to the commencement of any of the following activities:</w:t>
      </w:r>
    </w:p>
    <w:p w14:paraId="0298F3DB" w14:textId="77777777" w:rsidR="00DE5454" w:rsidRPr="00F43ADB" w:rsidRDefault="00DE5454" w:rsidP="00631A58">
      <w:pPr>
        <w:tabs>
          <w:tab w:val="left" w:pos="-1440"/>
        </w:tabs>
        <w:spacing w:line="480" w:lineRule="auto"/>
        <w:ind w:left="3600" w:hanging="720"/>
        <w:rPr>
          <w:strike/>
          <w:color w:val="000000"/>
        </w:rPr>
      </w:pPr>
      <w:bookmarkStart w:id="40" w:name="_DV_C177"/>
      <w:r w:rsidRPr="00F43ADB">
        <w:rPr>
          <w:rStyle w:val="DeltaViewInsertion"/>
          <w:strike/>
          <w:color w:val="000000"/>
          <w:u w:val="none"/>
        </w:rPr>
        <w:t>(A)</w:t>
      </w:r>
      <w:r w:rsidRPr="00235CC6">
        <w:rPr>
          <w:rStyle w:val="DeltaViewInsertion"/>
          <w:color w:val="000000"/>
          <w:u w:val="none"/>
        </w:rPr>
        <w:tab/>
      </w:r>
      <w:r w:rsidRPr="00F43ADB">
        <w:rPr>
          <w:rStyle w:val="DeltaViewInsertion"/>
          <w:strike/>
          <w:color w:val="000000"/>
          <w:u w:val="none"/>
        </w:rPr>
        <w:t xml:space="preserve">new construction of any </w:t>
      </w:r>
      <w:r w:rsidRPr="00F43ADB">
        <w:rPr>
          <w:rStyle w:val="DeltaViewInsertion"/>
          <w:i/>
          <w:strike/>
          <w:color w:val="000000"/>
          <w:u w:val="none"/>
        </w:rPr>
        <w:t>structure</w:t>
      </w:r>
      <w:r w:rsidRPr="00F43ADB">
        <w:rPr>
          <w:rStyle w:val="DeltaViewInsertion"/>
          <w:strike/>
          <w:color w:val="000000"/>
          <w:u w:val="none"/>
        </w:rPr>
        <w:t>;</w:t>
      </w:r>
      <w:bookmarkEnd w:id="40"/>
    </w:p>
    <w:p w14:paraId="40CFCEE2" w14:textId="77777777" w:rsidR="00DE5454" w:rsidRPr="00F43ADB" w:rsidRDefault="00DE5454" w:rsidP="00631A58">
      <w:pPr>
        <w:tabs>
          <w:tab w:val="left" w:pos="-1440"/>
        </w:tabs>
        <w:spacing w:line="480" w:lineRule="auto"/>
        <w:ind w:left="3600" w:hanging="720"/>
        <w:rPr>
          <w:strike/>
          <w:color w:val="000000"/>
        </w:rPr>
      </w:pPr>
      <w:bookmarkStart w:id="41" w:name="_DV_C178"/>
      <w:r w:rsidRPr="00F43ADB">
        <w:rPr>
          <w:rStyle w:val="DeltaViewInsertion"/>
          <w:strike/>
          <w:color w:val="000000"/>
          <w:u w:val="none"/>
        </w:rPr>
        <w:t>(B)</w:t>
      </w:r>
      <w:r w:rsidRPr="00235CC6">
        <w:rPr>
          <w:rStyle w:val="DeltaViewInsertion"/>
          <w:color w:val="000000"/>
          <w:u w:val="none"/>
        </w:rPr>
        <w:tab/>
      </w:r>
      <w:r w:rsidRPr="00F43ADB">
        <w:rPr>
          <w:rStyle w:val="DeltaViewInsertion"/>
          <w:i/>
          <w:strike/>
          <w:color w:val="000000"/>
          <w:u w:val="none"/>
        </w:rPr>
        <w:t>grading</w:t>
      </w:r>
      <w:r w:rsidRPr="00F43ADB">
        <w:rPr>
          <w:rStyle w:val="DeltaViewInsertion"/>
          <w:strike/>
          <w:color w:val="000000"/>
          <w:u w:val="none"/>
        </w:rPr>
        <w:t>;</w:t>
      </w:r>
      <w:bookmarkEnd w:id="41"/>
    </w:p>
    <w:p w14:paraId="7F408207" w14:textId="77777777" w:rsidR="00DE5454" w:rsidRPr="00F43ADB" w:rsidRDefault="00DE5454" w:rsidP="00631A58">
      <w:pPr>
        <w:tabs>
          <w:tab w:val="left" w:pos="-1440"/>
        </w:tabs>
        <w:spacing w:line="480" w:lineRule="auto"/>
        <w:ind w:left="3600" w:hanging="720"/>
        <w:rPr>
          <w:strike/>
          <w:color w:val="000000"/>
        </w:rPr>
      </w:pPr>
      <w:bookmarkStart w:id="42" w:name="_DV_C179"/>
      <w:r w:rsidRPr="00F43ADB">
        <w:rPr>
          <w:rStyle w:val="DeltaViewInsertion"/>
          <w:strike/>
          <w:color w:val="000000"/>
          <w:u w:val="none"/>
        </w:rPr>
        <w:t>(C)</w:t>
      </w:r>
      <w:r w:rsidRPr="00235CC6">
        <w:rPr>
          <w:rStyle w:val="DeltaViewInsertion"/>
          <w:color w:val="000000"/>
          <w:u w:val="none"/>
        </w:rPr>
        <w:tab/>
      </w:r>
      <w:r w:rsidRPr="00F43ADB">
        <w:rPr>
          <w:rStyle w:val="DeltaViewInsertion"/>
          <w:strike/>
          <w:color w:val="000000"/>
          <w:u w:val="none"/>
        </w:rPr>
        <w:t xml:space="preserve">demolition of any </w:t>
      </w:r>
      <w:r w:rsidRPr="00F43ADB">
        <w:rPr>
          <w:rStyle w:val="DeltaViewInsertion"/>
          <w:i/>
          <w:strike/>
          <w:color w:val="000000"/>
          <w:u w:val="none"/>
        </w:rPr>
        <w:t>structure</w:t>
      </w:r>
      <w:r w:rsidRPr="00F43ADB">
        <w:rPr>
          <w:rStyle w:val="DeltaViewInsertion"/>
          <w:strike/>
          <w:color w:val="000000"/>
          <w:u w:val="none"/>
        </w:rPr>
        <w:t>;</w:t>
      </w:r>
      <w:bookmarkEnd w:id="42"/>
    </w:p>
    <w:p w14:paraId="68C933C9" w14:textId="77777777" w:rsidR="00DE5454" w:rsidRPr="00F43ADB" w:rsidRDefault="00DE5454" w:rsidP="00631A58">
      <w:pPr>
        <w:tabs>
          <w:tab w:val="left" w:pos="-1440"/>
        </w:tabs>
        <w:spacing w:line="480" w:lineRule="auto"/>
        <w:ind w:left="3600" w:hanging="720"/>
        <w:rPr>
          <w:strike/>
          <w:color w:val="000000"/>
        </w:rPr>
      </w:pPr>
      <w:bookmarkStart w:id="43" w:name="_DV_C180"/>
      <w:r w:rsidRPr="00F43ADB">
        <w:rPr>
          <w:rStyle w:val="DeltaViewInsertion"/>
          <w:strike/>
          <w:color w:val="000000"/>
          <w:u w:val="none"/>
        </w:rPr>
        <w:t>(D)</w:t>
      </w:r>
      <w:r w:rsidRPr="00235CC6">
        <w:rPr>
          <w:rStyle w:val="DeltaViewInsertion"/>
          <w:color w:val="000000"/>
          <w:u w:val="none"/>
        </w:rPr>
        <w:tab/>
      </w:r>
      <w:r w:rsidRPr="00F43ADB">
        <w:rPr>
          <w:rStyle w:val="DeltaViewInsertion"/>
          <w:strike/>
          <w:color w:val="000000"/>
          <w:u w:val="none"/>
        </w:rPr>
        <w:t xml:space="preserve">additions to any existing </w:t>
      </w:r>
      <w:r w:rsidRPr="00F43ADB">
        <w:rPr>
          <w:rStyle w:val="DeltaViewInsertion"/>
          <w:i/>
          <w:strike/>
          <w:color w:val="000000"/>
          <w:u w:val="none"/>
        </w:rPr>
        <w:t>structures</w:t>
      </w:r>
      <w:r w:rsidRPr="00F43ADB">
        <w:rPr>
          <w:rStyle w:val="DeltaViewInsertion"/>
          <w:strike/>
          <w:color w:val="000000"/>
          <w:u w:val="none"/>
        </w:rPr>
        <w:t>;</w:t>
      </w:r>
      <w:bookmarkEnd w:id="43"/>
    </w:p>
    <w:p w14:paraId="09D49FEE" w14:textId="77777777" w:rsidR="00DE5454" w:rsidRPr="00F43ADB" w:rsidRDefault="00DE5454" w:rsidP="00631A58">
      <w:pPr>
        <w:tabs>
          <w:tab w:val="left" w:pos="-1440"/>
        </w:tabs>
        <w:spacing w:line="480" w:lineRule="auto"/>
        <w:ind w:left="3600" w:hanging="720"/>
        <w:rPr>
          <w:strike/>
          <w:color w:val="000000"/>
        </w:rPr>
      </w:pPr>
      <w:bookmarkStart w:id="44" w:name="_DV_C181"/>
      <w:r w:rsidRPr="00F43ADB">
        <w:rPr>
          <w:rStyle w:val="DeltaViewInsertion"/>
          <w:strike/>
          <w:color w:val="000000"/>
          <w:u w:val="none"/>
        </w:rPr>
        <w:t>(E)</w:t>
      </w:r>
      <w:r w:rsidRPr="00235CC6">
        <w:rPr>
          <w:rStyle w:val="DeltaViewInsertion"/>
          <w:color w:val="000000"/>
          <w:u w:val="none"/>
        </w:rPr>
        <w:tab/>
      </w:r>
      <w:r w:rsidRPr="00F43ADB">
        <w:rPr>
          <w:rStyle w:val="DeltaViewInsertion"/>
          <w:strike/>
          <w:color w:val="000000"/>
          <w:u w:val="none"/>
        </w:rPr>
        <w:t xml:space="preserve">alterations or remodeling of the exterior of any existing </w:t>
      </w:r>
      <w:r w:rsidRPr="00F43ADB">
        <w:rPr>
          <w:rStyle w:val="DeltaViewInsertion"/>
          <w:i/>
          <w:strike/>
          <w:color w:val="000000"/>
          <w:u w:val="none"/>
        </w:rPr>
        <w:t>structures</w:t>
      </w:r>
      <w:r w:rsidRPr="00F43ADB">
        <w:rPr>
          <w:rStyle w:val="DeltaViewInsertion"/>
          <w:strike/>
          <w:color w:val="000000"/>
          <w:u w:val="none"/>
        </w:rPr>
        <w:t>;</w:t>
      </w:r>
      <w:bookmarkEnd w:id="44"/>
    </w:p>
    <w:p w14:paraId="3D08353E" w14:textId="77777777" w:rsidR="00DE5454" w:rsidRPr="00F43ADB" w:rsidRDefault="00DE5454" w:rsidP="00631A58">
      <w:pPr>
        <w:tabs>
          <w:tab w:val="left" w:pos="-1440"/>
        </w:tabs>
        <w:spacing w:line="480" w:lineRule="auto"/>
        <w:ind w:left="3600" w:hanging="720"/>
        <w:rPr>
          <w:strike/>
          <w:color w:val="000000"/>
        </w:rPr>
      </w:pPr>
      <w:bookmarkStart w:id="45" w:name="_DV_C182"/>
      <w:r w:rsidRPr="00F43ADB">
        <w:rPr>
          <w:rStyle w:val="DeltaViewInsertion"/>
          <w:strike/>
          <w:color w:val="000000"/>
          <w:u w:val="none"/>
        </w:rPr>
        <w:t>(F)</w:t>
      </w:r>
      <w:r w:rsidRPr="00235CC6">
        <w:rPr>
          <w:rStyle w:val="DeltaViewInsertion"/>
          <w:color w:val="000000"/>
          <w:u w:val="none"/>
        </w:rPr>
        <w:tab/>
      </w:r>
      <w:r w:rsidRPr="00F43ADB">
        <w:rPr>
          <w:rStyle w:val="DeltaViewInsertion"/>
          <w:strike/>
          <w:color w:val="000000"/>
          <w:u w:val="none"/>
        </w:rPr>
        <w:t xml:space="preserve">installation of any </w:t>
      </w:r>
      <w:r w:rsidRPr="00F43ADB">
        <w:rPr>
          <w:rStyle w:val="DeltaViewInsertion"/>
          <w:i/>
          <w:strike/>
          <w:color w:val="000000"/>
          <w:u w:val="none"/>
        </w:rPr>
        <w:t>awning</w:t>
      </w:r>
      <w:r w:rsidRPr="00F43ADB">
        <w:rPr>
          <w:rStyle w:val="DeltaViewInsertion"/>
          <w:strike/>
          <w:color w:val="000000"/>
          <w:u w:val="none"/>
        </w:rPr>
        <w:t>;</w:t>
      </w:r>
      <w:bookmarkEnd w:id="45"/>
    </w:p>
    <w:p w14:paraId="7EEF65CF" w14:textId="77777777" w:rsidR="00DE5454" w:rsidRPr="00F43ADB" w:rsidRDefault="00DE5454" w:rsidP="00631A58">
      <w:pPr>
        <w:tabs>
          <w:tab w:val="left" w:pos="-1440"/>
        </w:tabs>
        <w:spacing w:line="480" w:lineRule="auto"/>
        <w:ind w:left="3600" w:hanging="720"/>
        <w:rPr>
          <w:strike/>
          <w:color w:val="000000"/>
        </w:rPr>
      </w:pPr>
      <w:bookmarkStart w:id="46" w:name="_DV_C183"/>
      <w:r w:rsidRPr="00F43ADB">
        <w:rPr>
          <w:rStyle w:val="DeltaViewInsertion"/>
          <w:strike/>
          <w:color w:val="000000"/>
          <w:u w:val="none"/>
        </w:rPr>
        <w:t>(G)</w:t>
      </w:r>
      <w:r w:rsidRPr="00235CC6">
        <w:rPr>
          <w:rStyle w:val="DeltaViewInsertion"/>
          <w:color w:val="000000"/>
          <w:u w:val="none"/>
        </w:rPr>
        <w:tab/>
      </w:r>
      <w:r w:rsidRPr="00F43ADB">
        <w:rPr>
          <w:rStyle w:val="DeltaViewInsertion"/>
          <w:strike/>
          <w:color w:val="000000"/>
          <w:u w:val="none"/>
        </w:rPr>
        <w:t xml:space="preserve">installation of any </w:t>
      </w:r>
      <w:r w:rsidRPr="00F43ADB">
        <w:rPr>
          <w:rStyle w:val="DeltaViewInsertion"/>
          <w:i/>
          <w:strike/>
          <w:color w:val="000000"/>
          <w:u w:val="none"/>
        </w:rPr>
        <w:t>sign</w:t>
      </w:r>
      <w:r w:rsidRPr="00F43ADB">
        <w:rPr>
          <w:rStyle w:val="DeltaViewInsertion"/>
          <w:strike/>
          <w:color w:val="000000"/>
          <w:u w:val="none"/>
        </w:rPr>
        <w:t>;</w:t>
      </w:r>
      <w:bookmarkEnd w:id="46"/>
    </w:p>
    <w:p w14:paraId="4121B1AE" w14:textId="77777777" w:rsidR="00DE5454" w:rsidRPr="00F43ADB" w:rsidRDefault="00DE5454" w:rsidP="00631A58">
      <w:pPr>
        <w:tabs>
          <w:tab w:val="left" w:pos="-1440"/>
        </w:tabs>
        <w:spacing w:line="480" w:lineRule="auto"/>
        <w:ind w:left="3600" w:hanging="720"/>
        <w:rPr>
          <w:strike/>
          <w:color w:val="000000"/>
        </w:rPr>
      </w:pPr>
      <w:bookmarkStart w:id="47" w:name="_DV_C184"/>
      <w:r w:rsidRPr="00F43ADB">
        <w:rPr>
          <w:rStyle w:val="DeltaViewInsertion"/>
          <w:strike/>
          <w:color w:val="000000"/>
          <w:u w:val="none"/>
        </w:rPr>
        <w:t>(H)</w:t>
      </w:r>
      <w:r w:rsidRPr="00235CC6">
        <w:rPr>
          <w:rStyle w:val="DeltaViewInsertion"/>
          <w:color w:val="000000"/>
          <w:u w:val="none"/>
        </w:rPr>
        <w:tab/>
      </w:r>
      <w:r w:rsidRPr="00F43ADB">
        <w:rPr>
          <w:rStyle w:val="DeltaViewInsertion"/>
          <w:strike/>
          <w:color w:val="000000"/>
          <w:u w:val="none"/>
        </w:rPr>
        <w:t xml:space="preserve">painting the exterior of any </w:t>
      </w:r>
      <w:r w:rsidRPr="00F43ADB">
        <w:rPr>
          <w:rStyle w:val="DeltaViewInsertion"/>
          <w:i/>
          <w:strike/>
          <w:color w:val="000000"/>
          <w:u w:val="none"/>
        </w:rPr>
        <w:t>structures</w:t>
      </w:r>
      <w:r w:rsidRPr="00F43ADB">
        <w:rPr>
          <w:rStyle w:val="DeltaViewInsertion"/>
          <w:strike/>
          <w:color w:val="000000"/>
          <w:u w:val="none"/>
        </w:rPr>
        <w:t>;</w:t>
      </w:r>
      <w:bookmarkEnd w:id="47"/>
    </w:p>
    <w:p w14:paraId="44AA473D" w14:textId="77777777" w:rsidR="00DE5454" w:rsidRPr="00F43ADB" w:rsidRDefault="00DE5454" w:rsidP="00631A58">
      <w:pPr>
        <w:tabs>
          <w:tab w:val="left" w:pos="-1440"/>
        </w:tabs>
        <w:spacing w:line="480" w:lineRule="auto"/>
        <w:ind w:left="3600" w:hanging="720"/>
        <w:rPr>
          <w:strike/>
          <w:color w:val="000000"/>
        </w:rPr>
      </w:pPr>
      <w:bookmarkStart w:id="48" w:name="_DV_C185"/>
      <w:r w:rsidRPr="00F43ADB">
        <w:rPr>
          <w:rStyle w:val="DeltaViewInsertion"/>
          <w:strike/>
          <w:color w:val="000000"/>
          <w:u w:val="none"/>
        </w:rPr>
        <w:t>(I)</w:t>
      </w:r>
      <w:r w:rsidRPr="00235CC6">
        <w:rPr>
          <w:rStyle w:val="DeltaViewInsertion"/>
          <w:color w:val="000000"/>
          <w:u w:val="none"/>
        </w:rPr>
        <w:tab/>
      </w:r>
      <w:r w:rsidRPr="00F43ADB">
        <w:rPr>
          <w:rStyle w:val="DeltaViewInsertion"/>
          <w:strike/>
          <w:color w:val="000000"/>
          <w:u w:val="none"/>
        </w:rPr>
        <w:t>installation of any sidewalk café;</w:t>
      </w:r>
      <w:bookmarkEnd w:id="48"/>
    </w:p>
    <w:p w14:paraId="537BBFA2" w14:textId="77777777" w:rsidR="00DE5454" w:rsidRPr="00F43ADB" w:rsidRDefault="00DE5454" w:rsidP="00631A58">
      <w:pPr>
        <w:tabs>
          <w:tab w:val="left" w:pos="-1440"/>
        </w:tabs>
        <w:spacing w:line="480" w:lineRule="auto"/>
        <w:ind w:left="3600" w:hanging="720"/>
        <w:rPr>
          <w:strike/>
          <w:color w:val="000000"/>
        </w:rPr>
      </w:pPr>
      <w:bookmarkStart w:id="49" w:name="_DV_C186"/>
      <w:r w:rsidRPr="00F43ADB">
        <w:rPr>
          <w:rStyle w:val="DeltaViewInsertion"/>
          <w:strike/>
          <w:color w:val="000000"/>
          <w:u w:val="none"/>
        </w:rPr>
        <w:t>(J)</w:t>
      </w:r>
      <w:r w:rsidRPr="00235CC6">
        <w:rPr>
          <w:rStyle w:val="DeltaViewInsertion"/>
          <w:color w:val="000000"/>
          <w:u w:val="none"/>
        </w:rPr>
        <w:tab/>
      </w:r>
      <w:r w:rsidRPr="00F43ADB">
        <w:rPr>
          <w:rStyle w:val="DeltaViewInsertion"/>
          <w:strike/>
          <w:color w:val="000000"/>
          <w:u w:val="none"/>
        </w:rPr>
        <w:t xml:space="preserve">installation of any exterior utilities visible from or within the </w:t>
      </w:r>
      <w:r w:rsidRPr="00F43ADB">
        <w:rPr>
          <w:rStyle w:val="DeltaViewInsertion"/>
          <w:i/>
          <w:strike/>
          <w:color w:val="000000"/>
          <w:u w:val="none"/>
        </w:rPr>
        <w:t>public right of-way</w:t>
      </w:r>
      <w:r w:rsidRPr="00F43ADB">
        <w:rPr>
          <w:rStyle w:val="DeltaViewInsertion"/>
          <w:strike/>
          <w:color w:val="000000"/>
          <w:u w:val="none"/>
        </w:rPr>
        <w:t xml:space="preserve">; </w:t>
      </w:r>
      <w:bookmarkEnd w:id="49"/>
      <w:r w:rsidRPr="00F43ADB">
        <w:rPr>
          <w:rStyle w:val="DeltaViewInsertion"/>
          <w:strike/>
          <w:color w:val="000000"/>
          <w:u w:val="none"/>
        </w:rPr>
        <w:t>or</w:t>
      </w:r>
    </w:p>
    <w:p w14:paraId="4D7386D6" w14:textId="77777777" w:rsidR="00DE5454" w:rsidRPr="00F43ADB" w:rsidRDefault="00DE5454" w:rsidP="00631A58">
      <w:pPr>
        <w:tabs>
          <w:tab w:val="left" w:pos="-1440"/>
        </w:tabs>
        <w:spacing w:line="480" w:lineRule="auto"/>
        <w:ind w:left="3600" w:hanging="720"/>
        <w:rPr>
          <w:rStyle w:val="DeltaViewInsertion"/>
          <w:strike/>
          <w:color w:val="000000"/>
          <w:u w:val="none"/>
        </w:rPr>
      </w:pPr>
      <w:bookmarkStart w:id="50" w:name="_DV_C187"/>
      <w:r w:rsidRPr="00F43ADB">
        <w:rPr>
          <w:rStyle w:val="DeltaViewInsertion"/>
          <w:strike/>
          <w:color w:val="000000"/>
          <w:u w:val="none"/>
        </w:rPr>
        <w:t>(K)</w:t>
      </w:r>
      <w:r w:rsidRPr="00235CC6">
        <w:rPr>
          <w:rStyle w:val="DeltaViewInsertion"/>
          <w:color w:val="000000"/>
          <w:u w:val="none"/>
        </w:rPr>
        <w:tab/>
      </w:r>
      <w:r w:rsidRPr="00F43ADB">
        <w:rPr>
          <w:rStyle w:val="DeltaViewInsertion"/>
          <w:strike/>
          <w:color w:val="000000"/>
          <w:u w:val="none"/>
        </w:rPr>
        <w:t>installation of any exterior mechanical equipment or ductwork.</w:t>
      </w:r>
      <w:bookmarkEnd w:id="50"/>
    </w:p>
    <w:p w14:paraId="6408A98A" w14:textId="77777777" w:rsidR="00DE5454" w:rsidRPr="00F43ADB" w:rsidRDefault="00DE5454" w:rsidP="00631A58">
      <w:pPr>
        <w:spacing w:line="480" w:lineRule="auto"/>
        <w:ind w:left="2880" w:hanging="720"/>
        <w:rPr>
          <w:rStyle w:val="DeltaViewInsertion"/>
          <w:strike/>
          <w:color w:val="000000"/>
          <w:u w:val="none"/>
        </w:rPr>
      </w:pPr>
      <w:bookmarkStart w:id="51" w:name="_DV_C188"/>
      <w:r w:rsidRPr="00F43ADB">
        <w:rPr>
          <w:rStyle w:val="DeltaViewInsertion"/>
          <w:strike/>
          <w:color w:val="000000"/>
          <w:u w:val="none"/>
        </w:rPr>
        <w:t>(2)</w:t>
      </w:r>
      <w:r w:rsidRPr="00235CC6">
        <w:rPr>
          <w:rStyle w:val="DeltaViewInsertion"/>
          <w:color w:val="000000"/>
          <w:u w:val="none"/>
        </w:rPr>
        <w:tab/>
      </w:r>
      <w:r w:rsidRPr="00F43ADB">
        <w:rPr>
          <w:rStyle w:val="DeltaViewInsertion"/>
          <w:strike/>
          <w:color w:val="000000"/>
          <w:u w:val="none"/>
        </w:rPr>
        <w:t>The City Manager’s or his or her designee’s approval, in</w:t>
      </w:r>
      <w:r w:rsidR="003413FF" w:rsidRPr="00F43ADB">
        <w:rPr>
          <w:rStyle w:val="DeltaViewInsertion"/>
          <w:strike/>
          <w:color w:val="000000"/>
          <w:u w:val="none"/>
        </w:rPr>
        <w:t xml:space="preserve"> </w:t>
      </w:r>
      <w:r w:rsidRPr="00F43ADB">
        <w:rPr>
          <w:rStyle w:val="DeltaViewInsertion"/>
          <w:strike/>
          <w:color w:val="000000"/>
          <w:u w:val="none"/>
        </w:rPr>
        <w:t xml:space="preserve">accordance with Process One, is required for minor alterations to a </w:t>
      </w:r>
      <w:r w:rsidRPr="00F43ADB">
        <w:rPr>
          <w:rStyle w:val="DeltaViewInsertion"/>
          <w:i/>
          <w:strike/>
          <w:color w:val="000000"/>
          <w:u w:val="none"/>
        </w:rPr>
        <w:t>historical resource</w:t>
      </w:r>
      <w:r w:rsidRPr="00F43ADB">
        <w:rPr>
          <w:rStyle w:val="DeltaViewInsertion"/>
          <w:strike/>
          <w:color w:val="000000"/>
          <w:u w:val="none"/>
        </w:rPr>
        <w:t xml:space="preserve"> consistent with the Secretary of the Interior’s Standards and in accordance with Chapter 14, Article 3, Division 2 </w:t>
      </w:r>
      <w:r w:rsidRPr="00F43ADB">
        <w:rPr>
          <w:rStyle w:val="DeltaViewInsertion"/>
          <w:strike/>
          <w:color w:val="000000"/>
          <w:u w:val="none"/>
        </w:rPr>
        <w:lastRenderedPageBreak/>
        <w:t>of the Land Development Code, this Article, and the Gaslamp Quarter Planned District Design Guidelines. For purposes of this section, “Minor alterations” means activities that:</w:t>
      </w:r>
    </w:p>
    <w:p w14:paraId="3B5CFF41" w14:textId="77777777" w:rsidR="00DE5454" w:rsidRPr="00F43ADB" w:rsidRDefault="00DE5454" w:rsidP="00631A58">
      <w:pPr>
        <w:tabs>
          <w:tab w:val="left" w:pos="-1440"/>
        </w:tabs>
        <w:spacing w:line="480" w:lineRule="auto"/>
        <w:ind w:left="3600" w:hanging="720"/>
        <w:rPr>
          <w:rStyle w:val="DeltaViewInsertion"/>
          <w:strike/>
          <w:color w:val="000000"/>
          <w:u w:val="none"/>
        </w:rPr>
      </w:pPr>
      <w:r w:rsidRPr="00F43ADB">
        <w:rPr>
          <w:rStyle w:val="DeltaViewInsertion"/>
          <w:strike/>
          <w:color w:val="000000"/>
          <w:u w:val="none"/>
        </w:rPr>
        <w:t>(A)</w:t>
      </w:r>
      <w:r w:rsidRPr="00235CC6">
        <w:rPr>
          <w:rStyle w:val="DeltaViewInsertion"/>
          <w:color w:val="000000"/>
          <w:u w:val="none"/>
        </w:rPr>
        <w:tab/>
      </w:r>
      <w:r w:rsidRPr="00F43ADB">
        <w:rPr>
          <w:rStyle w:val="DeltaViewInsertion"/>
          <w:strike/>
          <w:color w:val="000000"/>
          <w:u w:val="none"/>
        </w:rPr>
        <w:t>enhance, restore, maintain, repair or allow adaptive reuse of a historical resource;</w:t>
      </w:r>
    </w:p>
    <w:p w14:paraId="79B93E92" w14:textId="77777777" w:rsidR="00DE5454" w:rsidRPr="00F43ADB" w:rsidRDefault="00DE5454" w:rsidP="00631A58">
      <w:pPr>
        <w:tabs>
          <w:tab w:val="left" w:pos="-1440"/>
        </w:tabs>
        <w:spacing w:line="480" w:lineRule="auto"/>
        <w:ind w:left="3600" w:hanging="720"/>
        <w:rPr>
          <w:rStyle w:val="DeltaViewInsertion"/>
          <w:strike/>
          <w:color w:val="000000"/>
          <w:u w:val="none"/>
        </w:rPr>
      </w:pPr>
      <w:r w:rsidRPr="00F43ADB">
        <w:rPr>
          <w:rStyle w:val="DeltaViewInsertion"/>
          <w:strike/>
          <w:color w:val="000000"/>
          <w:u w:val="none"/>
        </w:rPr>
        <w:t>(B)</w:t>
      </w:r>
      <w:r w:rsidRPr="00235CC6">
        <w:rPr>
          <w:rStyle w:val="DeltaViewInsertion"/>
          <w:color w:val="000000"/>
          <w:u w:val="none"/>
        </w:rPr>
        <w:tab/>
      </w:r>
      <w:r w:rsidRPr="00F43ADB">
        <w:rPr>
          <w:rStyle w:val="DeltaViewInsertion"/>
          <w:strike/>
          <w:color w:val="000000"/>
          <w:u w:val="none"/>
        </w:rPr>
        <w:t>do</w:t>
      </w:r>
      <w:bookmarkStart w:id="52" w:name="_DV_X119"/>
      <w:bookmarkStart w:id="53" w:name="_DV_C189"/>
      <w:r w:rsidRPr="00F43ADB">
        <w:rPr>
          <w:rStyle w:val="DeltaViewInsertion"/>
          <w:strike/>
          <w:color w:val="000000"/>
          <w:u w:val="none"/>
        </w:rPr>
        <w:t xml:space="preserve"> not adversely affect the </w:t>
      </w:r>
      <w:bookmarkEnd w:id="52"/>
      <w:bookmarkEnd w:id="53"/>
      <w:r w:rsidRPr="00F43ADB">
        <w:rPr>
          <w:rStyle w:val="DeltaViewInsertion"/>
          <w:strike/>
          <w:color w:val="000000"/>
          <w:u w:val="none"/>
        </w:rPr>
        <w:t>special character or special historical, architectural, archeological, or cultural value of the resource; and</w:t>
      </w:r>
    </w:p>
    <w:p w14:paraId="52A25EB3" w14:textId="77777777" w:rsidR="00DE5454" w:rsidRPr="00F43ADB" w:rsidRDefault="00DE5454" w:rsidP="00631A58">
      <w:pPr>
        <w:tabs>
          <w:tab w:val="left" w:pos="-1440"/>
        </w:tabs>
        <w:spacing w:line="480" w:lineRule="auto"/>
        <w:ind w:left="3600" w:hanging="720"/>
        <w:rPr>
          <w:strike/>
          <w:color w:val="000000"/>
        </w:rPr>
      </w:pPr>
      <w:r w:rsidRPr="00F43ADB">
        <w:rPr>
          <w:rStyle w:val="DeltaViewInsertion"/>
          <w:strike/>
          <w:color w:val="000000"/>
          <w:u w:val="none"/>
        </w:rPr>
        <w:t>(C)</w:t>
      </w:r>
      <w:r w:rsidRPr="00235CC6">
        <w:rPr>
          <w:rStyle w:val="DeltaViewInsertion"/>
          <w:color w:val="000000"/>
          <w:u w:val="none"/>
        </w:rPr>
        <w:tab/>
      </w:r>
      <w:r w:rsidRPr="00F43ADB">
        <w:rPr>
          <w:rStyle w:val="DeltaViewInsertion"/>
          <w:strike/>
          <w:color w:val="000000"/>
          <w:u w:val="none"/>
        </w:rPr>
        <w:t xml:space="preserve">will conform to the standards embodied in the designation of the </w:t>
      </w:r>
      <w:r w:rsidRPr="00F43ADB">
        <w:rPr>
          <w:rStyle w:val="DeltaViewInsertion"/>
          <w:i/>
          <w:strike/>
          <w:color w:val="000000"/>
          <w:u w:val="none"/>
        </w:rPr>
        <w:t>historical district</w:t>
      </w:r>
      <w:r w:rsidRPr="00F43ADB">
        <w:rPr>
          <w:rStyle w:val="DeltaViewInsertion"/>
          <w:strike/>
          <w:color w:val="000000"/>
          <w:u w:val="none"/>
        </w:rPr>
        <w:t>.</w:t>
      </w:r>
    </w:p>
    <w:p w14:paraId="3A17D604" w14:textId="77777777" w:rsidR="00DE5454" w:rsidRPr="00F43ADB" w:rsidRDefault="00DE5454" w:rsidP="00631A58">
      <w:pPr>
        <w:tabs>
          <w:tab w:val="left" w:pos="-1440"/>
        </w:tabs>
        <w:spacing w:line="480" w:lineRule="auto"/>
        <w:ind w:left="2880"/>
        <w:outlineLvl w:val="0"/>
        <w:rPr>
          <w:rStyle w:val="DeltaViewInsertion"/>
          <w:strike/>
          <w:color w:val="000000"/>
          <w:u w:val="none"/>
        </w:rPr>
      </w:pPr>
      <w:bookmarkStart w:id="54" w:name="_DV_C190"/>
      <w:bookmarkEnd w:id="51"/>
      <w:r w:rsidRPr="00F43ADB">
        <w:rPr>
          <w:rStyle w:val="DeltaViewInsertion"/>
          <w:strike/>
          <w:color w:val="000000"/>
          <w:u w:val="none"/>
        </w:rPr>
        <w:t>The City Manager or his or her designee, may refer the application to the Historical Resources Board for its recommendation prior to taking action on an application for a minor alteration. The provisions of this Section shall not affect the authority of the Historical Resources Board as set forth in Section 111.0206 of the Land Development Code in connection with development permits.</w:t>
      </w:r>
      <w:bookmarkEnd w:id="54"/>
    </w:p>
    <w:p w14:paraId="3F7A1AE4" w14:textId="77777777" w:rsidR="00DE5454" w:rsidRPr="00F43ADB" w:rsidRDefault="00DE5454" w:rsidP="00631A58">
      <w:pPr>
        <w:tabs>
          <w:tab w:val="left" w:pos="-1440"/>
          <w:tab w:val="left" w:pos="2160"/>
        </w:tabs>
        <w:spacing w:line="480" w:lineRule="auto"/>
        <w:ind w:left="2880" w:hanging="1440"/>
        <w:outlineLvl w:val="0"/>
        <w:rPr>
          <w:rStyle w:val="DeltaViewInsertion"/>
          <w:strike/>
          <w:color w:val="000000"/>
          <w:u w:val="none"/>
        </w:rPr>
      </w:pPr>
      <w:r w:rsidRPr="00F43ADB">
        <w:rPr>
          <w:rStyle w:val="DeltaViewInsertion"/>
          <w:strike/>
          <w:color w:val="000000"/>
          <w:u w:val="none"/>
        </w:rPr>
        <w:t>(b)</w:t>
      </w:r>
      <w:bookmarkStart w:id="55" w:name="_DV_C191"/>
      <w:r w:rsidRPr="00235CC6">
        <w:rPr>
          <w:rStyle w:val="DeltaViewInsertion"/>
          <w:color w:val="000000"/>
          <w:u w:val="none"/>
        </w:rPr>
        <w:tab/>
      </w:r>
      <w:r w:rsidRPr="00F43ADB">
        <w:rPr>
          <w:rStyle w:val="DeltaViewInsertion"/>
          <w:strike/>
          <w:color w:val="000000"/>
          <w:u w:val="none"/>
        </w:rPr>
        <w:t>Permits</w:t>
      </w:r>
      <w:bookmarkEnd w:id="55"/>
    </w:p>
    <w:p w14:paraId="4A666296" w14:textId="77777777" w:rsidR="00DE5454" w:rsidRPr="00F43ADB" w:rsidRDefault="00DE5454" w:rsidP="00631A58">
      <w:pPr>
        <w:spacing w:line="480" w:lineRule="auto"/>
        <w:ind w:left="2880" w:hanging="720"/>
        <w:outlineLvl w:val="0"/>
        <w:rPr>
          <w:rStyle w:val="DeltaViewInsertion"/>
          <w:strike/>
          <w:color w:val="000000"/>
          <w:u w:val="none"/>
        </w:rPr>
      </w:pPr>
      <w:r w:rsidRPr="00F43ADB">
        <w:rPr>
          <w:rStyle w:val="DeltaViewInsertion"/>
          <w:strike/>
          <w:color w:val="000000"/>
          <w:u w:val="none"/>
        </w:rPr>
        <w:t>(1)</w:t>
      </w:r>
      <w:r w:rsidRPr="00235CC6">
        <w:rPr>
          <w:rStyle w:val="DeltaViewInsertion"/>
          <w:color w:val="000000"/>
          <w:u w:val="none"/>
        </w:rPr>
        <w:tab/>
      </w:r>
      <w:bookmarkStart w:id="56" w:name="_DV_C192"/>
      <w:r w:rsidRPr="00F43ADB">
        <w:rPr>
          <w:rStyle w:val="DeltaViewInsertion"/>
          <w:strike/>
          <w:color w:val="000000"/>
          <w:u w:val="none"/>
        </w:rPr>
        <w:t>Gaslamp Quarter Development Permit</w:t>
      </w:r>
      <w:bookmarkEnd w:id="56"/>
    </w:p>
    <w:p w14:paraId="54E0F274" w14:textId="77777777" w:rsidR="00DE5454" w:rsidRPr="00F43ADB" w:rsidRDefault="00DE5454" w:rsidP="00631A58">
      <w:pPr>
        <w:spacing w:line="480" w:lineRule="auto"/>
        <w:ind w:left="2880"/>
        <w:rPr>
          <w:strike/>
        </w:rPr>
      </w:pPr>
      <w:r w:rsidRPr="00F43ADB">
        <w:rPr>
          <w:strike/>
        </w:rPr>
        <w:t xml:space="preserve">A Gaslamp Quarter Development Permit, in accordance with Section 157.0203, is required for new construction involving 1,000 square feet or more of </w:t>
      </w:r>
      <w:r w:rsidRPr="00F43ADB">
        <w:rPr>
          <w:i/>
          <w:strike/>
        </w:rPr>
        <w:t>gross floor area</w:t>
      </w:r>
      <w:r w:rsidRPr="00F43ADB">
        <w:rPr>
          <w:strike/>
        </w:rPr>
        <w:t xml:space="preserve"> (GFA) not within an existing </w:t>
      </w:r>
      <w:r w:rsidRPr="00F43ADB">
        <w:rPr>
          <w:i/>
          <w:strike/>
        </w:rPr>
        <w:t>building envelope</w:t>
      </w:r>
      <w:r w:rsidRPr="00F43ADB">
        <w:rPr>
          <w:strike/>
        </w:rPr>
        <w:t>.</w:t>
      </w:r>
    </w:p>
    <w:p w14:paraId="54C21D70" w14:textId="77777777" w:rsidR="00DE5454" w:rsidRPr="00F43ADB" w:rsidRDefault="00DE5454" w:rsidP="00631A58">
      <w:pPr>
        <w:tabs>
          <w:tab w:val="left" w:pos="-1440"/>
        </w:tabs>
        <w:spacing w:line="480" w:lineRule="auto"/>
        <w:ind w:left="2880" w:hanging="720"/>
        <w:rPr>
          <w:rStyle w:val="DeltaViewInsertion"/>
          <w:strike/>
          <w:color w:val="000000"/>
          <w:u w:val="none"/>
        </w:rPr>
      </w:pPr>
      <w:bookmarkStart w:id="57" w:name="_DV_C194"/>
      <w:r w:rsidRPr="00F43ADB">
        <w:rPr>
          <w:rStyle w:val="DeltaViewInsertion"/>
          <w:strike/>
          <w:color w:val="000000"/>
          <w:u w:val="none"/>
        </w:rPr>
        <w:t>(2)</w:t>
      </w:r>
      <w:r w:rsidRPr="00235CC6">
        <w:rPr>
          <w:rStyle w:val="DeltaViewInsertion"/>
          <w:color w:val="000000"/>
          <w:u w:val="none"/>
        </w:rPr>
        <w:tab/>
      </w:r>
      <w:r w:rsidRPr="00F43ADB">
        <w:rPr>
          <w:rStyle w:val="DeltaViewInsertion"/>
          <w:strike/>
          <w:color w:val="000000"/>
          <w:u w:val="none"/>
        </w:rPr>
        <w:t>Neighborhood Use Permit</w:t>
      </w:r>
      <w:bookmarkStart w:id="58" w:name="_DV_C195"/>
      <w:bookmarkEnd w:id="57"/>
    </w:p>
    <w:p w14:paraId="35F02E99" w14:textId="77777777" w:rsidR="003413FF" w:rsidRPr="00F43ADB" w:rsidRDefault="00DE5454" w:rsidP="00631A58">
      <w:pPr>
        <w:tabs>
          <w:tab w:val="left" w:pos="-1440"/>
        </w:tabs>
        <w:spacing w:line="480" w:lineRule="auto"/>
        <w:ind w:left="3600" w:hanging="720"/>
        <w:rPr>
          <w:rStyle w:val="DeltaViewInsertion"/>
          <w:strike/>
          <w:color w:val="000000"/>
          <w:u w:val="none"/>
        </w:rPr>
      </w:pPr>
      <w:r w:rsidRPr="00F43ADB">
        <w:rPr>
          <w:rStyle w:val="DeltaViewInsertion"/>
          <w:strike/>
          <w:color w:val="000000"/>
          <w:u w:val="none"/>
        </w:rPr>
        <w:lastRenderedPageBreak/>
        <w:t>(A)</w:t>
      </w:r>
      <w:r w:rsidRPr="00235CC6">
        <w:rPr>
          <w:rStyle w:val="DeltaViewInsertion"/>
          <w:color w:val="000000"/>
          <w:u w:val="none"/>
        </w:rPr>
        <w:tab/>
      </w:r>
      <w:r w:rsidRPr="00F43ADB">
        <w:rPr>
          <w:rStyle w:val="DeltaViewInsertion"/>
          <w:strike/>
          <w:color w:val="000000"/>
          <w:u w:val="none"/>
        </w:rPr>
        <w:t>A Neighborhood Use Permit, in accordance with Process Two, is required for the following uses:</w:t>
      </w:r>
      <w:bookmarkStart w:id="59" w:name="_DV_C196"/>
      <w:bookmarkEnd w:id="58"/>
    </w:p>
    <w:p w14:paraId="5A388669" w14:textId="77777777" w:rsidR="00DE5454" w:rsidRPr="00F43ADB" w:rsidRDefault="00DE5454" w:rsidP="00631A58">
      <w:pPr>
        <w:tabs>
          <w:tab w:val="left" w:pos="-1440"/>
        </w:tabs>
        <w:spacing w:line="480" w:lineRule="auto"/>
        <w:ind w:left="4320" w:hanging="720"/>
        <w:rPr>
          <w:strike/>
          <w:color w:val="000000"/>
        </w:rPr>
      </w:pPr>
      <w:r w:rsidRPr="00F43ADB">
        <w:rPr>
          <w:rStyle w:val="DeltaViewInsertion"/>
          <w:strike/>
          <w:color w:val="000000"/>
          <w:u w:val="none"/>
        </w:rPr>
        <w:t>(i)</w:t>
      </w:r>
      <w:r w:rsidRPr="00235CC6">
        <w:rPr>
          <w:rStyle w:val="DeltaViewInsertion"/>
          <w:color w:val="000000"/>
          <w:u w:val="none"/>
        </w:rPr>
        <w:tab/>
      </w:r>
      <w:bookmarkEnd w:id="59"/>
      <w:r w:rsidRPr="00F43ADB">
        <w:rPr>
          <w:rStyle w:val="DeltaViewInsertion"/>
          <w:strike/>
          <w:color w:val="000000"/>
          <w:u w:val="none"/>
        </w:rPr>
        <w:t xml:space="preserve">Sidewalk cafés in the </w:t>
      </w:r>
      <w:r w:rsidRPr="00F43ADB">
        <w:rPr>
          <w:rStyle w:val="DeltaViewInsertion"/>
          <w:i/>
          <w:strike/>
          <w:color w:val="000000"/>
          <w:u w:val="none"/>
        </w:rPr>
        <w:t>public right-of-way</w:t>
      </w:r>
      <w:r w:rsidRPr="00F43ADB">
        <w:rPr>
          <w:rStyle w:val="DeltaViewInsertion"/>
          <w:strike/>
          <w:color w:val="000000"/>
          <w:u w:val="none"/>
        </w:rPr>
        <w:t xml:space="preserve"> or any other outdoor area for eating or drinking on private property used in connection with a commercial establishment; </w:t>
      </w:r>
    </w:p>
    <w:p w14:paraId="45895A63" w14:textId="77777777" w:rsidR="00DE5454" w:rsidRPr="00F43ADB" w:rsidRDefault="00DE5454" w:rsidP="00631A58">
      <w:pPr>
        <w:tabs>
          <w:tab w:val="left" w:pos="-1440"/>
        </w:tabs>
        <w:spacing w:line="480" w:lineRule="auto"/>
        <w:ind w:left="4320" w:hanging="720"/>
        <w:rPr>
          <w:rStyle w:val="DeltaViewInsertion"/>
          <w:strike/>
          <w:color w:val="000000"/>
          <w:u w:val="none"/>
        </w:rPr>
      </w:pPr>
      <w:bookmarkStart w:id="60" w:name="_DV_C197"/>
      <w:r w:rsidRPr="00F43ADB">
        <w:rPr>
          <w:rStyle w:val="DeltaViewInsertion"/>
          <w:strike/>
          <w:color w:val="000000"/>
          <w:u w:val="none"/>
        </w:rPr>
        <w:t>(ii)</w:t>
      </w:r>
      <w:r w:rsidRPr="00235CC6">
        <w:rPr>
          <w:rStyle w:val="DeltaViewInsertion"/>
          <w:color w:val="000000"/>
          <w:u w:val="none"/>
        </w:rPr>
        <w:tab/>
      </w:r>
      <w:r w:rsidRPr="00F43ADB">
        <w:rPr>
          <w:rStyle w:val="DeltaViewInsertion"/>
          <w:strike/>
          <w:color w:val="000000"/>
          <w:u w:val="none"/>
        </w:rPr>
        <w:t>Deviations to parking requirements pursuant to Section 157.0401(f)</w:t>
      </w:r>
      <w:bookmarkEnd w:id="60"/>
      <w:r w:rsidRPr="00F43ADB">
        <w:rPr>
          <w:rStyle w:val="DeltaViewInsertion"/>
          <w:strike/>
          <w:color w:val="000000"/>
          <w:u w:val="none"/>
        </w:rPr>
        <w:t>; or</w:t>
      </w:r>
    </w:p>
    <w:p w14:paraId="415D658D" w14:textId="77777777" w:rsidR="00DE5454" w:rsidRPr="00F43ADB" w:rsidRDefault="00DE5454" w:rsidP="00631A58">
      <w:pPr>
        <w:tabs>
          <w:tab w:val="left" w:pos="-1440"/>
        </w:tabs>
        <w:spacing w:line="480" w:lineRule="auto"/>
        <w:ind w:left="4320" w:hanging="720"/>
        <w:rPr>
          <w:strike/>
          <w:color w:val="000000"/>
        </w:rPr>
      </w:pPr>
      <w:r w:rsidRPr="00F43ADB">
        <w:rPr>
          <w:rStyle w:val="DeltaViewInsertion"/>
          <w:strike/>
          <w:color w:val="000000"/>
          <w:u w:val="none"/>
        </w:rPr>
        <w:t>(iii)</w:t>
      </w:r>
      <w:r w:rsidRPr="00235CC6">
        <w:rPr>
          <w:rStyle w:val="DeltaViewInsertion"/>
          <w:color w:val="000000"/>
          <w:u w:val="none"/>
        </w:rPr>
        <w:tab/>
      </w:r>
      <w:r w:rsidRPr="00F43ADB">
        <w:rPr>
          <w:rStyle w:val="DeltaViewInsertion"/>
          <w:strike/>
          <w:color w:val="000000"/>
          <w:u w:val="none"/>
        </w:rPr>
        <w:t>Restaurants, including brew pubs or micro-breweries, engaged in the sale of alcoholic beverages for on-site consumption during business hours when made-to-order food products are not available, as provided in Section 157.0305(a)(2).</w:t>
      </w:r>
    </w:p>
    <w:p w14:paraId="370DA70B" w14:textId="77777777" w:rsidR="00DE5454" w:rsidRPr="00F43ADB" w:rsidRDefault="00DE5454" w:rsidP="00631A58">
      <w:pPr>
        <w:tabs>
          <w:tab w:val="left" w:pos="-1440"/>
        </w:tabs>
        <w:spacing w:line="480" w:lineRule="auto"/>
        <w:ind w:left="3600" w:hanging="720"/>
        <w:rPr>
          <w:strike/>
          <w:color w:val="000000"/>
        </w:rPr>
      </w:pPr>
      <w:bookmarkStart w:id="61" w:name="_DV_C198"/>
      <w:r w:rsidRPr="00F43ADB">
        <w:rPr>
          <w:rStyle w:val="DeltaViewInsertion"/>
          <w:strike/>
          <w:color w:val="000000"/>
          <w:u w:val="none"/>
        </w:rPr>
        <w:t>(B)</w:t>
      </w:r>
      <w:r w:rsidRPr="00235CC6">
        <w:rPr>
          <w:rStyle w:val="DeltaViewInsertion"/>
          <w:color w:val="000000"/>
          <w:u w:val="none"/>
        </w:rPr>
        <w:tab/>
      </w:r>
      <w:r w:rsidRPr="00F43ADB">
        <w:rPr>
          <w:rStyle w:val="DeltaViewInsertion"/>
          <w:strike/>
          <w:color w:val="000000"/>
          <w:u w:val="none"/>
        </w:rPr>
        <w:t>Neighborhood Use Permits shall be reviewed and considered pursuant to this Article and consistent with applicable provisions of Chapter 12, Article 6, Division 2 of the Land Development Code.</w:t>
      </w:r>
      <w:bookmarkEnd w:id="61"/>
    </w:p>
    <w:p w14:paraId="21CE1C27" w14:textId="77777777" w:rsidR="00F073BF" w:rsidRPr="00F43ADB" w:rsidRDefault="00DE5454" w:rsidP="00631A58">
      <w:pPr>
        <w:tabs>
          <w:tab w:val="left" w:pos="-1440"/>
          <w:tab w:val="left" w:pos="2880"/>
        </w:tabs>
        <w:spacing w:line="480" w:lineRule="auto"/>
        <w:ind w:left="3600" w:hanging="1440"/>
        <w:rPr>
          <w:rStyle w:val="DeltaViewInsertion"/>
          <w:strike/>
          <w:color w:val="000000"/>
          <w:u w:val="none"/>
        </w:rPr>
      </w:pPr>
      <w:r w:rsidRPr="00F43ADB">
        <w:rPr>
          <w:strike/>
          <w:color w:val="000000"/>
        </w:rPr>
        <w:t>(3)</w:t>
      </w:r>
      <w:bookmarkStart w:id="62" w:name="_DV_C199"/>
      <w:r w:rsidRPr="00235CC6">
        <w:rPr>
          <w:color w:val="000000"/>
        </w:rPr>
        <w:tab/>
      </w:r>
      <w:r w:rsidRPr="00F43ADB">
        <w:rPr>
          <w:rStyle w:val="DeltaViewInsertion"/>
          <w:strike/>
          <w:color w:val="000000"/>
          <w:u w:val="none"/>
        </w:rPr>
        <w:t>Conditional Use Permit</w:t>
      </w:r>
      <w:bookmarkStart w:id="63" w:name="_DV_C200"/>
      <w:bookmarkEnd w:id="62"/>
    </w:p>
    <w:p w14:paraId="7B1ABEC2" w14:textId="77777777" w:rsidR="00DE5454" w:rsidRPr="00F43ADB" w:rsidRDefault="00DE5454" w:rsidP="00631A58">
      <w:pPr>
        <w:spacing w:line="480" w:lineRule="auto"/>
        <w:ind w:left="3600" w:hanging="720"/>
        <w:outlineLvl w:val="0"/>
        <w:rPr>
          <w:rStyle w:val="DeltaViewInsertion"/>
          <w:strike/>
          <w:color w:val="000000"/>
          <w:u w:val="none"/>
        </w:rPr>
      </w:pPr>
      <w:r w:rsidRPr="00F43ADB">
        <w:rPr>
          <w:rStyle w:val="DeltaViewInsertion"/>
          <w:strike/>
          <w:color w:val="000000"/>
          <w:u w:val="none"/>
        </w:rPr>
        <w:t>(A)</w:t>
      </w:r>
      <w:r w:rsidRPr="00235CC6">
        <w:rPr>
          <w:rStyle w:val="DeltaViewInsertion"/>
          <w:color w:val="000000"/>
          <w:u w:val="none"/>
        </w:rPr>
        <w:tab/>
      </w:r>
      <w:r w:rsidRPr="00F43ADB">
        <w:rPr>
          <w:rStyle w:val="DeltaViewInsertion"/>
          <w:strike/>
          <w:color w:val="000000"/>
          <w:u w:val="none"/>
        </w:rPr>
        <w:t>A Conditional Use Permit, in accordance with Process Three, is required for the following uses:</w:t>
      </w:r>
      <w:bookmarkEnd w:id="63"/>
    </w:p>
    <w:p w14:paraId="4C151A54" w14:textId="77777777" w:rsidR="00DE5454" w:rsidRPr="00F43ADB" w:rsidRDefault="00DE5454" w:rsidP="00631A58">
      <w:pPr>
        <w:tabs>
          <w:tab w:val="left" w:pos="-1440"/>
        </w:tabs>
        <w:spacing w:line="480" w:lineRule="auto"/>
        <w:ind w:left="4320" w:hanging="720"/>
        <w:rPr>
          <w:rStyle w:val="DeltaViewInsertion"/>
          <w:strike/>
          <w:color w:val="000000"/>
          <w:u w:val="none"/>
        </w:rPr>
      </w:pPr>
      <w:bookmarkStart w:id="64" w:name="_DV_C201"/>
      <w:r w:rsidRPr="00F43ADB">
        <w:rPr>
          <w:rStyle w:val="DeltaViewInsertion"/>
          <w:strike/>
          <w:color w:val="000000"/>
          <w:u w:val="none"/>
        </w:rPr>
        <w:t>(i)</w:t>
      </w:r>
      <w:r w:rsidRPr="00235CC6">
        <w:rPr>
          <w:rStyle w:val="DeltaViewInsertion"/>
          <w:color w:val="000000"/>
          <w:u w:val="none"/>
        </w:rPr>
        <w:tab/>
      </w:r>
      <w:bookmarkEnd w:id="64"/>
      <w:r w:rsidRPr="00F43ADB">
        <w:rPr>
          <w:rStyle w:val="DeltaViewInsertion"/>
          <w:strike/>
          <w:color w:val="000000"/>
          <w:u w:val="none"/>
        </w:rPr>
        <w:t>Establishments providing live music, entertainment or dancing, as provided in Section 157.0305(c)(2) and (4);</w:t>
      </w:r>
    </w:p>
    <w:p w14:paraId="609FDA1C" w14:textId="77777777" w:rsidR="00DE5454" w:rsidRPr="00F43ADB" w:rsidRDefault="00DE5454" w:rsidP="00631A58">
      <w:pPr>
        <w:tabs>
          <w:tab w:val="left" w:pos="-1440"/>
        </w:tabs>
        <w:spacing w:line="480" w:lineRule="auto"/>
        <w:ind w:left="4320" w:hanging="720"/>
        <w:rPr>
          <w:rStyle w:val="DeltaViewInsertion"/>
          <w:strike/>
          <w:color w:val="000000"/>
          <w:u w:val="none"/>
        </w:rPr>
      </w:pPr>
      <w:bookmarkStart w:id="65" w:name="_DV_C202"/>
      <w:r w:rsidRPr="00F43ADB">
        <w:rPr>
          <w:rStyle w:val="DeltaViewInsertion"/>
          <w:strike/>
          <w:color w:val="000000"/>
          <w:u w:val="none"/>
        </w:rPr>
        <w:lastRenderedPageBreak/>
        <w:t>(ii)</w:t>
      </w:r>
      <w:r w:rsidRPr="00235CC6">
        <w:rPr>
          <w:rStyle w:val="DeltaViewInsertion"/>
          <w:color w:val="000000"/>
          <w:u w:val="none"/>
        </w:rPr>
        <w:tab/>
      </w:r>
      <w:r w:rsidRPr="00F43ADB">
        <w:rPr>
          <w:rStyle w:val="DeltaViewInsertion"/>
          <w:strike/>
          <w:color w:val="000000"/>
          <w:u w:val="none"/>
        </w:rPr>
        <w:t xml:space="preserve">Establishments engaged in the sale of alcoholic beverages for consumption off the </w:t>
      </w:r>
      <w:r w:rsidRPr="00F43ADB">
        <w:rPr>
          <w:rStyle w:val="DeltaViewInsertion"/>
          <w:i/>
          <w:strike/>
          <w:color w:val="000000"/>
          <w:u w:val="none"/>
        </w:rPr>
        <w:t>premises</w:t>
      </w:r>
      <w:r w:rsidRPr="00F43ADB">
        <w:rPr>
          <w:rStyle w:val="DeltaViewInsertion"/>
          <w:strike/>
          <w:color w:val="000000"/>
          <w:u w:val="none"/>
        </w:rPr>
        <w:t>;</w:t>
      </w:r>
      <w:bookmarkEnd w:id="65"/>
      <w:r w:rsidRPr="00F43ADB">
        <w:rPr>
          <w:rStyle w:val="DeltaViewInsertion"/>
          <w:strike/>
          <w:color w:val="000000"/>
          <w:u w:val="none"/>
        </w:rPr>
        <w:t xml:space="preserve"> and</w:t>
      </w:r>
    </w:p>
    <w:p w14:paraId="6F7F5CF4" w14:textId="77777777" w:rsidR="00DE5454" w:rsidRPr="00F43ADB" w:rsidRDefault="00DE5454" w:rsidP="00631A58">
      <w:pPr>
        <w:tabs>
          <w:tab w:val="left" w:pos="-1440"/>
        </w:tabs>
        <w:spacing w:line="480" w:lineRule="auto"/>
        <w:ind w:left="4320" w:hanging="720"/>
        <w:rPr>
          <w:strike/>
          <w:color w:val="000000"/>
        </w:rPr>
      </w:pPr>
      <w:bookmarkStart w:id="66" w:name="_DV_C204"/>
      <w:r w:rsidRPr="00F43ADB">
        <w:rPr>
          <w:rStyle w:val="DeltaViewInsertion"/>
          <w:strike/>
          <w:color w:val="000000"/>
          <w:u w:val="none"/>
        </w:rPr>
        <w:t>(iii)</w:t>
      </w:r>
      <w:r w:rsidRPr="00FA0C40">
        <w:rPr>
          <w:rStyle w:val="DeltaViewInsertion"/>
          <w:color w:val="000000"/>
          <w:u w:val="none"/>
        </w:rPr>
        <w:t xml:space="preserve"> </w:t>
      </w:r>
      <w:r w:rsidRPr="00235CC6">
        <w:rPr>
          <w:rStyle w:val="DeltaViewInsertion"/>
          <w:color w:val="000000"/>
          <w:u w:val="none"/>
        </w:rPr>
        <w:tab/>
      </w:r>
      <w:r w:rsidRPr="00F43ADB">
        <w:rPr>
          <w:rStyle w:val="DeltaViewInsertion"/>
          <w:strike/>
          <w:color w:val="000000"/>
          <w:u w:val="none"/>
        </w:rPr>
        <w:t>Ground floor uses over 10,000 square feet.</w:t>
      </w:r>
      <w:bookmarkEnd w:id="66"/>
    </w:p>
    <w:p w14:paraId="041DF55B" w14:textId="77777777" w:rsidR="00DE5454" w:rsidRPr="00F43ADB" w:rsidRDefault="00DE5454" w:rsidP="00631A58">
      <w:pPr>
        <w:tabs>
          <w:tab w:val="left" w:pos="-1440"/>
        </w:tabs>
        <w:spacing w:line="480" w:lineRule="auto"/>
        <w:ind w:left="3600" w:hanging="720"/>
        <w:rPr>
          <w:strike/>
          <w:color w:val="000000"/>
        </w:rPr>
      </w:pPr>
      <w:bookmarkStart w:id="67" w:name="_DV_C205"/>
      <w:r w:rsidRPr="00F43ADB">
        <w:rPr>
          <w:rStyle w:val="DeltaViewInsertion"/>
          <w:strike/>
          <w:color w:val="000000"/>
          <w:u w:val="none"/>
        </w:rPr>
        <w:t>(B)</w:t>
      </w:r>
      <w:r w:rsidRPr="00235CC6">
        <w:rPr>
          <w:rStyle w:val="DeltaViewInsertion"/>
          <w:color w:val="000000"/>
          <w:u w:val="none"/>
        </w:rPr>
        <w:tab/>
      </w:r>
      <w:r w:rsidRPr="00F43ADB">
        <w:rPr>
          <w:rStyle w:val="DeltaViewInsertion"/>
          <w:strike/>
          <w:color w:val="000000"/>
          <w:u w:val="none"/>
        </w:rPr>
        <w:t>Conditional Use Permits shall be reviewed and considered pursuant to this Article and consistent with applicable provisions of Chapter 12, Article 6, Division 3 of the Land Development Code and Chapter 14, Article 1 of the Land Development Code.</w:t>
      </w:r>
      <w:bookmarkEnd w:id="67"/>
    </w:p>
    <w:p w14:paraId="0C5A4927" w14:textId="77777777" w:rsidR="00DE5454" w:rsidRPr="00F43ADB" w:rsidRDefault="00DE5454" w:rsidP="00631A58">
      <w:pPr>
        <w:tabs>
          <w:tab w:val="left" w:pos="-1440"/>
        </w:tabs>
        <w:spacing w:line="480" w:lineRule="auto"/>
        <w:ind w:left="2880" w:hanging="720"/>
        <w:rPr>
          <w:strike/>
          <w:color w:val="000000"/>
        </w:rPr>
      </w:pPr>
      <w:bookmarkStart w:id="68" w:name="_DV_C206"/>
      <w:r w:rsidRPr="00F43ADB">
        <w:rPr>
          <w:rStyle w:val="DeltaViewInsertion"/>
          <w:strike/>
          <w:color w:val="000000"/>
          <w:u w:val="none"/>
        </w:rPr>
        <w:t>(4)</w:t>
      </w:r>
      <w:r w:rsidRPr="00235CC6">
        <w:rPr>
          <w:rStyle w:val="DeltaViewInsertion"/>
          <w:color w:val="000000"/>
          <w:u w:val="none"/>
        </w:rPr>
        <w:tab/>
      </w:r>
      <w:r w:rsidRPr="00F43ADB">
        <w:rPr>
          <w:rStyle w:val="DeltaViewInsertion"/>
          <w:strike/>
          <w:color w:val="000000"/>
          <w:u w:val="none"/>
        </w:rPr>
        <w:t>Site Development Permit</w:t>
      </w:r>
      <w:bookmarkEnd w:id="68"/>
    </w:p>
    <w:p w14:paraId="7EB50D45" w14:textId="77777777" w:rsidR="00F073BF" w:rsidRPr="00F43ADB" w:rsidRDefault="00DE5454" w:rsidP="00631A58">
      <w:pPr>
        <w:tabs>
          <w:tab w:val="left" w:pos="-1440"/>
        </w:tabs>
        <w:spacing w:line="480" w:lineRule="auto"/>
        <w:ind w:left="3600" w:hanging="720"/>
        <w:rPr>
          <w:rStyle w:val="DeltaViewInsertion"/>
          <w:strike/>
          <w:color w:val="000000"/>
          <w:u w:val="none"/>
        </w:rPr>
      </w:pPr>
      <w:bookmarkStart w:id="69" w:name="_DV_C207"/>
      <w:r w:rsidRPr="00F43ADB">
        <w:rPr>
          <w:rStyle w:val="DeltaViewInsertion"/>
          <w:strike/>
          <w:color w:val="000000"/>
          <w:u w:val="none"/>
        </w:rPr>
        <w:t>(A)</w:t>
      </w:r>
      <w:r w:rsidRPr="00235CC6">
        <w:rPr>
          <w:rStyle w:val="DeltaViewInsertion"/>
          <w:color w:val="000000"/>
          <w:u w:val="none"/>
        </w:rPr>
        <w:tab/>
      </w:r>
      <w:r w:rsidRPr="00F43ADB">
        <w:rPr>
          <w:rStyle w:val="DeltaViewInsertion"/>
          <w:strike/>
          <w:color w:val="000000"/>
          <w:u w:val="none"/>
        </w:rPr>
        <w:t xml:space="preserve">A Site Development Permit, in accordance with Process Four, is required for substantial alterations, as defined in Section 143.0250 of the Land Development Code, to a </w:t>
      </w:r>
      <w:r w:rsidRPr="00F43ADB">
        <w:rPr>
          <w:rStyle w:val="DeltaViewInsertion"/>
          <w:i/>
          <w:strike/>
          <w:color w:val="000000"/>
          <w:u w:val="none"/>
        </w:rPr>
        <w:t>historical resource</w:t>
      </w:r>
      <w:r w:rsidRPr="00F43ADB">
        <w:rPr>
          <w:rStyle w:val="DeltaViewInsertion"/>
          <w:strike/>
          <w:color w:val="000000"/>
          <w:u w:val="none"/>
        </w:rPr>
        <w:t>.</w:t>
      </w:r>
      <w:bookmarkEnd w:id="69"/>
      <w:r w:rsidRPr="00F43ADB">
        <w:rPr>
          <w:rStyle w:val="DeltaViewInsertion"/>
          <w:strike/>
          <w:color w:val="000000"/>
          <w:u w:val="none"/>
        </w:rPr>
        <w:t xml:space="preserve"> </w:t>
      </w:r>
      <w:bookmarkStart w:id="70" w:name="_DV_C208"/>
    </w:p>
    <w:p w14:paraId="02CB0170" w14:textId="77777777" w:rsidR="00DE5454" w:rsidRDefault="00DE5454" w:rsidP="00631A58">
      <w:pPr>
        <w:tabs>
          <w:tab w:val="left" w:pos="-1440"/>
        </w:tabs>
        <w:spacing w:line="480" w:lineRule="auto"/>
        <w:ind w:left="3600" w:hanging="720"/>
        <w:rPr>
          <w:rStyle w:val="DeltaViewInsertion"/>
          <w:strike/>
          <w:color w:val="000000"/>
          <w:u w:val="none"/>
        </w:rPr>
      </w:pPr>
      <w:r w:rsidRPr="00F43ADB">
        <w:rPr>
          <w:rStyle w:val="DeltaViewInsertion"/>
          <w:strike/>
          <w:color w:val="000000"/>
          <w:u w:val="none"/>
        </w:rPr>
        <w:t>(B)</w:t>
      </w:r>
      <w:r w:rsidRPr="00235CC6">
        <w:rPr>
          <w:rStyle w:val="DeltaViewInsertion"/>
          <w:color w:val="000000"/>
          <w:u w:val="none"/>
        </w:rPr>
        <w:tab/>
      </w:r>
      <w:r w:rsidRPr="00F43ADB">
        <w:rPr>
          <w:rStyle w:val="DeltaViewInsertion"/>
          <w:strike/>
          <w:color w:val="000000"/>
          <w:u w:val="none"/>
        </w:rPr>
        <w:t>Site Development Permits for substantial alterations shall be reviewed and considered pursuant to this Article and Chapter 14, Article 3, Divisions 2 and 3 of the Land Development Code and consistent with applicable provisions of Chapter 12, Article 6, Division 5 of the Land Development Code.</w:t>
      </w:r>
      <w:bookmarkEnd w:id="70"/>
    </w:p>
    <w:p w14:paraId="4102D26C" w14:textId="77777777" w:rsidR="00DE5454" w:rsidRPr="00F43ADB" w:rsidRDefault="00DE5454" w:rsidP="00631A58">
      <w:pPr>
        <w:tabs>
          <w:tab w:val="left" w:pos="-1440"/>
        </w:tabs>
        <w:spacing w:line="480" w:lineRule="auto"/>
        <w:ind w:left="720" w:hanging="720"/>
        <w:rPr>
          <w:b/>
          <w:strike/>
          <w:color w:val="000000"/>
        </w:rPr>
      </w:pPr>
      <w:bookmarkStart w:id="71" w:name="_DV_C211"/>
      <w:r w:rsidRPr="00F43ADB">
        <w:rPr>
          <w:rStyle w:val="DeltaViewInsertion"/>
          <w:b/>
          <w:strike/>
          <w:color w:val="000000"/>
          <w:u w:val="none"/>
        </w:rPr>
        <w:t>§157.0202</w:t>
      </w:r>
      <w:r w:rsidRPr="005C0A95">
        <w:rPr>
          <w:rStyle w:val="DeltaViewInsertion"/>
          <w:b/>
          <w:color w:val="000000"/>
          <w:u w:val="none"/>
        </w:rPr>
        <w:tab/>
      </w:r>
      <w:r w:rsidRPr="00F43ADB">
        <w:rPr>
          <w:rStyle w:val="DeltaViewInsertion"/>
          <w:b/>
          <w:strike/>
          <w:color w:val="000000"/>
          <w:u w:val="none"/>
        </w:rPr>
        <w:t xml:space="preserve">Overview of Decision Process </w:t>
      </w:r>
      <w:bookmarkEnd w:id="71"/>
    </w:p>
    <w:p w14:paraId="244F3D93" w14:textId="77777777" w:rsidR="00DE5454" w:rsidRPr="00F43ADB" w:rsidRDefault="00DE5454" w:rsidP="00631A58">
      <w:pPr>
        <w:tabs>
          <w:tab w:val="left" w:pos="-1440"/>
        </w:tabs>
        <w:spacing w:line="480" w:lineRule="auto"/>
        <w:ind w:left="1440"/>
        <w:rPr>
          <w:strike/>
          <w:color w:val="000000"/>
        </w:rPr>
      </w:pPr>
      <w:bookmarkStart w:id="72" w:name="_DV_C212"/>
      <w:r w:rsidRPr="00F43ADB">
        <w:rPr>
          <w:rStyle w:val="DeltaViewInsertion"/>
          <w:strike/>
          <w:color w:val="000000"/>
          <w:u w:val="none"/>
        </w:rPr>
        <w:t>Applications for permits and approvals pursuant to subsections (a) and (b) of Section 157.0201 shall be processed in accordance with one of the Process levels established as follows:</w:t>
      </w:r>
      <w:bookmarkEnd w:id="72"/>
    </w:p>
    <w:p w14:paraId="0EF9EDB2" w14:textId="77777777" w:rsidR="00DE5454" w:rsidRPr="00F43ADB" w:rsidRDefault="00DE5454" w:rsidP="00631A58">
      <w:pPr>
        <w:tabs>
          <w:tab w:val="left" w:pos="-1440"/>
        </w:tabs>
        <w:spacing w:line="480" w:lineRule="auto"/>
        <w:ind w:left="1440"/>
        <w:rPr>
          <w:rStyle w:val="DeltaViewInsertion"/>
          <w:strike/>
          <w:color w:val="000000"/>
          <w:u w:val="none"/>
        </w:rPr>
      </w:pPr>
      <w:r w:rsidRPr="00F43ADB">
        <w:rPr>
          <w:rStyle w:val="DeltaViewInsertion"/>
          <w:strike/>
          <w:color w:val="000000"/>
          <w:u w:val="none"/>
        </w:rPr>
        <w:lastRenderedPageBreak/>
        <w:t>(a)</w:t>
      </w:r>
      <w:r w:rsidRPr="00235CC6">
        <w:rPr>
          <w:rStyle w:val="DeltaViewInsertion"/>
          <w:color w:val="000000"/>
          <w:u w:val="none"/>
        </w:rPr>
        <w:tab/>
      </w:r>
      <w:bookmarkStart w:id="73" w:name="_DV_C213"/>
      <w:r w:rsidRPr="00F43ADB">
        <w:rPr>
          <w:rStyle w:val="DeltaViewInsertion"/>
          <w:strike/>
          <w:color w:val="000000"/>
          <w:u w:val="none"/>
        </w:rPr>
        <w:t>Process One</w:t>
      </w:r>
      <w:bookmarkEnd w:id="73"/>
    </w:p>
    <w:p w14:paraId="25208F78" w14:textId="77777777" w:rsidR="00DE5454" w:rsidRPr="00F43ADB" w:rsidRDefault="00DE5454" w:rsidP="00631A58">
      <w:pPr>
        <w:tabs>
          <w:tab w:val="left" w:pos="-1440"/>
        </w:tabs>
        <w:spacing w:line="480" w:lineRule="auto"/>
        <w:ind w:left="2160"/>
        <w:rPr>
          <w:strike/>
          <w:color w:val="000000"/>
        </w:rPr>
      </w:pPr>
      <w:bookmarkStart w:id="74" w:name="_DV_C214"/>
      <w:r w:rsidRPr="00F43ADB">
        <w:rPr>
          <w:rStyle w:val="DeltaViewInsertion"/>
          <w:strike/>
          <w:color w:val="000000"/>
          <w:u w:val="none"/>
        </w:rPr>
        <w:t xml:space="preserve">An application for a permit or approval processed in accordance with Process One may be approved or denied by the City Manager, or his or her designee, based upon criteria outlined in this Article, the Downtown Community Plan, the Gaslamp Quarter Planned District Design Guidelines, the Centre City Streetscape Manual, and any requirements of the City of San Diego to implement the Downtown Community Plan. A public hearing will not be held. </w:t>
      </w:r>
      <w:bookmarkEnd w:id="74"/>
    </w:p>
    <w:p w14:paraId="6D2CC535" w14:textId="77777777" w:rsidR="00DE5454" w:rsidRPr="00F43ADB" w:rsidRDefault="00DE5454" w:rsidP="00631A58">
      <w:pPr>
        <w:tabs>
          <w:tab w:val="left" w:pos="-1440"/>
        </w:tabs>
        <w:spacing w:line="480" w:lineRule="auto"/>
        <w:ind w:left="1440"/>
        <w:rPr>
          <w:rStyle w:val="DeltaViewInsertion"/>
          <w:strike/>
          <w:color w:val="000000"/>
          <w:u w:val="none"/>
        </w:rPr>
      </w:pPr>
      <w:r w:rsidRPr="00F43ADB">
        <w:rPr>
          <w:rStyle w:val="DeltaViewInsertion"/>
          <w:strike/>
          <w:color w:val="000000"/>
          <w:u w:val="none"/>
        </w:rPr>
        <w:t>(b)</w:t>
      </w:r>
      <w:r w:rsidRPr="00235CC6">
        <w:rPr>
          <w:rStyle w:val="DeltaViewInsertion"/>
          <w:color w:val="000000"/>
          <w:u w:val="none"/>
        </w:rPr>
        <w:tab/>
      </w:r>
      <w:bookmarkStart w:id="75" w:name="_DV_C215"/>
      <w:r w:rsidRPr="00F43ADB">
        <w:rPr>
          <w:rStyle w:val="DeltaViewInsertion"/>
          <w:strike/>
          <w:color w:val="000000"/>
          <w:u w:val="none"/>
        </w:rPr>
        <w:t>Process Two</w:t>
      </w:r>
      <w:bookmarkEnd w:id="75"/>
    </w:p>
    <w:p w14:paraId="6996818E" w14:textId="77777777" w:rsidR="00F073BF" w:rsidRPr="00F43ADB" w:rsidRDefault="00DE5454" w:rsidP="00631A58">
      <w:pPr>
        <w:tabs>
          <w:tab w:val="left" w:pos="-1440"/>
        </w:tabs>
        <w:spacing w:line="480" w:lineRule="auto"/>
        <w:ind w:left="2160"/>
        <w:rPr>
          <w:rStyle w:val="DeltaViewInsertion"/>
          <w:strike/>
          <w:color w:val="000000"/>
          <w:u w:val="none"/>
        </w:rPr>
      </w:pPr>
      <w:r w:rsidRPr="00F43ADB">
        <w:rPr>
          <w:rStyle w:val="DeltaViewInsertion"/>
          <w:strike/>
          <w:color w:val="000000"/>
          <w:u w:val="none"/>
        </w:rPr>
        <w:t xml:space="preserve">An application for a permit or approval processed in accordance with Process Two may be approved, conditionally approved, or denied by the City Manager, or his or her designee, consistent with Section 112.0503 of the Land Development Code. Applicants may appeal Process Two decisions in accordance with Section 112.0504 of the Land Development Code.  </w:t>
      </w:r>
      <w:bookmarkStart w:id="76" w:name="_DV_C217"/>
    </w:p>
    <w:p w14:paraId="4DF515CD" w14:textId="77777777" w:rsidR="00DE5454" w:rsidRPr="00F43ADB" w:rsidRDefault="00DE5454" w:rsidP="00631A58">
      <w:pPr>
        <w:tabs>
          <w:tab w:val="left" w:pos="-1440"/>
        </w:tabs>
        <w:spacing w:line="480" w:lineRule="auto"/>
        <w:ind w:firstLine="1440"/>
        <w:rPr>
          <w:strike/>
          <w:color w:val="000000"/>
        </w:rPr>
      </w:pPr>
      <w:r w:rsidRPr="00F43ADB">
        <w:rPr>
          <w:rStyle w:val="DeltaViewInsertion"/>
          <w:strike/>
          <w:color w:val="000000"/>
          <w:u w:val="none"/>
        </w:rPr>
        <w:t>(c)</w:t>
      </w:r>
      <w:r w:rsidRPr="00D249D7">
        <w:rPr>
          <w:rStyle w:val="DeltaViewInsertion"/>
          <w:color w:val="000000"/>
          <w:u w:val="none"/>
        </w:rPr>
        <w:tab/>
      </w:r>
      <w:r w:rsidRPr="00F43ADB">
        <w:rPr>
          <w:rStyle w:val="DeltaViewInsertion"/>
          <w:strike/>
          <w:color w:val="000000"/>
          <w:u w:val="none"/>
        </w:rPr>
        <w:t>Process Three</w:t>
      </w:r>
      <w:bookmarkEnd w:id="76"/>
    </w:p>
    <w:p w14:paraId="4E5244EB" w14:textId="77777777" w:rsidR="00DE5454" w:rsidRPr="00F43ADB" w:rsidRDefault="00DE5454" w:rsidP="00631A58">
      <w:pPr>
        <w:tabs>
          <w:tab w:val="left" w:pos="-1440"/>
        </w:tabs>
        <w:spacing w:line="480" w:lineRule="auto"/>
        <w:ind w:left="2160"/>
        <w:rPr>
          <w:strike/>
          <w:color w:val="000000"/>
        </w:rPr>
      </w:pPr>
      <w:r w:rsidRPr="00F43ADB">
        <w:rPr>
          <w:rStyle w:val="DeltaViewInsertion"/>
          <w:strike/>
          <w:color w:val="000000"/>
          <w:u w:val="none"/>
        </w:rPr>
        <w:t>An application for a permit or approval processed in accordance with Process Three may be approved, conditionally approved, or denied by a Hearing Officer consistent with Section 112.0505 of the Land Development Code. Applicants may appeal Process Three decisions in accordance with Section 112.0506 of the Land Development Code.</w:t>
      </w:r>
    </w:p>
    <w:p w14:paraId="452AD758" w14:textId="77777777" w:rsidR="00DE5454" w:rsidRPr="00F43ADB" w:rsidRDefault="00DE5454" w:rsidP="00631A58">
      <w:pPr>
        <w:tabs>
          <w:tab w:val="left" w:pos="-1440"/>
        </w:tabs>
        <w:spacing w:line="480" w:lineRule="auto"/>
        <w:ind w:left="720" w:firstLine="720"/>
        <w:outlineLvl w:val="0"/>
        <w:rPr>
          <w:strike/>
          <w:color w:val="000000"/>
        </w:rPr>
      </w:pPr>
      <w:bookmarkStart w:id="77" w:name="_DV_C219"/>
      <w:r w:rsidRPr="00F43ADB">
        <w:rPr>
          <w:rStyle w:val="DeltaViewInsertion"/>
          <w:strike/>
          <w:color w:val="000000"/>
          <w:u w:val="none"/>
        </w:rPr>
        <w:t>(d)</w:t>
      </w:r>
      <w:r w:rsidRPr="00235CC6">
        <w:rPr>
          <w:rStyle w:val="DeltaViewInsertion"/>
          <w:color w:val="000000"/>
          <w:u w:val="none"/>
        </w:rPr>
        <w:tab/>
      </w:r>
      <w:r w:rsidRPr="00F43ADB">
        <w:rPr>
          <w:rStyle w:val="DeltaViewInsertion"/>
          <w:strike/>
          <w:color w:val="000000"/>
          <w:u w:val="none"/>
        </w:rPr>
        <w:t xml:space="preserve">Process Four </w:t>
      </w:r>
      <w:bookmarkEnd w:id="77"/>
    </w:p>
    <w:p w14:paraId="17941AFF" w14:textId="77777777" w:rsidR="00DE5454" w:rsidRPr="00F43ADB" w:rsidRDefault="00DE5454" w:rsidP="00631A58">
      <w:pPr>
        <w:tabs>
          <w:tab w:val="left" w:pos="-1440"/>
        </w:tabs>
        <w:spacing w:line="480" w:lineRule="auto"/>
        <w:ind w:left="2160"/>
        <w:rPr>
          <w:strike/>
          <w:color w:val="000000"/>
        </w:rPr>
      </w:pPr>
      <w:bookmarkStart w:id="78" w:name="_DV_C220"/>
      <w:r w:rsidRPr="00F43ADB">
        <w:rPr>
          <w:rStyle w:val="DeltaViewInsertion"/>
          <w:strike/>
          <w:color w:val="000000"/>
          <w:u w:val="none"/>
        </w:rPr>
        <w:lastRenderedPageBreak/>
        <w:t>An application for permit or approval processed in accordance with Process Four may be approved, conditionally approved, or denied by the Planning Commission consistent with Section 112.0507 of the Land Development Code. Applicants may appeal Process Four decisions to the City Council  in accordance with Section 112.0508 of the Land Development Code.</w:t>
      </w:r>
      <w:bookmarkEnd w:id="78"/>
    </w:p>
    <w:p w14:paraId="27DC5BD1" w14:textId="77777777" w:rsidR="00DE5454" w:rsidRPr="00F43ADB" w:rsidRDefault="00DE5454" w:rsidP="00631A58">
      <w:pPr>
        <w:tabs>
          <w:tab w:val="left" w:pos="-1440"/>
        </w:tabs>
        <w:spacing w:line="480" w:lineRule="auto"/>
        <w:ind w:left="1440"/>
        <w:rPr>
          <w:rStyle w:val="DeltaViewInsertion"/>
          <w:strike/>
          <w:color w:val="000000"/>
          <w:u w:val="none"/>
        </w:rPr>
      </w:pPr>
      <w:r w:rsidRPr="00F43ADB">
        <w:rPr>
          <w:rStyle w:val="DeltaViewInsertion"/>
          <w:strike/>
          <w:color w:val="000000"/>
          <w:u w:val="none"/>
        </w:rPr>
        <w:t>(e)</w:t>
      </w:r>
      <w:r w:rsidRPr="00235CC6">
        <w:rPr>
          <w:rStyle w:val="DeltaViewInsertion"/>
          <w:color w:val="000000"/>
          <w:u w:val="none"/>
        </w:rPr>
        <w:tab/>
      </w:r>
      <w:r w:rsidRPr="00F43ADB">
        <w:rPr>
          <w:rStyle w:val="DeltaViewInsertion"/>
          <w:strike/>
          <w:color w:val="000000"/>
          <w:u w:val="none"/>
        </w:rPr>
        <w:t>P</w:t>
      </w:r>
      <w:bookmarkStart w:id="79" w:name="_DV_C221"/>
      <w:r w:rsidRPr="00F43ADB">
        <w:rPr>
          <w:rStyle w:val="DeltaViewInsertion"/>
          <w:strike/>
          <w:color w:val="000000"/>
          <w:u w:val="none"/>
        </w:rPr>
        <w:t>rocess Five</w:t>
      </w:r>
      <w:bookmarkEnd w:id="79"/>
    </w:p>
    <w:p w14:paraId="4BBB16B9" w14:textId="77777777" w:rsidR="00DE5454" w:rsidRPr="00F43ADB" w:rsidRDefault="00DE5454" w:rsidP="00631A58">
      <w:pPr>
        <w:tabs>
          <w:tab w:val="left" w:pos="-1440"/>
        </w:tabs>
        <w:spacing w:line="480" w:lineRule="auto"/>
        <w:ind w:left="2160"/>
        <w:rPr>
          <w:rStyle w:val="DeltaViewInsertion"/>
          <w:strike/>
          <w:color w:val="000000"/>
          <w:u w:val="none"/>
        </w:rPr>
      </w:pPr>
      <w:bookmarkStart w:id="80" w:name="_DV_C222"/>
      <w:r w:rsidRPr="00F43ADB">
        <w:rPr>
          <w:rStyle w:val="DeltaViewInsertion"/>
          <w:strike/>
          <w:color w:val="000000"/>
          <w:u w:val="none"/>
        </w:rPr>
        <w:t>An application for permit or approval processed in accordance with Process Five may be approved, conditionally approved, or denied by the City Council consistent with the procedures set forth in Section 112.0509 of the Land Development Code.</w:t>
      </w:r>
      <w:bookmarkEnd w:id="80"/>
    </w:p>
    <w:p w14:paraId="6363A114" w14:textId="77777777" w:rsidR="00DE5454" w:rsidRPr="00F43ADB" w:rsidRDefault="00DE5454" w:rsidP="00631A58">
      <w:pPr>
        <w:tabs>
          <w:tab w:val="left" w:pos="0"/>
        </w:tabs>
        <w:suppressAutoHyphens/>
        <w:spacing w:line="480" w:lineRule="auto"/>
        <w:rPr>
          <w:rFonts w:cs="Courier New"/>
          <w:i/>
          <w:strike/>
          <w:color w:val="000000"/>
        </w:rPr>
      </w:pPr>
      <w:r w:rsidRPr="00F43ADB">
        <w:rPr>
          <w:rStyle w:val="DeltaViewInsertion"/>
          <w:b/>
          <w:strike/>
          <w:color w:val="000000"/>
          <w:u w:val="none"/>
        </w:rPr>
        <w:t>§157.0203</w:t>
      </w:r>
      <w:bookmarkStart w:id="81" w:name="_DV_C223"/>
      <w:r w:rsidRPr="00235CC6">
        <w:rPr>
          <w:rStyle w:val="DeltaViewInsertion"/>
          <w:b/>
          <w:color w:val="000000"/>
          <w:u w:val="none"/>
        </w:rPr>
        <w:tab/>
      </w:r>
      <w:r w:rsidRPr="00F43ADB">
        <w:rPr>
          <w:rStyle w:val="DeltaViewInsertion"/>
          <w:b/>
          <w:strike/>
          <w:color w:val="000000"/>
          <w:u w:val="none"/>
        </w:rPr>
        <w:t>Gaslamp Quarter Development Permit Procedures</w:t>
      </w:r>
      <w:bookmarkEnd w:id="81"/>
    </w:p>
    <w:p w14:paraId="00276F5C" w14:textId="77777777" w:rsidR="00DE5454" w:rsidRPr="00F43ADB" w:rsidRDefault="00DE5454" w:rsidP="00631A58">
      <w:pPr>
        <w:tabs>
          <w:tab w:val="left" w:pos="-1440"/>
        </w:tabs>
        <w:spacing w:line="480" w:lineRule="auto"/>
        <w:ind w:left="720" w:firstLine="720"/>
        <w:outlineLvl w:val="0"/>
        <w:rPr>
          <w:strike/>
          <w:color w:val="000000"/>
        </w:rPr>
      </w:pPr>
      <w:bookmarkStart w:id="82" w:name="_DV_C224"/>
      <w:r w:rsidRPr="00F43ADB">
        <w:rPr>
          <w:rStyle w:val="DeltaViewInsertion"/>
          <w:strike/>
          <w:color w:val="000000"/>
          <w:u w:val="none"/>
        </w:rPr>
        <w:t>(a)</w:t>
      </w:r>
      <w:r w:rsidRPr="00235CC6">
        <w:rPr>
          <w:rStyle w:val="DeltaViewInsertion"/>
          <w:color w:val="000000"/>
          <w:u w:val="none"/>
        </w:rPr>
        <w:tab/>
      </w:r>
      <w:r w:rsidRPr="00F43ADB">
        <w:rPr>
          <w:rStyle w:val="DeltaViewInsertion"/>
          <w:strike/>
          <w:color w:val="000000"/>
          <w:u w:val="none"/>
        </w:rPr>
        <w:t>Permit Review Process</w:t>
      </w:r>
      <w:bookmarkEnd w:id="82"/>
    </w:p>
    <w:p w14:paraId="03E7CFE7" w14:textId="77777777" w:rsidR="00DE5454" w:rsidRPr="00F43ADB" w:rsidRDefault="00DE5454" w:rsidP="00631A58">
      <w:pPr>
        <w:tabs>
          <w:tab w:val="left" w:pos="-1440"/>
        </w:tabs>
        <w:spacing w:line="480" w:lineRule="auto"/>
        <w:ind w:left="2160"/>
        <w:rPr>
          <w:strike/>
          <w:color w:val="000000"/>
        </w:rPr>
      </w:pPr>
      <w:bookmarkStart w:id="83" w:name="_DV_C225"/>
      <w:r w:rsidRPr="00F43ADB">
        <w:rPr>
          <w:rStyle w:val="DeltaViewInsertion"/>
          <w:strike/>
          <w:color w:val="000000"/>
          <w:u w:val="none"/>
        </w:rPr>
        <w:t>All projects requiring a Gaslamp Quarter Development Permit pursuant to Section 157.0201(b)(1) shall be processed as follows:</w:t>
      </w:r>
      <w:bookmarkEnd w:id="83"/>
    </w:p>
    <w:p w14:paraId="6F1F7C3A" w14:textId="77777777" w:rsidR="00DE5454" w:rsidRPr="00F43ADB" w:rsidRDefault="00F67D32" w:rsidP="00631A58">
      <w:pPr>
        <w:tabs>
          <w:tab w:val="left" w:pos="-1440"/>
        </w:tabs>
        <w:spacing w:line="480" w:lineRule="auto"/>
        <w:ind w:left="2880" w:hanging="720"/>
        <w:rPr>
          <w:rStyle w:val="DeltaViewInsertion"/>
          <w:strike/>
          <w:color w:val="000000"/>
          <w:u w:val="none"/>
        </w:rPr>
      </w:pPr>
      <w:r>
        <w:rPr>
          <w:rStyle w:val="DeltaViewInsertion"/>
          <w:strike/>
          <w:color w:val="000000"/>
          <w:u w:val="none"/>
        </w:rPr>
        <w:t>(1)</w:t>
      </w:r>
      <w:r w:rsidRPr="00F67D32">
        <w:rPr>
          <w:rStyle w:val="DeltaViewInsertion"/>
          <w:color w:val="000000"/>
          <w:u w:val="none"/>
        </w:rPr>
        <w:tab/>
      </w:r>
      <w:r w:rsidR="00DE5454" w:rsidRPr="616B29BA">
        <w:rPr>
          <w:rStyle w:val="DeltaViewInsertion"/>
          <w:strike/>
          <w:color w:val="000000" w:themeColor="text1"/>
          <w:u w:val="none"/>
        </w:rPr>
        <w:t>The City Manager may approve, conditionally approve, or deny new construction of buildings proposed under Section 157.0302(a)(2) in accordance with Process Two.</w:t>
      </w:r>
    </w:p>
    <w:p w14:paraId="25EDA4D5" w14:textId="77777777" w:rsidR="00022357" w:rsidRDefault="00DE5454" w:rsidP="00631A58">
      <w:pPr>
        <w:tabs>
          <w:tab w:val="left" w:pos="-1440"/>
        </w:tabs>
        <w:spacing w:line="480" w:lineRule="auto"/>
        <w:ind w:left="2880" w:hanging="720"/>
        <w:rPr>
          <w:rStyle w:val="DeltaViewInsertion"/>
          <w:strike/>
          <w:color w:val="000000"/>
          <w:u w:val="none"/>
        </w:rPr>
      </w:pPr>
      <w:bookmarkStart w:id="84" w:name="_DV_C227"/>
      <w:r w:rsidRPr="00F43ADB">
        <w:rPr>
          <w:rStyle w:val="DeltaViewInsertion"/>
          <w:strike/>
          <w:color w:val="000000"/>
          <w:u w:val="none"/>
        </w:rPr>
        <w:t>(2)</w:t>
      </w:r>
      <w:r w:rsidRPr="00235CC6">
        <w:rPr>
          <w:rStyle w:val="DeltaViewInsertion"/>
          <w:color w:val="000000"/>
          <w:u w:val="none"/>
        </w:rPr>
        <w:tab/>
      </w:r>
      <w:r w:rsidRPr="00F43ADB">
        <w:rPr>
          <w:rStyle w:val="DeltaViewInsertion"/>
          <w:strike/>
          <w:color w:val="000000"/>
          <w:u w:val="none"/>
        </w:rPr>
        <w:t xml:space="preserve">The City Manager may approve, conditionally approve, or deny new construction proposed under Section 157.0302(a)(3) in </w:t>
      </w:r>
    </w:p>
    <w:p w14:paraId="28D95852" w14:textId="77777777" w:rsidR="00DE5454" w:rsidRPr="00F43ADB" w:rsidRDefault="00DE5454" w:rsidP="00631A58">
      <w:pPr>
        <w:tabs>
          <w:tab w:val="left" w:pos="-1440"/>
        </w:tabs>
        <w:spacing w:line="480" w:lineRule="auto"/>
        <w:ind w:left="2880"/>
        <w:rPr>
          <w:rStyle w:val="DeltaViewInsertion"/>
          <w:strike/>
          <w:color w:val="000000"/>
          <w:u w:val="none"/>
        </w:rPr>
      </w:pPr>
      <w:r w:rsidRPr="00F43ADB">
        <w:rPr>
          <w:rStyle w:val="DeltaViewInsertion"/>
          <w:strike/>
          <w:color w:val="000000"/>
          <w:u w:val="none"/>
        </w:rPr>
        <w:t xml:space="preserve">accordance with Process Two. The Historical Resources Board shall review and make recommendations on the </w:t>
      </w:r>
      <w:r w:rsidRPr="00F43ADB">
        <w:rPr>
          <w:rStyle w:val="DeltaViewInsertion"/>
          <w:i/>
          <w:strike/>
          <w:color w:val="000000"/>
          <w:u w:val="none"/>
        </w:rPr>
        <w:t>development</w:t>
      </w:r>
      <w:r w:rsidRPr="00F43ADB">
        <w:rPr>
          <w:rStyle w:val="DeltaViewInsertion"/>
          <w:strike/>
          <w:color w:val="000000"/>
          <w:u w:val="none"/>
        </w:rPr>
        <w:t xml:space="preserve"> to the City Manager prior to making a decision on the project.</w:t>
      </w:r>
      <w:bookmarkEnd w:id="84"/>
    </w:p>
    <w:p w14:paraId="351E0C92" w14:textId="77777777" w:rsidR="00DE5454" w:rsidRPr="00F43ADB" w:rsidRDefault="00DE5454" w:rsidP="00631A58">
      <w:pPr>
        <w:tabs>
          <w:tab w:val="left" w:pos="-1440"/>
        </w:tabs>
        <w:spacing w:line="480" w:lineRule="auto"/>
        <w:ind w:left="2880" w:hanging="720"/>
        <w:rPr>
          <w:strike/>
          <w:color w:val="000000"/>
        </w:rPr>
      </w:pPr>
      <w:bookmarkStart w:id="85" w:name="_DV_C228"/>
      <w:r w:rsidRPr="00F43ADB">
        <w:rPr>
          <w:rStyle w:val="DeltaViewInsertion"/>
          <w:strike/>
          <w:color w:val="000000"/>
          <w:u w:val="none"/>
        </w:rPr>
        <w:lastRenderedPageBreak/>
        <w:t>(3)</w:t>
      </w:r>
      <w:r w:rsidRPr="00235CC6">
        <w:rPr>
          <w:rStyle w:val="DeltaViewInsertion"/>
          <w:color w:val="000000"/>
          <w:u w:val="none"/>
        </w:rPr>
        <w:tab/>
      </w:r>
      <w:r w:rsidRPr="00F43ADB">
        <w:rPr>
          <w:rStyle w:val="DeltaViewInsertion"/>
          <w:strike/>
          <w:color w:val="000000"/>
          <w:u w:val="none"/>
        </w:rPr>
        <w:t xml:space="preserve">The City Council may approve, conditionally approve or deny new construction of buildings up to 125 feet in height with an </w:t>
      </w:r>
      <w:r w:rsidRPr="00F43ADB">
        <w:rPr>
          <w:rStyle w:val="DeltaViewInsertion"/>
          <w:i/>
          <w:strike/>
          <w:color w:val="000000"/>
          <w:u w:val="none"/>
        </w:rPr>
        <w:t>FAR</w:t>
      </w:r>
      <w:r w:rsidRPr="00F43ADB">
        <w:rPr>
          <w:rStyle w:val="DeltaViewInsertion"/>
          <w:strike/>
          <w:color w:val="000000"/>
          <w:u w:val="none"/>
        </w:rPr>
        <w:t xml:space="preserve"> of up to 6.0 on sites of 30,000 square feet or more located south of Island Avenue, subject to Section 157.0302(a)(4), in accordance with Process Five. The </w:t>
      </w:r>
      <w:r w:rsidRPr="00F43ADB">
        <w:rPr>
          <w:rStyle w:val="DeltaViewInsertion"/>
          <w:i/>
          <w:strike/>
          <w:color w:val="000000"/>
          <w:u w:val="none"/>
        </w:rPr>
        <w:t xml:space="preserve">development </w:t>
      </w:r>
      <w:r w:rsidRPr="00F43ADB">
        <w:rPr>
          <w:rStyle w:val="DeltaViewInsertion"/>
          <w:strike/>
          <w:color w:val="000000"/>
          <w:u w:val="none"/>
        </w:rPr>
        <w:t>shall be reviewed, and a recommendation provided by the Historical Resources Board and the Planning Commission prior to consideration by the City Council.</w:t>
      </w:r>
      <w:bookmarkEnd w:id="85"/>
    </w:p>
    <w:p w14:paraId="5CD4FB27" w14:textId="77777777" w:rsidR="00DE5454" w:rsidRPr="00F43ADB" w:rsidRDefault="00DE5454" w:rsidP="00631A58">
      <w:pPr>
        <w:tabs>
          <w:tab w:val="left" w:pos="-1440"/>
          <w:tab w:val="left" w:pos="2160"/>
        </w:tabs>
        <w:spacing w:line="480" w:lineRule="auto"/>
        <w:ind w:left="2880" w:hanging="1440"/>
        <w:rPr>
          <w:rStyle w:val="DeltaViewInsertion"/>
          <w:strike/>
          <w:color w:val="000000"/>
          <w:u w:val="none"/>
        </w:rPr>
      </w:pPr>
      <w:r w:rsidRPr="00F43ADB">
        <w:rPr>
          <w:rStyle w:val="DeltaViewInsertion"/>
          <w:strike/>
          <w:color w:val="000000"/>
          <w:u w:val="none"/>
        </w:rPr>
        <w:t>(b)</w:t>
      </w:r>
      <w:bookmarkStart w:id="86" w:name="_DV_C229"/>
      <w:r w:rsidRPr="00235CC6">
        <w:rPr>
          <w:rStyle w:val="DeltaViewInsertion"/>
          <w:color w:val="000000"/>
          <w:u w:val="none"/>
        </w:rPr>
        <w:tab/>
      </w:r>
      <w:r w:rsidRPr="00F43ADB">
        <w:rPr>
          <w:rStyle w:val="DeltaViewInsertion"/>
          <w:strike/>
          <w:color w:val="000000"/>
          <w:u w:val="none"/>
        </w:rPr>
        <w:t>Permit Notice Procedures</w:t>
      </w:r>
      <w:bookmarkEnd w:id="86"/>
    </w:p>
    <w:p w14:paraId="71B3F742" w14:textId="77777777" w:rsidR="00DE5454" w:rsidRPr="00F43ADB" w:rsidRDefault="00DE5454" w:rsidP="00631A58">
      <w:pPr>
        <w:spacing w:line="480" w:lineRule="auto"/>
        <w:ind w:left="2160"/>
        <w:rPr>
          <w:strike/>
          <w:color w:val="000000"/>
        </w:rPr>
      </w:pPr>
      <w:bookmarkStart w:id="87" w:name="_DV_C230"/>
      <w:r w:rsidRPr="00F43ADB">
        <w:rPr>
          <w:rStyle w:val="DeltaViewInsertion"/>
          <w:strike/>
          <w:color w:val="000000"/>
          <w:u w:val="none"/>
        </w:rPr>
        <w:t>For all projects requiring a Gaslamp Quarter Development Permit, public notice of the application for a Gaslamp Quarter Development Permit shall be provided in accordance with</w:t>
      </w:r>
      <w:bookmarkStart w:id="88" w:name="_DV_X74"/>
      <w:bookmarkStart w:id="89" w:name="_DV_C231"/>
      <w:bookmarkEnd w:id="87"/>
      <w:r w:rsidRPr="00F43ADB">
        <w:rPr>
          <w:rStyle w:val="DeltaViewMoveDestination"/>
          <w:strike/>
          <w:color w:val="000000"/>
          <w:u w:val="none"/>
        </w:rPr>
        <w:t xml:space="preserve"> Chapter 11, Article 2, Division </w:t>
      </w:r>
      <w:bookmarkStart w:id="90" w:name="_DV_C232"/>
      <w:bookmarkEnd w:id="88"/>
      <w:bookmarkEnd w:id="89"/>
      <w:r w:rsidRPr="00F43ADB">
        <w:rPr>
          <w:rStyle w:val="DeltaViewInsertion"/>
          <w:strike/>
          <w:color w:val="000000"/>
          <w:u w:val="none"/>
        </w:rPr>
        <w:t>3 of the Land Development Code:</w:t>
      </w:r>
      <w:bookmarkEnd w:id="90"/>
    </w:p>
    <w:p w14:paraId="202194FE" w14:textId="77777777" w:rsidR="00DE5454" w:rsidRPr="00F43ADB" w:rsidRDefault="00DE5454" w:rsidP="00631A58">
      <w:pPr>
        <w:tabs>
          <w:tab w:val="left" w:pos="-1440"/>
        </w:tabs>
        <w:spacing w:line="480" w:lineRule="auto"/>
        <w:ind w:left="720" w:firstLine="720"/>
        <w:outlineLvl w:val="0"/>
        <w:rPr>
          <w:strike/>
          <w:color w:val="000000"/>
        </w:rPr>
      </w:pPr>
      <w:bookmarkStart w:id="91" w:name="_DV_C233"/>
      <w:r w:rsidRPr="00F43ADB">
        <w:rPr>
          <w:rStyle w:val="DeltaViewInsertion"/>
          <w:strike/>
          <w:color w:val="000000"/>
          <w:u w:val="none"/>
        </w:rPr>
        <w:t>(c)</w:t>
      </w:r>
      <w:r w:rsidRPr="00235CC6">
        <w:rPr>
          <w:rStyle w:val="DeltaViewInsertion"/>
          <w:color w:val="000000"/>
          <w:u w:val="none"/>
        </w:rPr>
        <w:tab/>
      </w:r>
      <w:r w:rsidRPr="00F43ADB">
        <w:rPr>
          <w:rStyle w:val="DeltaViewInsertion"/>
          <w:strike/>
          <w:color w:val="000000"/>
          <w:u w:val="none"/>
        </w:rPr>
        <w:t>Permit Determination</w:t>
      </w:r>
      <w:bookmarkEnd w:id="91"/>
    </w:p>
    <w:p w14:paraId="435D8B0C" w14:textId="77777777" w:rsidR="00022357" w:rsidRDefault="00DE5454" w:rsidP="00631A58">
      <w:pPr>
        <w:tabs>
          <w:tab w:val="left" w:pos="-1440"/>
        </w:tabs>
        <w:spacing w:line="480" w:lineRule="auto"/>
        <w:ind w:left="2880" w:hanging="720"/>
        <w:rPr>
          <w:rStyle w:val="DeltaViewInsertion"/>
          <w:strike/>
          <w:color w:val="000000"/>
          <w:u w:val="none"/>
        </w:rPr>
      </w:pPr>
      <w:bookmarkStart w:id="92" w:name="_DV_C234"/>
      <w:r w:rsidRPr="00F43ADB">
        <w:rPr>
          <w:rStyle w:val="DeltaViewInsertion"/>
          <w:strike/>
          <w:color w:val="000000"/>
          <w:u w:val="none"/>
        </w:rPr>
        <w:t>(1)</w:t>
      </w:r>
      <w:r w:rsidRPr="00235CC6">
        <w:rPr>
          <w:rStyle w:val="DeltaViewInsertion"/>
          <w:color w:val="000000"/>
          <w:u w:val="none"/>
        </w:rPr>
        <w:tab/>
      </w:r>
      <w:r w:rsidRPr="00F43ADB">
        <w:rPr>
          <w:rStyle w:val="DeltaViewInsertion"/>
          <w:strike/>
          <w:color w:val="000000"/>
          <w:u w:val="none"/>
        </w:rPr>
        <w:t xml:space="preserve">A Gaslamp Quarter Development Permit may be approved or conditionally approved based upon written findings that the project, as submitted or modified, is consistent with this Article, the Centre City Redevelopment Plan, the Downtown Community Plan, the Gaslamp Quarter Planned District Design Guidelines, the </w:t>
      </w:r>
    </w:p>
    <w:p w14:paraId="76AC1CBA" w14:textId="77777777" w:rsidR="00E61F53" w:rsidRPr="00F43ADB" w:rsidRDefault="00DE5454" w:rsidP="00631A58">
      <w:pPr>
        <w:tabs>
          <w:tab w:val="left" w:pos="-1440"/>
        </w:tabs>
        <w:spacing w:line="480" w:lineRule="auto"/>
        <w:ind w:left="2880"/>
        <w:rPr>
          <w:strike/>
          <w:color w:val="000000"/>
        </w:rPr>
      </w:pPr>
      <w:r w:rsidRPr="00F43ADB">
        <w:rPr>
          <w:rStyle w:val="DeltaViewInsertion"/>
          <w:strike/>
          <w:color w:val="000000"/>
          <w:u w:val="none"/>
        </w:rPr>
        <w:t>San Diego Municipal Code and any other adopted plans or policies of the City of San Diego applicable to the Gaslamp Quarter Planned District.</w:t>
      </w:r>
      <w:bookmarkEnd w:id="92"/>
      <w:r w:rsidRPr="00F43ADB">
        <w:rPr>
          <w:rStyle w:val="DeltaViewInsertion"/>
          <w:strike/>
          <w:color w:val="000000"/>
          <w:u w:val="none"/>
        </w:rPr>
        <w:t xml:space="preserve"> </w:t>
      </w:r>
      <w:bookmarkStart w:id="93" w:name="_DV_C235"/>
    </w:p>
    <w:p w14:paraId="43D715D0" w14:textId="77777777" w:rsidR="00DE5454" w:rsidRPr="00F43ADB" w:rsidRDefault="00DE5454" w:rsidP="00631A58">
      <w:pPr>
        <w:tabs>
          <w:tab w:val="left" w:pos="-1440"/>
        </w:tabs>
        <w:spacing w:line="480" w:lineRule="auto"/>
        <w:ind w:left="2880" w:hanging="720"/>
        <w:rPr>
          <w:strike/>
          <w:color w:val="000000"/>
        </w:rPr>
      </w:pPr>
      <w:r w:rsidRPr="00F43ADB">
        <w:rPr>
          <w:rStyle w:val="DeltaViewInsertion"/>
          <w:strike/>
          <w:color w:val="000000"/>
          <w:u w:val="none"/>
        </w:rPr>
        <w:lastRenderedPageBreak/>
        <w:t>(2)</w:t>
      </w:r>
      <w:r w:rsidRPr="00235CC6">
        <w:rPr>
          <w:rStyle w:val="DeltaViewInsertion"/>
          <w:color w:val="000000"/>
          <w:u w:val="none"/>
        </w:rPr>
        <w:tab/>
      </w:r>
      <w:r w:rsidRPr="00F43ADB">
        <w:rPr>
          <w:rStyle w:val="DeltaViewInsertion"/>
          <w:strike/>
          <w:color w:val="000000"/>
          <w:u w:val="none"/>
        </w:rPr>
        <w:t>A Gaslamp Quarter Development Permit may be denied based upon written findings that the project is not consistent with this Article, the Centre City Redevelopment Plan, the Downtown Community Plan, the Gaslamp Quarter Planned District Design Guidelines, the San Diego Municipal Code and any other adopted plans or policies of the City of San Diego applicable to the Gaslamp Quarter Planned District.</w:t>
      </w:r>
      <w:bookmarkEnd w:id="93"/>
    </w:p>
    <w:p w14:paraId="2D6CAB59" w14:textId="77777777" w:rsidR="00DE5454" w:rsidRPr="00F43ADB" w:rsidRDefault="00DE5454" w:rsidP="00631A58">
      <w:pPr>
        <w:tabs>
          <w:tab w:val="left" w:pos="-1440"/>
        </w:tabs>
        <w:spacing w:line="480" w:lineRule="auto"/>
        <w:ind w:left="720" w:firstLine="720"/>
        <w:outlineLvl w:val="0"/>
        <w:rPr>
          <w:strike/>
          <w:color w:val="000000"/>
        </w:rPr>
      </w:pPr>
      <w:bookmarkStart w:id="94" w:name="_DV_C236"/>
      <w:r w:rsidRPr="00F43ADB">
        <w:rPr>
          <w:rStyle w:val="DeltaViewInsertion"/>
          <w:strike/>
          <w:color w:val="000000"/>
          <w:u w:val="none"/>
        </w:rPr>
        <w:t>(d)</w:t>
      </w:r>
      <w:r w:rsidRPr="00235CC6">
        <w:rPr>
          <w:rStyle w:val="DeltaViewInsertion"/>
          <w:color w:val="000000"/>
          <w:u w:val="none"/>
        </w:rPr>
        <w:tab/>
      </w:r>
      <w:r w:rsidRPr="00F43ADB">
        <w:rPr>
          <w:rStyle w:val="DeltaViewInsertion"/>
          <w:strike/>
          <w:color w:val="000000"/>
          <w:u w:val="none"/>
        </w:rPr>
        <w:t>Permit Time Limits</w:t>
      </w:r>
      <w:bookmarkEnd w:id="94"/>
    </w:p>
    <w:p w14:paraId="3CF6468E" w14:textId="77777777" w:rsidR="00DE5454" w:rsidRPr="00F43ADB" w:rsidRDefault="00DE5454" w:rsidP="00631A58">
      <w:pPr>
        <w:spacing w:line="480" w:lineRule="auto"/>
        <w:ind w:left="2160"/>
        <w:rPr>
          <w:strike/>
          <w:color w:val="000000"/>
        </w:rPr>
      </w:pPr>
      <w:bookmarkStart w:id="95" w:name="_DV_C237"/>
      <w:r w:rsidRPr="00F43ADB">
        <w:rPr>
          <w:rStyle w:val="DeltaViewInsertion"/>
          <w:strike/>
          <w:color w:val="000000"/>
          <w:u w:val="none"/>
        </w:rPr>
        <w:t>A Gaslamp Quarter Development Permit approved under this Division will be valid for a period of 3 years from the date of issuance. If a Gaslamp Quarter Development Permit has not been utilized in accordance with Section 126.0108 of the Land Development Code, the Gaslamp Quarter Development Permit may be extended for a period of 3 years pursuant to Section 126.0111 of the Land Development Code.</w:t>
      </w:r>
      <w:bookmarkEnd w:id="95"/>
    </w:p>
    <w:p w14:paraId="4EFD8B87" w14:textId="77777777" w:rsidR="00DE5454" w:rsidRPr="00F43ADB" w:rsidRDefault="00DE5454" w:rsidP="00631A58">
      <w:pPr>
        <w:tabs>
          <w:tab w:val="left" w:pos="-1440"/>
        </w:tabs>
        <w:spacing w:line="480" w:lineRule="auto"/>
        <w:ind w:left="720" w:firstLine="720"/>
        <w:outlineLvl w:val="0"/>
        <w:rPr>
          <w:strike/>
          <w:color w:val="000000"/>
        </w:rPr>
      </w:pPr>
      <w:bookmarkStart w:id="96" w:name="_DV_C238"/>
      <w:r w:rsidRPr="00F43ADB">
        <w:rPr>
          <w:rStyle w:val="DeltaViewInsertion"/>
          <w:strike/>
          <w:color w:val="000000"/>
          <w:u w:val="none"/>
        </w:rPr>
        <w:t>(e)</w:t>
      </w:r>
      <w:r w:rsidRPr="00235CC6">
        <w:rPr>
          <w:rStyle w:val="DeltaViewInsertion"/>
          <w:color w:val="000000"/>
          <w:u w:val="none"/>
        </w:rPr>
        <w:tab/>
      </w:r>
      <w:r w:rsidRPr="00F43ADB">
        <w:rPr>
          <w:rStyle w:val="DeltaViewInsertion"/>
          <w:strike/>
          <w:color w:val="000000"/>
          <w:u w:val="none"/>
        </w:rPr>
        <w:t>Permit Issuance</w:t>
      </w:r>
      <w:bookmarkEnd w:id="96"/>
    </w:p>
    <w:p w14:paraId="6FDEA0FE" w14:textId="77777777" w:rsidR="00DE5454" w:rsidRPr="00F43ADB" w:rsidRDefault="00DE5454" w:rsidP="00631A58">
      <w:pPr>
        <w:tabs>
          <w:tab w:val="left" w:pos="-1440"/>
        </w:tabs>
        <w:spacing w:line="480" w:lineRule="auto"/>
        <w:ind w:left="2160"/>
        <w:outlineLvl w:val="0"/>
        <w:rPr>
          <w:rStyle w:val="DeltaViewInsertion"/>
          <w:strike/>
          <w:color w:val="000000"/>
          <w:u w:val="none"/>
        </w:rPr>
      </w:pPr>
      <w:bookmarkStart w:id="97" w:name="_DV_C239"/>
      <w:r w:rsidRPr="00F43ADB">
        <w:rPr>
          <w:rStyle w:val="DeltaViewInsertion"/>
          <w:strike/>
          <w:color w:val="000000"/>
          <w:u w:val="none"/>
        </w:rPr>
        <w:t>Upon approval and issuance of a Gaslamp Quarter Development Permit, the applicant shall be responsible for obtaining all additional permits or licenses necessary for the applicant to complete the project. These additional permits and licenses shall conform to all other applicable regulations and ordinances.</w:t>
      </w:r>
      <w:bookmarkEnd w:id="97"/>
    </w:p>
    <w:p w14:paraId="4AD32024" w14:textId="77777777" w:rsidR="00DE5454" w:rsidRPr="00F43ADB" w:rsidRDefault="00DE5454" w:rsidP="00631A58">
      <w:pPr>
        <w:spacing w:line="480" w:lineRule="auto"/>
        <w:rPr>
          <w:rStyle w:val="DeltaViewDeletion"/>
          <w:b/>
          <w:color w:val="000000"/>
        </w:rPr>
      </w:pPr>
      <w:r w:rsidRPr="00F43ADB">
        <w:rPr>
          <w:b/>
          <w:strike/>
          <w:color w:val="000000"/>
        </w:rPr>
        <w:t>§157.0205</w:t>
      </w:r>
      <w:r w:rsidRPr="005C0A95">
        <w:rPr>
          <w:b/>
          <w:color w:val="000000"/>
        </w:rPr>
        <w:tab/>
      </w:r>
      <w:r w:rsidRPr="00F43ADB">
        <w:rPr>
          <w:b/>
          <w:strike/>
          <w:color w:val="000000"/>
        </w:rPr>
        <w:t xml:space="preserve">Removal of Damaged </w:t>
      </w:r>
      <w:bookmarkStart w:id="98" w:name="_DV_C243"/>
      <w:r w:rsidRPr="00F43ADB">
        <w:rPr>
          <w:rStyle w:val="DeltaViewInsertion"/>
          <w:b/>
          <w:strike/>
          <w:color w:val="000000"/>
          <w:u w:val="none"/>
        </w:rPr>
        <w:t>Historical Resources</w:t>
      </w:r>
      <w:bookmarkStart w:id="99" w:name="_DV_C244"/>
      <w:bookmarkEnd w:id="98"/>
    </w:p>
    <w:p w14:paraId="2084E643" w14:textId="77777777" w:rsidR="00DE5454" w:rsidRPr="00F43ADB" w:rsidRDefault="00DE5454" w:rsidP="00631A58">
      <w:pPr>
        <w:spacing w:line="480" w:lineRule="auto"/>
        <w:ind w:left="1440"/>
        <w:rPr>
          <w:rStyle w:val="DeltaViewDeletion"/>
          <w:color w:val="000000"/>
        </w:rPr>
      </w:pPr>
      <w:bookmarkStart w:id="100" w:name="_Hlk12884626"/>
      <w:r w:rsidRPr="00F43ADB">
        <w:rPr>
          <w:rStyle w:val="DeltaViewDeletion"/>
          <w:color w:val="000000"/>
        </w:rPr>
        <w:t xml:space="preserve">If any </w:t>
      </w:r>
      <w:r w:rsidRPr="00F43ADB">
        <w:rPr>
          <w:rStyle w:val="DeltaViewInsertion"/>
          <w:strike/>
          <w:color w:val="000000"/>
          <w:u w:val="none"/>
        </w:rPr>
        <w:t xml:space="preserve">designated or contributing </w:t>
      </w:r>
      <w:r w:rsidRPr="00F43ADB">
        <w:rPr>
          <w:rStyle w:val="DeltaViewInsertion"/>
          <w:i/>
          <w:strike/>
          <w:color w:val="000000"/>
          <w:u w:val="none"/>
        </w:rPr>
        <w:t>historical resource</w:t>
      </w:r>
      <w:r w:rsidRPr="00F43ADB">
        <w:rPr>
          <w:strike/>
        </w:rPr>
        <w:t xml:space="preserve"> is damaged by earthquake, fire, or act of God</w:t>
      </w:r>
      <w:bookmarkStart w:id="101" w:name="_DV_C253"/>
      <w:r w:rsidRPr="00F43ADB">
        <w:rPr>
          <w:strike/>
        </w:rPr>
        <w:t xml:space="preserve"> </w:t>
      </w:r>
      <w:r w:rsidRPr="00F43ADB">
        <w:rPr>
          <w:rStyle w:val="DeltaViewInsertion"/>
          <w:strike/>
          <w:color w:val="000000"/>
          <w:u w:val="none"/>
        </w:rPr>
        <w:t xml:space="preserve">and is determined unsafe by the Building Official, the property </w:t>
      </w:r>
      <w:r w:rsidRPr="00F43ADB">
        <w:rPr>
          <w:rStyle w:val="DeltaViewInsertion"/>
          <w:strike/>
          <w:color w:val="000000"/>
          <w:u w:val="none"/>
        </w:rPr>
        <w:lastRenderedPageBreak/>
        <w:t xml:space="preserve">owner may apply for a </w:t>
      </w:r>
      <w:r w:rsidRPr="00F43ADB">
        <w:rPr>
          <w:rStyle w:val="DeltaViewInsertion"/>
          <w:i/>
          <w:strike/>
          <w:color w:val="000000"/>
          <w:u w:val="none"/>
        </w:rPr>
        <w:t>development</w:t>
      </w:r>
      <w:r w:rsidRPr="00F43ADB">
        <w:rPr>
          <w:rStyle w:val="DeltaViewInsertion"/>
          <w:strike/>
          <w:color w:val="000000"/>
          <w:u w:val="none"/>
        </w:rPr>
        <w:t xml:space="preserve"> permit to demolish the resource. The permit shall be referred to the Historical Resources Board pursuant to Chapters 11, 12, and 14 of the Land Development Code. Alternatively, the property owner may apply for a permit to restore or reconstruct the </w:t>
      </w:r>
      <w:r w:rsidRPr="00F43ADB">
        <w:rPr>
          <w:rStyle w:val="DeltaViewInsertion"/>
          <w:i/>
          <w:strike/>
          <w:color w:val="000000"/>
          <w:u w:val="none"/>
        </w:rPr>
        <w:t>historical resource</w:t>
      </w:r>
      <w:r w:rsidRPr="00F43ADB">
        <w:rPr>
          <w:rStyle w:val="DeltaViewInsertion"/>
          <w:strike/>
          <w:color w:val="000000"/>
          <w:u w:val="none"/>
        </w:rPr>
        <w:t xml:space="preserve"> in accordance with the Secretary of the Interior’s Standards and the Land Development Code. In the case of an emergency, the City Manager, in consultation with the Building Official and the staff of the Historical Resources Board, may authorize without a public hearing, the minimum amount of work necessary to protect the public health, safety, and welfare, pursuant to Section 143.0214 of the Land Development Code.</w:t>
      </w:r>
      <w:bookmarkEnd w:id="100"/>
      <w:bookmarkEnd w:id="101"/>
    </w:p>
    <w:bookmarkEnd w:id="99"/>
    <w:p w14:paraId="2582625F" w14:textId="77777777" w:rsidR="0010103D" w:rsidRPr="00F43ADB" w:rsidRDefault="0010103D" w:rsidP="00631A58">
      <w:pPr>
        <w:tabs>
          <w:tab w:val="left" w:pos="-1180"/>
          <w:tab w:val="left" w:pos="-720"/>
          <w:tab w:val="left" w:pos="0"/>
          <w:tab w:val="left" w:pos="720"/>
          <w:tab w:val="left" w:pos="1440"/>
          <w:tab w:val="left" w:pos="1800"/>
          <w:tab w:val="left" w:pos="2160"/>
          <w:tab w:val="left" w:pos="2520"/>
          <w:tab w:val="left" w:pos="2880"/>
          <w:tab w:val="left" w:pos="3240"/>
          <w:tab w:val="left" w:pos="3600"/>
          <w:tab w:val="left" w:pos="3960"/>
        </w:tabs>
        <w:spacing w:line="480" w:lineRule="auto"/>
        <w:jc w:val="center"/>
        <w:rPr>
          <w:b/>
          <w:bCs/>
          <w:strike/>
        </w:rPr>
      </w:pPr>
      <w:r w:rsidRPr="00F43ADB">
        <w:rPr>
          <w:b/>
          <w:bCs/>
          <w:strike/>
        </w:rPr>
        <w:t>Article 7:  Gaslamp Planned District</w:t>
      </w:r>
    </w:p>
    <w:p w14:paraId="16049BAC" w14:textId="77777777" w:rsidR="0010103D" w:rsidRPr="00F43ADB" w:rsidRDefault="0010103D" w:rsidP="00631A58">
      <w:pPr>
        <w:spacing w:line="480" w:lineRule="auto"/>
        <w:jc w:val="center"/>
        <w:rPr>
          <w:b/>
          <w:strike/>
        </w:rPr>
      </w:pPr>
      <w:r w:rsidRPr="00F43ADB">
        <w:rPr>
          <w:b/>
          <w:strike/>
        </w:rPr>
        <w:t>Division 3:  Zoning and Subdistricts</w:t>
      </w:r>
    </w:p>
    <w:p w14:paraId="49D4E210" w14:textId="77777777" w:rsidR="0010103D" w:rsidRPr="00F43ADB" w:rsidRDefault="0010103D" w:rsidP="00631A58">
      <w:pPr>
        <w:tabs>
          <w:tab w:val="left" w:pos="-1440"/>
        </w:tabs>
        <w:spacing w:line="480" w:lineRule="auto"/>
        <w:ind w:left="720" w:hanging="720"/>
        <w:rPr>
          <w:b/>
          <w:strike/>
          <w:color w:val="000000"/>
        </w:rPr>
      </w:pPr>
      <w:r w:rsidRPr="00F43ADB">
        <w:rPr>
          <w:b/>
          <w:strike/>
          <w:color w:val="000000"/>
        </w:rPr>
        <w:t>§157.0301</w:t>
      </w:r>
      <w:r w:rsidRPr="00235CC6">
        <w:rPr>
          <w:b/>
          <w:color w:val="000000"/>
        </w:rPr>
        <w:tab/>
      </w:r>
      <w:r w:rsidRPr="00F43ADB">
        <w:rPr>
          <w:b/>
          <w:strike/>
          <w:color w:val="000000"/>
        </w:rPr>
        <w:t>Character of the Area</w:t>
      </w:r>
    </w:p>
    <w:p w14:paraId="06F14BB8" w14:textId="77777777" w:rsidR="0010103D" w:rsidRPr="00F43ADB" w:rsidRDefault="0010103D" w:rsidP="00631A58">
      <w:pPr>
        <w:spacing w:line="480" w:lineRule="auto"/>
        <w:ind w:left="1440"/>
        <w:rPr>
          <w:strike/>
          <w:color w:val="000000"/>
        </w:rPr>
      </w:pPr>
      <w:bookmarkStart w:id="102" w:name="_DV_M27"/>
      <w:bookmarkEnd w:id="102"/>
      <w:r w:rsidRPr="00F43ADB">
        <w:rPr>
          <w:rStyle w:val="DeltaViewInsertion"/>
          <w:strike/>
          <w:color w:val="000000"/>
          <w:u w:val="none"/>
        </w:rPr>
        <w:t xml:space="preserve">The Gaslamp Quarter Planned District is unique in that it marks the beginning area of development for downtown San Diego. The area retains much of the original architecture of its early history as a collection of late 19th and early 20th century </w:t>
      </w:r>
      <w:r w:rsidRPr="00F43ADB">
        <w:rPr>
          <w:rStyle w:val="DeltaViewInsertion"/>
          <w:i/>
          <w:strike/>
          <w:color w:val="000000"/>
          <w:u w:val="none"/>
        </w:rPr>
        <w:t>structures</w:t>
      </w:r>
      <w:r w:rsidRPr="00F43ADB">
        <w:rPr>
          <w:rStyle w:val="DeltaViewInsertion"/>
          <w:strike/>
          <w:color w:val="000000"/>
          <w:u w:val="none"/>
        </w:rPr>
        <w:t>. The District is valued for its historical significance not only at the local level by the City of San Diego and also on a national level by the United States Department of the Interior.</w:t>
      </w:r>
    </w:p>
    <w:p w14:paraId="71F28564" w14:textId="77777777" w:rsidR="0010103D" w:rsidRPr="00F43ADB" w:rsidRDefault="0010103D" w:rsidP="00631A58">
      <w:pPr>
        <w:tabs>
          <w:tab w:val="left" w:pos="-1180"/>
          <w:tab w:val="left" w:pos="-720"/>
          <w:tab w:val="left" w:pos="0"/>
          <w:tab w:val="left" w:pos="720"/>
          <w:tab w:val="left" w:pos="1440"/>
          <w:tab w:val="left" w:pos="2520"/>
          <w:tab w:val="left" w:pos="2890"/>
          <w:tab w:val="left" w:pos="3240"/>
          <w:tab w:val="left" w:pos="3610"/>
          <w:tab w:val="left" w:pos="3960"/>
        </w:tabs>
        <w:spacing w:line="480" w:lineRule="auto"/>
        <w:ind w:left="1440"/>
        <w:rPr>
          <w:strike/>
          <w:color w:val="000000"/>
        </w:rPr>
      </w:pPr>
      <w:r w:rsidRPr="00F43ADB">
        <w:rPr>
          <w:strike/>
          <w:color w:val="000000"/>
        </w:rPr>
        <w:t xml:space="preserve">The architecture of the area is characterized by </w:t>
      </w:r>
      <w:r w:rsidRPr="00F43ADB">
        <w:rPr>
          <w:i/>
          <w:strike/>
          <w:color w:val="000000"/>
        </w:rPr>
        <w:t>structures</w:t>
      </w:r>
      <w:r w:rsidRPr="00F43ADB">
        <w:rPr>
          <w:strike/>
          <w:color w:val="000000"/>
        </w:rPr>
        <w:t xml:space="preserve"> erected during a </w:t>
      </w:r>
      <w:bookmarkStart w:id="103" w:name="_DV_M28"/>
      <w:bookmarkEnd w:id="103"/>
      <w:r w:rsidRPr="00F43ADB">
        <w:rPr>
          <w:strike/>
          <w:color w:val="000000"/>
        </w:rPr>
        <w:t xml:space="preserve">57 year period from </w:t>
      </w:r>
      <w:bookmarkStart w:id="104" w:name="_DV_C259"/>
      <w:r w:rsidRPr="00F43ADB">
        <w:rPr>
          <w:rStyle w:val="DeltaViewInsertion"/>
          <w:strike/>
          <w:color w:val="000000"/>
          <w:u w:val="none"/>
        </w:rPr>
        <w:t>18</w:t>
      </w:r>
      <w:bookmarkStart w:id="105" w:name="_DV_M29"/>
      <w:bookmarkEnd w:id="104"/>
      <w:bookmarkEnd w:id="105"/>
      <w:r w:rsidRPr="00F43ADB">
        <w:rPr>
          <w:rStyle w:val="DeltaViewInsertion"/>
          <w:strike/>
          <w:color w:val="000000"/>
          <w:u w:val="none"/>
        </w:rPr>
        <w:t>73</w:t>
      </w:r>
      <w:r w:rsidRPr="00F43ADB">
        <w:rPr>
          <w:strike/>
          <w:color w:val="000000"/>
        </w:rPr>
        <w:t xml:space="preserve"> to </w:t>
      </w:r>
      <w:bookmarkStart w:id="106" w:name="_DV_C261"/>
      <w:r w:rsidRPr="00F43ADB">
        <w:rPr>
          <w:rStyle w:val="DeltaViewInsertion"/>
          <w:strike/>
          <w:color w:val="000000"/>
          <w:u w:val="none"/>
        </w:rPr>
        <w:t>1930.</w:t>
      </w:r>
      <w:bookmarkStart w:id="107" w:name="_DV_M30"/>
      <w:bookmarkEnd w:id="106"/>
      <w:bookmarkEnd w:id="107"/>
      <w:r w:rsidRPr="00F43ADB">
        <w:rPr>
          <w:strike/>
          <w:color w:val="000000"/>
        </w:rPr>
        <w:t xml:space="preserve"> The </w:t>
      </w:r>
      <w:bookmarkStart w:id="108" w:name="_DV_C263"/>
      <w:r w:rsidRPr="00F43ADB">
        <w:rPr>
          <w:rStyle w:val="DeltaViewInsertion"/>
          <w:i/>
          <w:strike/>
          <w:color w:val="000000"/>
          <w:u w:val="none"/>
        </w:rPr>
        <w:t>structures</w:t>
      </w:r>
      <w:bookmarkStart w:id="109" w:name="_DV_M31"/>
      <w:bookmarkEnd w:id="108"/>
      <w:bookmarkEnd w:id="109"/>
      <w:r w:rsidRPr="00F43ADB">
        <w:rPr>
          <w:strike/>
          <w:color w:val="000000"/>
        </w:rPr>
        <w:t xml:space="preserve"> are typically</w:t>
      </w:r>
      <w:bookmarkStart w:id="110" w:name="_DV_C265"/>
      <w:r w:rsidRPr="00F43ADB">
        <w:rPr>
          <w:strike/>
          <w:color w:val="000000"/>
        </w:rPr>
        <w:t xml:space="preserve"> </w:t>
      </w:r>
      <w:r w:rsidRPr="00F43ADB">
        <w:rPr>
          <w:rStyle w:val="DeltaViewInsertion"/>
          <w:strike/>
          <w:color w:val="000000"/>
          <w:u w:val="none"/>
        </w:rPr>
        <w:t>2 to 4</w:t>
      </w:r>
      <w:bookmarkStart w:id="111" w:name="_DV_M32"/>
      <w:bookmarkEnd w:id="110"/>
      <w:bookmarkEnd w:id="111"/>
      <w:r w:rsidRPr="00F43ADB">
        <w:rPr>
          <w:strike/>
          <w:color w:val="000000"/>
        </w:rPr>
        <w:t xml:space="preserve"> </w:t>
      </w:r>
      <w:r w:rsidRPr="00F43ADB">
        <w:rPr>
          <w:i/>
          <w:strike/>
          <w:color w:val="000000"/>
        </w:rPr>
        <w:t>stories</w:t>
      </w:r>
      <w:r w:rsidRPr="00F43ADB">
        <w:rPr>
          <w:strike/>
          <w:color w:val="000000"/>
        </w:rPr>
        <w:t xml:space="preserve"> high and are constructed of common brick with continuous facades at the </w:t>
      </w:r>
      <w:r w:rsidRPr="00F43ADB">
        <w:rPr>
          <w:i/>
          <w:strike/>
          <w:color w:val="000000"/>
        </w:rPr>
        <w:t>property line</w:t>
      </w:r>
      <w:r w:rsidRPr="00F43ADB">
        <w:rPr>
          <w:strike/>
          <w:color w:val="000000"/>
        </w:rPr>
        <w:t xml:space="preserve">. Ground floors are frequently 20 feet high with cornices separating them from the </w:t>
      </w:r>
      <w:r w:rsidRPr="00F43ADB">
        <w:rPr>
          <w:strike/>
          <w:color w:val="000000"/>
        </w:rPr>
        <w:lastRenderedPageBreak/>
        <w:t>upper floors. Corbeling is very often found at the terminal cornice, particularly in the case of brick buildings. The</w:t>
      </w:r>
      <w:bookmarkStart w:id="112" w:name="_DV_C267"/>
      <w:r w:rsidRPr="00F43ADB">
        <w:rPr>
          <w:strike/>
          <w:color w:val="000000"/>
        </w:rPr>
        <w:t xml:space="preserve"> </w:t>
      </w:r>
      <w:r w:rsidRPr="00F43ADB">
        <w:rPr>
          <w:rStyle w:val="DeltaViewInsertion"/>
          <w:strike/>
          <w:color w:val="000000"/>
          <w:u w:val="none"/>
        </w:rPr>
        <w:t xml:space="preserve">front sides of the </w:t>
      </w:r>
      <w:r w:rsidRPr="00F43ADB">
        <w:rPr>
          <w:rStyle w:val="DeltaViewInsertion"/>
          <w:i/>
          <w:strike/>
          <w:color w:val="000000"/>
          <w:u w:val="none"/>
        </w:rPr>
        <w:t>structures</w:t>
      </w:r>
      <w:bookmarkStart w:id="113" w:name="_DV_M33"/>
      <w:bookmarkEnd w:id="112"/>
      <w:bookmarkEnd w:id="113"/>
      <w:r w:rsidRPr="00F43ADB">
        <w:rPr>
          <w:strike/>
          <w:color w:val="000000"/>
        </w:rPr>
        <w:t xml:space="preserve"> are often designed with closely set bays framed with segmental, </w:t>
      </w:r>
      <w:bookmarkStart w:id="114" w:name="_DV_M34"/>
      <w:bookmarkEnd w:id="114"/>
      <w:r w:rsidRPr="00F43ADB">
        <w:rPr>
          <w:strike/>
          <w:color w:val="000000"/>
        </w:rPr>
        <w:t>stilted</w:t>
      </w:r>
      <w:bookmarkStart w:id="115" w:name="_DV_C268"/>
      <w:r w:rsidRPr="00F43ADB">
        <w:rPr>
          <w:rStyle w:val="DeltaViewInsertion"/>
          <w:strike/>
          <w:color w:val="000000"/>
          <w:u w:val="none"/>
        </w:rPr>
        <w:t>,</w:t>
      </w:r>
      <w:bookmarkStart w:id="116" w:name="_DV_M35"/>
      <w:bookmarkEnd w:id="115"/>
      <w:bookmarkEnd w:id="116"/>
      <w:r w:rsidRPr="00F43ADB">
        <w:rPr>
          <w:strike/>
          <w:color w:val="000000"/>
        </w:rPr>
        <w:t xml:space="preserve"> or flat arche</w:t>
      </w:r>
      <w:bookmarkStart w:id="117" w:name="_DV_C270"/>
      <w:r w:rsidRPr="00F43ADB">
        <w:rPr>
          <w:strike/>
          <w:color w:val="000000"/>
        </w:rPr>
        <w:t xml:space="preserve">s </w:t>
      </w:r>
      <w:r w:rsidRPr="00F43ADB">
        <w:rPr>
          <w:rStyle w:val="DeltaViewInsertion"/>
          <w:strike/>
          <w:color w:val="000000"/>
          <w:u w:val="none"/>
        </w:rPr>
        <w:t>that are</w:t>
      </w:r>
      <w:bookmarkStart w:id="118" w:name="_DV_M36"/>
      <w:bookmarkEnd w:id="117"/>
      <w:bookmarkEnd w:id="118"/>
      <w:r w:rsidRPr="00F43ADB">
        <w:rPr>
          <w:strike/>
          <w:color w:val="000000"/>
        </w:rPr>
        <w:t xml:space="preserve"> 10 to 12 feet apart. The openings are deep</w:t>
      </w:r>
      <w:r w:rsidRPr="00F43ADB">
        <w:rPr>
          <w:i/>
          <w:strike/>
          <w:color w:val="000000"/>
        </w:rPr>
        <w:t>-</w:t>
      </w:r>
      <w:r w:rsidRPr="00F43ADB">
        <w:rPr>
          <w:strike/>
          <w:color w:val="000000"/>
        </w:rPr>
        <w:t>set and the entrances are typically inset. Heavy ornate cornices and spandrels, carefully detailed parapets</w:t>
      </w:r>
      <w:bookmarkStart w:id="119" w:name="_DV_C271"/>
      <w:r w:rsidRPr="00F43ADB">
        <w:rPr>
          <w:rStyle w:val="DeltaViewInsertion"/>
          <w:strike/>
          <w:color w:val="000000"/>
          <w:u w:val="none"/>
        </w:rPr>
        <w:t>,</w:t>
      </w:r>
      <w:bookmarkStart w:id="120" w:name="_DV_M37"/>
      <w:bookmarkEnd w:id="119"/>
      <w:bookmarkEnd w:id="120"/>
      <w:r w:rsidRPr="00F43ADB">
        <w:rPr>
          <w:strike/>
          <w:color w:val="000000"/>
        </w:rPr>
        <w:t xml:space="preserve"> and bay windows are also typical design elements</w:t>
      </w:r>
      <w:bookmarkStart w:id="121" w:name="_DV_C272"/>
      <w:r w:rsidRPr="00F43ADB">
        <w:rPr>
          <w:strike/>
          <w:color w:val="000000"/>
        </w:rPr>
        <w:t xml:space="preserve"> </w:t>
      </w:r>
      <w:bookmarkStart w:id="122" w:name="_DV_C274"/>
      <w:bookmarkEnd w:id="121"/>
      <w:r w:rsidRPr="00F43ADB">
        <w:rPr>
          <w:rStyle w:val="DeltaViewInsertion"/>
          <w:strike/>
          <w:color w:val="000000"/>
          <w:u w:val="none"/>
        </w:rPr>
        <w:t xml:space="preserve">of the </w:t>
      </w:r>
      <w:r w:rsidRPr="00F43ADB">
        <w:rPr>
          <w:rStyle w:val="DeltaViewInsertion"/>
          <w:i/>
          <w:strike/>
          <w:color w:val="000000"/>
          <w:u w:val="none"/>
        </w:rPr>
        <w:t>structures</w:t>
      </w:r>
      <w:r w:rsidRPr="00F43ADB">
        <w:rPr>
          <w:rStyle w:val="DeltaViewInsertion"/>
          <w:strike/>
          <w:color w:val="000000"/>
          <w:u w:val="none"/>
        </w:rPr>
        <w:t xml:space="preserve">. </w:t>
      </w:r>
      <w:bookmarkStart w:id="123" w:name="_DV_M41"/>
      <w:bookmarkEnd w:id="122"/>
      <w:bookmarkEnd w:id="123"/>
    </w:p>
    <w:p w14:paraId="7FF44C54" w14:textId="77777777" w:rsidR="0010103D" w:rsidRPr="00F43ADB" w:rsidRDefault="0010103D" w:rsidP="00631A58">
      <w:pPr>
        <w:tabs>
          <w:tab w:val="left" w:pos="-1440"/>
        </w:tabs>
        <w:spacing w:line="480" w:lineRule="auto"/>
        <w:ind w:left="720" w:hanging="720"/>
        <w:jc w:val="both"/>
        <w:rPr>
          <w:b/>
          <w:strike/>
          <w:color w:val="000000"/>
        </w:rPr>
      </w:pPr>
      <w:r w:rsidRPr="00F43ADB">
        <w:rPr>
          <w:b/>
          <w:strike/>
          <w:color w:val="000000"/>
        </w:rPr>
        <w:t>§157.0302</w:t>
      </w:r>
      <w:r w:rsidRPr="00235CC6">
        <w:rPr>
          <w:b/>
          <w:color w:val="000000"/>
        </w:rPr>
        <w:tab/>
      </w:r>
      <w:r w:rsidRPr="00F43ADB">
        <w:rPr>
          <w:b/>
          <w:strike/>
          <w:color w:val="000000"/>
        </w:rPr>
        <w:t>General Design Regulations</w:t>
      </w:r>
      <w:bookmarkStart w:id="124" w:name="_DV_C283"/>
      <w:r w:rsidRPr="00F43ADB">
        <w:rPr>
          <w:rStyle w:val="DeltaViewInsertion"/>
          <w:b/>
          <w:strike/>
          <w:color w:val="000000"/>
          <w:u w:val="none"/>
        </w:rPr>
        <w:t xml:space="preserve"> for New Buildings</w:t>
      </w:r>
      <w:bookmarkEnd w:id="124"/>
    </w:p>
    <w:p w14:paraId="5A212E39" w14:textId="77777777" w:rsidR="0010103D" w:rsidRPr="00F43ADB" w:rsidRDefault="0010103D" w:rsidP="00631A58">
      <w:pPr>
        <w:spacing w:line="480" w:lineRule="auto"/>
        <w:ind w:left="1440"/>
        <w:rPr>
          <w:strike/>
          <w:color w:val="000000"/>
        </w:rPr>
      </w:pPr>
      <w:bookmarkStart w:id="125" w:name="_DV_C285"/>
      <w:r w:rsidRPr="00F43ADB">
        <w:rPr>
          <w:rStyle w:val="DeltaViewInsertion"/>
          <w:strike/>
          <w:color w:val="000000"/>
          <w:u w:val="none"/>
        </w:rPr>
        <w:t>The City Council has adopted the Gaslamp Quarter</w:t>
      </w:r>
      <w:bookmarkEnd w:id="125"/>
      <w:r w:rsidRPr="00F43ADB">
        <w:rPr>
          <w:strike/>
          <w:color w:val="000000"/>
        </w:rPr>
        <w:t xml:space="preserve"> Planned District </w:t>
      </w:r>
      <w:bookmarkStart w:id="126" w:name="_DV_C287"/>
      <w:r w:rsidRPr="00F43ADB">
        <w:rPr>
          <w:rStyle w:val="DeltaViewInsertion"/>
          <w:strike/>
          <w:color w:val="000000"/>
          <w:u w:val="none"/>
        </w:rPr>
        <w:t>Design Guidelines which contain</w:t>
      </w:r>
      <w:bookmarkStart w:id="127" w:name="_DV_M48"/>
      <w:bookmarkEnd w:id="126"/>
      <w:bookmarkEnd w:id="127"/>
      <w:r w:rsidRPr="00F43ADB">
        <w:rPr>
          <w:strike/>
          <w:color w:val="000000"/>
        </w:rPr>
        <w:t xml:space="preserve"> architectural and design </w:t>
      </w:r>
      <w:bookmarkStart w:id="128" w:name="_DV_C289"/>
      <w:r w:rsidRPr="00F43ADB">
        <w:rPr>
          <w:rStyle w:val="DeltaViewInsertion"/>
          <w:strike/>
          <w:color w:val="000000"/>
          <w:u w:val="none"/>
        </w:rPr>
        <w:t>guidelines</w:t>
      </w:r>
      <w:bookmarkStart w:id="129" w:name="_DV_M49"/>
      <w:bookmarkEnd w:id="128"/>
      <w:bookmarkEnd w:id="129"/>
      <w:r w:rsidRPr="00F43ADB">
        <w:rPr>
          <w:strike/>
          <w:color w:val="000000"/>
        </w:rPr>
        <w:t xml:space="preserve"> to be used in evaluating the appropriateness of any </w:t>
      </w:r>
      <w:r w:rsidRPr="00F43ADB">
        <w:rPr>
          <w:i/>
          <w:strike/>
          <w:color w:val="000000"/>
        </w:rPr>
        <w:t>development</w:t>
      </w:r>
      <w:r w:rsidRPr="00F43ADB">
        <w:rPr>
          <w:strike/>
          <w:color w:val="000000"/>
        </w:rPr>
        <w:t xml:space="preserve"> for which a permit is applied under this </w:t>
      </w:r>
      <w:bookmarkStart w:id="130" w:name="_DV_C291"/>
      <w:r w:rsidRPr="00F43ADB">
        <w:rPr>
          <w:rStyle w:val="DeltaViewInsertion"/>
          <w:strike/>
          <w:color w:val="000000"/>
          <w:u w:val="none"/>
        </w:rPr>
        <w:t>Article</w:t>
      </w:r>
      <w:bookmarkStart w:id="131" w:name="_DV_M50"/>
      <w:bookmarkEnd w:id="130"/>
      <w:bookmarkEnd w:id="131"/>
      <w:r w:rsidRPr="00F43ADB">
        <w:rPr>
          <w:strike/>
          <w:color w:val="000000"/>
        </w:rPr>
        <w:t>.</w:t>
      </w:r>
    </w:p>
    <w:p w14:paraId="45F7165A" w14:textId="77777777" w:rsidR="0010103D" w:rsidRPr="00F43ADB" w:rsidRDefault="0010103D" w:rsidP="00631A58">
      <w:pPr>
        <w:spacing w:line="480" w:lineRule="auto"/>
        <w:ind w:left="720" w:firstLine="720"/>
        <w:rPr>
          <w:strike/>
          <w:color w:val="000000"/>
        </w:rPr>
      </w:pPr>
      <w:bookmarkStart w:id="132" w:name="_DV_M51"/>
      <w:bookmarkEnd w:id="132"/>
      <w:r w:rsidRPr="00F43ADB">
        <w:rPr>
          <w:strike/>
          <w:color w:val="000000"/>
        </w:rPr>
        <w:t>(a)</w:t>
      </w:r>
      <w:r w:rsidRPr="00235CC6">
        <w:rPr>
          <w:color w:val="000000"/>
        </w:rPr>
        <w:tab/>
      </w:r>
      <w:r w:rsidRPr="00F43ADB">
        <w:rPr>
          <w:strike/>
          <w:color w:val="000000"/>
        </w:rPr>
        <w:t>Building Height Regulations</w:t>
      </w:r>
      <w:bookmarkStart w:id="133" w:name="_DV_C292"/>
    </w:p>
    <w:p w14:paraId="332145C6" w14:textId="77777777" w:rsidR="0010103D" w:rsidRPr="00F43ADB" w:rsidRDefault="0010103D" w:rsidP="00631A58">
      <w:pPr>
        <w:tabs>
          <w:tab w:val="left" w:pos="-1440"/>
          <w:tab w:val="left" w:pos="2160"/>
          <w:tab w:val="left" w:pos="3600"/>
        </w:tabs>
        <w:spacing w:line="480" w:lineRule="auto"/>
        <w:ind w:left="2160"/>
        <w:rPr>
          <w:strike/>
          <w:color w:val="000000"/>
        </w:rPr>
      </w:pPr>
      <w:bookmarkStart w:id="134" w:name="_DV_C293"/>
      <w:bookmarkEnd w:id="133"/>
      <w:r w:rsidRPr="00F43ADB">
        <w:rPr>
          <w:rStyle w:val="DeltaViewInsertion"/>
          <w:strike/>
          <w:color w:val="000000"/>
          <w:u w:val="none"/>
        </w:rPr>
        <w:t xml:space="preserve">Building heights in the Gaslamp Quarter Planned District are measured </w:t>
      </w:r>
      <w:proofErr w:type="gramStart"/>
      <w:r w:rsidRPr="00F43ADB">
        <w:rPr>
          <w:rStyle w:val="DeltaViewInsertion"/>
          <w:strike/>
          <w:color w:val="000000"/>
          <w:u w:val="none"/>
        </w:rPr>
        <w:t>from the average grade of the adjoining public sidewalk grades,</w:t>
      </w:r>
      <w:proofErr w:type="gramEnd"/>
      <w:r w:rsidRPr="00F43ADB">
        <w:rPr>
          <w:rStyle w:val="DeltaViewInsertion"/>
          <w:strike/>
          <w:color w:val="000000"/>
          <w:u w:val="none"/>
        </w:rPr>
        <w:t xml:space="preserve"> to the top of the parapet of the highest habitable floor.</w:t>
      </w:r>
      <w:bookmarkEnd w:id="134"/>
    </w:p>
    <w:p w14:paraId="1E7E96EC" w14:textId="77777777" w:rsidR="00022357" w:rsidRDefault="0010103D" w:rsidP="00631A58">
      <w:pPr>
        <w:tabs>
          <w:tab w:val="left" w:pos="-1440"/>
        </w:tabs>
        <w:spacing w:line="480" w:lineRule="auto"/>
        <w:ind w:left="2160"/>
        <w:rPr>
          <w:rStyle w:val="DeltaViewInsertion"/>
          <w:strike/>
          <w:color w:val="000000"/>
          <w:u w:val="none"/>
        </w:rPr>
      </w:pPr>
      <w:bookmarkStart w:id="135" w:name="_DV_C294"/>
      <w:r w:rsidRPr="00F43ADB">
        <w:rPr>
          <w:rStyle w:val="DeltaViewInsertion"/>
          <w:strike/>
          <w:color w:val="000000"/>
          <w:u w:val="none"/>
        </w:rPr>
        <w:t xml:space="preserve">Uninhabited roof </w:t>
      </w:r>
      <w:r w:rsidRPr="00F43ADB">
        <w:rPr>
          <w:rStyle w:val="DeltaViewInsertion"/>
          <w:i/>
          <w:strike/>
          <w:color w:val="000000"/>
          <w:u w:val="none"/>
        </w:rPr>
        <w:t>structures</w:t>
      </w:r>
      <w:r w:rsidRPr="00F43ADB">
        <w:rPr>
          <w:rStyle w:val="DeltaViewInsertion"/>
          <w:strike/>
          <w:color w:val="000000"/>
          <w:u w:val="none"/>
        </w:rPr>
        <w:t xml:space="preserve"> that conceal mechanical equipment or elevator or stair overruns are exempt from this requirement when they are set back from the front </w:t>
      </w:r>
      <w:r w:rsidRPr="00F43ADB">
        <w:rPr>
          <w:rStyle w:val="DeltaViewInsertion"/>
          <w:i/>
          <w:strike/>
          <w:color w:val="000000"/>
          <w:u w:val="none"/>
        </w:rPr>
        <w:t>property line</w:t>
      </w:r>
      <w:r w:rsidRPr="00F43ADB">
        <w:rPr>
          <w:rStyle w:val="DeltaViewInsertion"/>
          <w:strike/>
          <w:color w:val="000000"/>
          <w:u w:val="none"/>
        </w:rPr>
        <w:t xml:space="preserve"> by at least 15 feet, are not visible from the </w:t>
      </w:r>
    </w:p>
    <w:p w14:paraId="797094FA" w14:textId="77777777" w:rsidR="0010103D" w:rsidRPr="00F43ADB" w:rsidRDefault="0010103D" w:rsidP="00631A58">
      <w:pPr>
        <w:tabs>
          <w:tab w:val="left" w:pos="-1440"/>
        </w:tabs>
        <w:spacing w:line="480" w:lineRule="auto"/>
        <w:ind w:left="2160"/>
        <w:rPr>
          <w:strike/>
          <w:color w:val="000000"/>
        </w:rPr>
      </w:pPr>
      <w:r w:rsidRPr="00F43ADB">
        <w:rPr>
          <w:rStyle w:val="DeltaViewInsertion"/>
          <w:i/>
          <w:strike/>
          <w:color w:val="000000"/>
          <w:u w:val="none"/>
        </w:rPr>
        <w:t>right-of-</w:t>
      </w:r>
      <w:r w:rsidRPr="00F43ADB">
        <w:rPr>
          <w:rStyle w:val="DeltaViewInsertion"/>
          <w:strike/>
          <w:color w:val="000000"/>
          <w:u w:val="none"/>
        </w:rPr>
        <w:t xml:space="preserve">way, and do not project above a 45-degree plane inclined inward from the top of the parapet(s) of any street wall adjoining a public </w:t>
      </w:r>
      <w:r w:rsidRPr="00F43ADB">
        <w:rPr>
          <w:rStyle w:val="DeltaViewInsertion"/>
          <w:i/>
          <w:strike/>
          <w:color w:val="000000"/>
          <w:u w:val="none"/>
        </w:rPr>
        <w:t>right-of-</w:t>
      </w:r>
      <w:r w:rsidRPr="00F43ADB">
        <w:rPr>
          <w:rStyle w:val="DeltaViewInsertion"/>
          <w:strike/>
          <w:color w:val="000000"/>
          <w:u w:val="none"/>
        </w:rPr>
        <w:t xml:space="preserve">way; up to a maximum height of 30 feet. </w:t>
      </w:r>
      <w:bookmarkEnd w:id="135"/>
    </w:p>
    <w:p w14:paraId="6F103254" w14:textId="77777777" w:rsidR="0010103D" w:rsidRPr="005407F1" w:rsidRDefault="0010103D" w:rsidP="00631A58">
      <w:pPr>
        <w:tabs>
          <w:tab w:val="left" w:pos="720"/>
          <w:tab w:val="left" w:pos="1440"/>
          <w:tab w:val="left" w:pos="2160"/>
          <w:tab w:val="left" w:pos="2880"/>
        </w:tabs>
        <w:spacing w:line="480" w:lineRule="auto"/>
        <w:ind w:left="2880" w:hanging="720"/>
        <w:rPr>
          <w:rStyle w:val="DeltaViewInsertion"/>
          <w:strike/>
          <w:color w:val="000000"/>
          <w:u w:val="none"/>
        </w:rPr>
      </w:pPr>
      <w:r w:rsidRPr="005407F1">
        <w:rPr>
          <w:strike/>
          <w:color w:val="000000"/>
        </w:rPr>
        <w:t>(</w:t>
      </w:r>
      <w:bookmarkStart w:id="136" w:name="_DV_C296"/>
      <w:r w:rsidRPr="005407F1">
        <w:rPr>
          <w:rStyle w:val="DeltaViewInsertion"/>
          <w:strike/>
          <w:color w:val="000000"/>
          <w:u w:val="none"/>
        </w:rPr>
        <w:t>1</w:t>
      </w:r>
      <w:bookmarkEnd w:id="136"/>
      <w:r w:rsidRPr="005407F1">
        <w:rPr>
          <w:strike/>
          <w:color w:val="000000"/>
        </w:rPr>
        <w:t>)</w:t>
      </w:r>
      <w:r w:rsidRPr="00235CC6">
        <w:rPr>
          <w:color w:val="000000"/>
        </w:rPr>
        <w:tab/>
      </w:r>
      <w:r w:rsidRPr="005407F1">
        <w:rPr>
          <w:strike/>
          <w:color w:val="000000"/>
        </w:rPr>
        <w:t xml:space="preserve">All </w:t>
      </w:r>
      <w:r w:rsidRPr="005407F1">
        <w:rPr>
          <w:i/>
          <w:strike/>
          <w:color w:val="000000"/>
        </w:rPr>
        <w:t>structures</w:t>
      </w:r>
      <w:r w:rsidRPr="005407F1">
        <w:rPr>
          <w:strike/>
          <w:color w:val="000000"/>
        </w:rPr>
        <w:t xml:space="preserve"> must maintain a minimum </w:t>
      </w:r>
      <w:bookmarkStart w:id="137" w:name="_DV_M56"/>
      <w:bookmarkEnd w:id="137"/>
      <w:r w:rsidRPr="005407F1">
        <w:rPr>
          <w:strike/>
          <w:color w:val="000000"/>
        </w:rPr>
        <w:t xml:space="preserve">height of 30 feet at the </w:t>
      </w:r>
      <w:r w:rsidRPr="005407F1">
        <w:rPr>
          <w:i/>
          <w:strike/>
          <w:color w:val="000000"/>
        </w:rPr>
        <w:t>property line</w:t>
      </w:r>
      <w:r w:rsidRPr="005407F1">
        <w:rPr>
          <w:strike/>
          <w:color w:val="000000"/>
        </w:rPr>
        <w:t>.</w:t>
      </w:r>
    </w:p>
    <w:p w14:paraId="5B67B5ED" w14:textId="77777777" w:rsidR="0010103D" w:rsidRPr="005407F1" w:rsidRDefault="0010103D" w:rsidP="00631A58">
      <w:pPr>
        <w:tabs>
          <w:tab w:val="left" w:pos="720"/>
          <w:tab w:val="left" w:pos="1440"/>
          <w:tab w:val="left" w:pos="2160"/>
          <w:tab w:val="left" w:pos="2880"/>
        </w:tabs>
        <w:spacing w:line="480" w:lineRule="auto"/>
        <w:ind w:left="2880" w:hanging="720"/>
        <w:rPr>
          <w:strike/>
          <w:color w:val="000000"/>
        </w:rPr>
      </w:pPr>
      <w:r w:rsidRPr="005407F1">
        <w:rPr>
          <w:strike/>
          <w:color w:val="000000"/>
        </w:rPr>
        <w:lastRenderedPageBreak/>
        <w:t>(2)</w:t>
      </w:r>
      <w:r w:rsidRPr="00235CC6">
        <w:rPr>
          <w:color w:val="000000"/>
        </w:rPr>
        <w:tab/>
      </w:r>
      <w:r w:rsidRPr="005407F1">
        <w:rPr>
          <w:strike/>
          <w:color w:val="000000"/>
        </w:rPr>
        <w:t>Building heights may be increased from 1 foot to 60 feet subject to the provisions of Section 157.0203(a)(1</w:t>
      </w:r>
      <w:bookmarkStart w:id="138" w:name="_DV_C300"/>
      <w:r w:rsidRPr="005407F1">
        <w:rPr>
          <w:strike/>
          <w:color w:val="000000"/>
        </w:rPr>
        <w:t xml:space="preserve">). </w:t>
      </w:r>
      <w:bookmarkEnd w:id="138"/>
    </w:p>
    <w:p w14:paraId="34BB3737" w14:textId="77777777" w:rsidR="0010103D" w:rsidRPr="005407F1" w:rsidRDefault="0010103D" w:rsidP="00631A58">
      <w:pPr>
        <w:tabs>
          <w:tab w:val="left" w:pos="720"/>
          <w:tab w:val="left" w:pos="1440"/>
          <w:tab w:val="left" w:pos="2160"/>
          <w:tab w:val="left" w:pos="2880"/>
        </w:tabs>
        <w:spacing w:line="480" w:lineRule="auto"/>
        <w:ind w:left="2880" w:hanging="720"/>
        <w:rPr>
          <w:strike/>
          <w:color w:val="000000"/>
        </w:rPr>
      </w:pPr>
      <w:bookmarkStart w:id="139" w:name="_DV_M57"/>
      <w:bookmarkEnd w:id="139"/>
      <w:r w:rsidRPr="005407F1">
        <w:rPr>
          <w:strike/>
          <w:color w:val="000000"/>
        </w:rPr>
        <w:t>(3)</w:t>
      </w:r>
      <w:r w:rsidRPr="00235CC6">
        <w:rPr>
          <w:color w:val="000000"/>
        </w:rPr>
        <w:tab/>
      </w:r>
      <w:bookmarkStart w:id="140" w:name="_DV_M58"/>
      <w:bookmarkEnd w:id="140"/>
      <w:r w:rsidRPr="005407F1">
        <w:rPr>
          <w:strike/>
          <w:color w:val="000000"/>
        </w:rPr>
        <w:t xml:space="preserve">Building </w:t>
      </w:r>
      <w:bookmarkStart w:id="141" w:name="_DV_C310"/>
      <w:r w:rsidRPr="005407F1">
        <w:rPr>
          <w:rStyle w:val="DeltaViewInsertion"/>
          <w:strike/>
          <w:color w:val="000000"/>
          <w:u w:val="none"/>
        </w:rPr>
        <w:t>height may be increased from 61 feet to 75 feet</w:t>
      </w:r>
      <w:bookmarkStart w:id="142" w:name="_DV_M59"/>
      <w:bookmarkEnd w:id="141"/>
      <w:bookmarkEnd w:id="142"/>
      <w:r w:rsidRPr="005407F1">
        <w:rPr>
          <w:rStyle w:val="DeltaViewInsertion"/>
          <w:strike/>
          <w:color w:val="000000"/>
          <w:u w:val="none"/>
        </w:rPr>
        <w:t xml:space="preserve"> </w:t>
      </w:r>
      <w:bookmarkStart w:id="143" w:name="_DV_C314"/>
      <w:r w:rsidRPr="005407F1">
        <w:rPr>
          <w:rStyle w:val="DeltaViewInsertion"/>
          <w:strike/>
          <w:color w:val="000000"/>
          <w:u w:val="none"/>
        </w:rPr>
        <w:t>subject to the provisions of Section 157.0203(a)(2).</w:t>
      </w:r>
      <w:bookmarkEnd w:id="143"/>
    </w:p>
    <w:p w14:paraId="0D4204F6" w14:textId="77777777" w:rsidR="0010103D" w:rsidRPr="005407F1" w:rsidRDefault="0010103D" w:rsidP="00631A58">
      <w:pPr>
        <w:spacing w:line="480" w:lineRule="auto"/>
        <w:ind w:left="2880" w:hanging="720"/>
        <w:rPr>
          <w:strike/>
          <w:color w:val="000000"/>
        </w:rPr>
      </w:pPr>
      <w:bookmarkStart w:id="144" w:name="_DV_C325"/>
      <w:r w:rsidRPr="005407F1">
        <w:rPr>
          <w:rStyle w:val="DeltaViewInsertion"/>
          <w:strike/>
          <w:color w:val="000000"/>
          <w:u w:val="none"/>
        </w:rPr>
        <w:t>(4)</w:t>
      </w:r>
      <w:r w:rsidRPr="00235CC6">
        <w:rPr>
          <w:rStyle w:val="DeltaViewInsertion"/>
          <w:color w:val="000000"/>
          <w:u w:val="none"/>
        </w:rPr>
        <w:tab/>
      </w:r>
      <w:r w:rsidRPr="005407F1">
        <w:rPr>
          <w:rStyle w:val="DeltaViewInsertion"/>
          <w:strike/>
          <w:color w:val="000000"/>
          <w:u w:val="none"/>
        </w:rPr>
        <w:t xml:space="preserve">Building height may be increased </w:t>
      </w:r>
      <w:bookmarkStart w:id="145" w:name="_DV_C326"/>
      <w:bookmarkEnd w:id="144"/>
      <w:r w:rsidRPr="005407F1">
        <w:rPr>
          <w:rStyle w:val="DeltaViewInsertion"/>
          <w:strike/>
          <w:color w:val="000000"/>
          <w:u w:val="none"/>
        </w:rPr>
        <w:t>to a maximum of 125 feet</w:t>
      </w:r>
      <w:bookmarkStart w:id="146" w:name="_DV_M62"/>
      <w:bookmarkEnd w:id="145"/>
      <w:bookmarkEnd w:id="146"/>
      <w:r w:rsidRPr="005407F1">
        <w:rPr>
          <w:rStyle w:val="DeltaViewInsertion"/>
          <w:strike/>
          <w:color w:val="000000"/>
          <w:u w:val="none"/>
        </w:rPr>
        <w:t xml:space="preserve"> on parcels 30,000 square feet or more located south of Island</w:t>
      </w:r>
      <w:bookmarkStart w:id="147" w:name="_DV_C328"/>
      <w:r w:rsidRPr="005407F1">
        <w:rPr>
          <w:rStyle w:val="DeltaViewInsertion"/>
          <w:strike/>
          <w:color w:val="000000"/>
          <w:u w:val="none"/>
        </w:rPr>
        <w:t xml:space="preserve"> Avenue, pursuant to Section 157.0203(a)(3),</w:t>
      </w:r>
      <w:bookmarkStart w:id="148" w:name="_DV_M63"/>
      <w:bookmarkEnd w:id="147"/>
      <w:bookmarkEnd w:id="148"/>
      <w:r w:rsidRPr="005407F1">
        <w:rPr>
          <w:strike/>
          <w:color w:val="000000"/>
        </w:rPr>
        <w:t xml:space="preserve"> provided that</w:t>
      </w:r>
      <w:bookmarkStart w:id="149" w:name="_DV_C329"/>
      <w:r w:rsidRPr="005407F1">
        <w:rPr>
          <w:rStyle w:val="DeltaViewInsertion"/>
          <w:strike/>
          <w:color w:val="000000"/>
          <w:u w:val="none"/>
        </w:rPr>
        <w:t>:</w:t>
      </w:r>
      <w:bookmarkStart w:id="150" w:name="_DV_M64"/>
      <w:bookmarkEnd w:id="149"/>
      <w:bookmarkEnd w:id="150"/>
      <w:r w:rsidRPr="005407F1">
        <w:rPr>
          <w:strike/>
          <w:color w:val="000000"/>
        </w:rPr>
        <w:t xml:space="preserve"> </w:t>
      </w:r>
    </w:p>
    <w:p w14:paraId="38C50BE3" w14:textId="77777777" w:rsidR="0010103D" w:rsidRPr="005407F1" w:rsidRDefault="0010103D" w:rsidP="00631A58">
      <w:pPr>
        <w:spacing w:line="480" w:lineRule="auto"/>
        <w:ind w:left="3600" w:hanging="720"/>
        <w:rPr>
          <w:rStyle w:val="DeltaViewInsertion"/>
          <w:strike/>
          <w:color w:val="000000"/>
          <w:u w:val="none"/>
        </w:rPr>
      </w:pPr>
      <w:r w:rsidRPr="005407F1">
        <w:rPr>
          <w:strike/>
          <w:color w:val="000000"/>
        </w:rPr>
        <w:t>(A)</w:t>
      </w:r>
      <w:r w:rsidRPr="00235CC6">
        <w:rPr>
          <w:color w:val="000000"/>
        </w:rPr>
        <w:tab/>
      </w:r>
      <w:r w:rsidRPr="005407F1">
        <w:rPr>
          <w:strike/>
          <w:color w:val="000000"/>
        </w:rPr>
        <w:t xml:space="preserve">the maximum </w:t>
      </w:r>
      <w:bookmarkStart w:id="151" w:name="_DV_C331"/>
      <w:r w:rsidRPr="005407F1">
        <w:rPr>
          <w:rStyle w:val="DeltaViewInsertion"/>
          <w:i/>
          <w:strike/>
          <w:color w:val="000000"/>
          <w:u w:val="none"/>
        </w:rPr>
        <w:t>FAR</w:t>
      </w:r>
      <w:bookmarkStart w:id="152" w:name="_DV_M65"/>
      <w:bookmarkEnd w:id="151"/>
      <w:bookmarkEnd w:id="152"/>
      <w:r w:rsidRPr="005407F1">
        <w:rPr>
          <w:strike/>
          <w:color w:val="000000"/>
        </w:rPr>
        <w:t xml:space="preserve"> shall not exceed </w:t>
      </w:r>
      <w:bookmarkStart w:id="153" w:name="_DV_M66"/>
      <w:bookmarkEnd w:id="153"/>
      <w:r w:rsidRPr="005407F1">
        <w:rPr>
          <w:rStyle w:val="DeltaViewInsertion"/>
          <w:strike/>
          <w:color w:val="000000"/>
          <w:u w:val="none"/>
        </w:rPr>
        <w:t>6.0;</w:t>
      </w:r>
      <w:r w:rsidRPr="005407F1">
        <w:rPr>
          <w:strike/>
          <w:color w:val="000000"/>
        </w:rPr>
        <w:t xml:space="preserve"> building elements greater than 75 feet in height shall </w:t>
      </w:r>
      <w:r w:rsidRPr="005407F1">
        <w:rPr>
          <w:rStyle w:val="DeltaViewInsertion"/>
          <w:strike/>
          <w:color w:val="000000"/>
          <w:u w:val="none"/>
        </w:rPr>
        <w:t>be set back a minimum of</w:t>
      </w:r>
      <w:r w:rsidRPr="005407F1">
        <w:rPr>
          <w:strike/>
          <w:color w:val="000000"/>
        </w:rPr>
        <w:t xml:space="preserve"> 50 feet from the Fifth Avenue</w:t>
      </w:r>
      <w:bookmarkStart w:id="154" w:name="_DV_C334"/>
      <w:r w:rsidRPr="005407F1">
        <w:rPr>
          <w:rStyle w:val="DeltaViewInsertion"/>
          <w:strike/>
          <w:color w:val="000000"/>
          <w:u w:val="none"/>
        </w:rPr>
        <w:t xml:space="preserve"> </w:t>
      </w:r>
      <w:r w:rsidRPr="005407F1">
        <w:rPr>
          <w:rStyle w:val="DeltaViewInsertion"/>
          <w:i/>
          <w:strike/>
          <w:color w:val="000000"/>
          <w:u w:val="none"/>
        </w:rPr>
        <w:t>public</w:t>
      </w:r>
      <w:r w:rsidRPr="005407F1">
        <w:rPr>
          <w:rStyle w:val="DeltaViewInsertion"/>
          <w:strike/>
          <w:color w:val="000000"/>
          <w:u w:val="none"/>
        </w:rPr>
        <w:t xml:space="preserve"> </w:t>
      </w:r>
      <w:r w:rsidRPr="005407F1">
        <w:rPr>
          <w:rStyle w:val="DeltaViewInsertion"/>
          <w:i/>
          <w:strike/>
          <w:color w:val="000000"/>
          <w:u w:val="none"/>
        </w:rPr>
        <w:t>right-of-way</w:t>
      </w:r>
      <w:r w:rsidRPr="005407F1">
        <w:rPr>
          <w:rStyle w:val="DeltaViewInsertion"/>
          <w:strike/>
          <w:color w:val="000000"/>
          <w:u w:val="none"/>
        </w:rPr>
        <w:t>; and</w:t>
      </w:r>
    </w:p>
    <w:p w14:paraId="7A65D7FB" w14:textId="77777777" w:rsidR="0010103D" w:rsidRPr="005407F1" w:rsidRDefault="0010103D" w:rsidP="00631A58">
      <w:pPr>
        <w:spacing w:line="480" w:lineRule="auto"/>
        <w:ind w:left="3600" w:hanging="720"/>
        <w:rPr>
          <w:strike/>
          <w:color w:val="000000"/>
        </w:rPr>
      </w:pPr>
      <w:r w:rsidRPr="005407F1">
        <w:rPr>
          <w:rStyle w:val="DeltaViewInsertion"/>
          <w:strike/>
          <w:color w:val="000000"/>
          <w:u w:val="none"/>
        </w:rPr>
        <w:t>(B)</w:t>
      </w:r>
      <w:r w:rsidRPr="00235CC6">
        <w:rPr>
          <w:rStyle w:val="DeltaViewInsertion"/>
          <w:color w:val="000000"/>
          <w:u w:val="none"/>
        </w:rPr>
        <w:tab/>
      </w:r>
      <w:r w:rsidRPr="005407F1">
        <w:rPr>
          <w:rStyle w:val="DeltaViewInsertion"/>
          <w:strike/>
          <w:color w:val="000000"/>
          <w:u w:val="none"/>
        </w:rPr>
        <w:t>the City Council finds that the proposed project offers significant architectural, aesthetic, and community benefits to the District</w:t>
      </w:r>
      <w:bookmarkStart w:id="155" w:name="_DV_M67"/>
      <w:bookmarkEnd w:id="154"/>
      <w:bookmarkEnd w:id="155"/>
      <w:r w:rsidRPr="005407F1">
        <w:rPr>
          <w:strike/>
          <w:color w:val="000000"/>
        </w:rPr>
        <w:t>.</w:t>
      </w:r>
    </w:p>
    <w:p w14:paraId="301BB431" w14:textId="77777777" w:rsidR="0010103D" w:rsidRPr="005407F1" w:rsidRDefault="0010103D" w:rsidP="00631A58">
      <w:pPr>
        <w:spacing w:line="480" w:lineRule="auto"/>
        <w:ind w:left="2880" w:hanging="720"/>
        <w:rPr>
          <w:rStyle w:val="DeltaViewInsertion"/>
          <w:strike/>
          <w:color w:val="000000"/>
          <w:u w:val="none"/>
        </w:rPr>
      </w:pPr>
      <w:r w:rsidRPr="005407F1">
        <w:rPr>
          <w:rStyle w:val="DeltaViewDeletion"/>
          <w:color w:val="000000"/>
        </w:rPr>
        <w:t>(5)</w:t>
      </w:r>
      <w:r w:rsidRPr="00235CC6">
        <w:rPr>
          <w:rStyle w:val="DeltaViewDeletion"/>
          <w:strike w:val="0"/>
          <w:color w:val="000000"/>
        </w:rPr>
        <w:tab/>
      </w:r>
      <w:bookmarkStart w:id="156" w:name="_DV_C322"/>
      <w:r w:rsidRPr="005407F1">
        <w:rPr>
          <w:rStyle w:val="DeltaViewInsertion"/>
          <w:strike/>
          <w:color w:val="000000"/>
          <w:u w:val="none"/>
        </w:rPr>
        <w:t xml:space="preserve">Building height may be increased on sites that are north of Island Avenue no more than two additional stories that do not exceed 26 feet above the 75 foot maximum allowable building height subject to the provisions of Section 157.0203(a)(2) and as follows: </w:t>
      </w:r>
    </w:p>
    <w:p w14:paraId="31DC86F4" w14:textId="77777777" w:rsidR="0010103D" w:rsidRPr="005407F1" w:rsidRDefault="0010103D" w:rsidP="00631A58">
      <w:pPr>
        <w:spacing w:line="480" w:lineRule="auto"/>
        <w:ind w:left="3600" w:hanging="720"/>
        <w:rPr>
          <w:rStyle w:val="DeltaViewInsertion"/>
          <w:strike/>
          <w:color w:val="000000"/>
          <w:u w:val="none"/>
        </w:rPr>
      </w:pPr>
      <w:r w:rsidRPr="005407F1">
        <w:rPr>
          <w:rStyle w:val="DeltaViewInsertion"/>
          <w:strike/>
          <w:color w:val="000000"/>
          <w:u w:val="none"/>
        </w:rPr>
        <w:t>(A)</w:t>
      </w:r>
      <w:r w:rsidRPr="00235CC6">
        <w:rPr>
          <w:rStyle w:val="DeltaViewInsertion"/>
          <w:color w:val="000000"/>
          <w:u w:val="none"/>
        </w:rPr>
        <w:tab/>
      </w:r>
      <w:r w:rsidRPr="005407F1">
        <w:rPr>
          <w:rStyle w:val="DeltaViewInsertion"/>
          <w:strike/>
          <w:color w:val="000000"/>
          <w:u w:val="none"/>
        </w:rPr>
        <w:t xml:space="preserve">on sites 20,000 square feet or greater containing no contributing </w:t>
      </w:r>
      <w:r w:rsidRPr="005407F1">
        <w:rPr>
          <w:rStyle w:val="DeltaViewInsertion"/>
          <w:i/>
          <w:strike/>
          <w:color w:val="000000"/>
          <w:u w:val="none"/>
        </w:rPr>
        <w:t>historical structures</w:t>
      </w:r>
      <w:r w:rsidRPr="005407F1">
        <w:rPr>
          <w:rStyle w:val="DeltaViewInsertion"/>
          <w:strike/>
          <w:color w:val="000000"/>
          <w:u w:val="none"/>
        </w:rPr>
        <w:t>;</w:t>
      </w:r>
    </w:p>
    <w:p w14:paraId="74321F98" w14:textId="77777777" w:rsidR="0010103D" w:rsidRPr="005407F1" w:rsidRDefault="0010103D" w:rsidP="00631A58">
      <w:pPr>
        <w:tabs>
          <w:tab w:val="left" w:pos="-1440"/>
        </w:tabs>
        <w:spacing w:line="480" w:lineRule="auto"/>
        <w:ind w:left="3600" w:hanging="720"/>
        <w:rPr>
          <w:rStyle w:val="DeltaViewInsertion"/>
          <w:strike/>
          <w:color w:val="000000"/>
          <w:u w:val="none"/>
        </w:rPr>
      </w:pPr>
      <w:r w:rsidRPr="005407F1">
        <w:rPr>
          <w:rStyle w:val="DeltaViewInsertion"/>
          <w:strike/>
          <w:color w:val="000000"/>
          <w:u w:val="none"/>
        </w:rPr>
        <w:t>(B)</w:t>
      </w:r>
      <w:r w:rsidRPr="00235CC6">
        <w:rPr>
          <w:rStyle w:val="DeltaViewInsertion"/>
          <w:color w:val="000000"/>
          <w:u w:val="none"/>
        </w:rPr>
        <w:tab/>
      </w:r>
      <w:r w:rsidRPr="005407F1">
        <w:rPr>
          <w:rStyle w:val="DeltaViewInsertion"/>
          <w:strike/>
          <w:color w:val="000000"/>
          <w:u w:val="none"/>
        </w:rPr>
        <w:t xml:space="preserve">the development does not exceed an </w:t>
      </w:r>
      <w:r w:rsidRPr="005407F1">
        <w:rPr>
          <w:rStyle w:val="DeltaViewInsertion"/>
          <w:i/>
          <w:strike/>
          <w:color w:val="000000"/>
          <w:u w:val="none"/>
        </w:rPr>
        <w:t>FAR</w:t>
      </w:r>
      <w:r w:rsidRPr="005407F1">
        <w:rPr>
          <w:rStyle w:val="DeltaViewInsertion"/>
          <w:strike/>
          <w:color w:val="000000"/>
          <w:u w:val="none"/>
        </w:rPr>
        <w:t xml:space="preserve"> of 6.0;</w:t>
      </w:r>
    </w:p>
    <w:p w14:paraId="41F30C12" w14:textId="77777777" w:rsidR="0010103D" w:rsidRPr="005407F1" w:rsidRDefault="0010103D" w:rsidP="00631A58">
      <w:pPr>
        <w:tabs>
          <w:tab w:val="left" w:pos="-1440"/>
        </w:tabs>
        <w:spacing w:line="480" w:lineRule="auto"/>
        <w:ind w:left="3600" w:hanging="720"/>
        <w:rPr>
          <w:rStyle w:val="DeltaViewInsertion"/>
          <w:strike/>
          <w:color w:val="000000"/>
          <w:u w:val="none"/>
        </w:rPr>
      </w:pPr>
      <w:r w:rsidRPr="005407F1">
        <w:rPr>
          <w:rStyle w:val="DeltaViewInsertion"/>
          <w:strike/>
          <w:color w:val="000000"/>
          <w:u w:val="none"/>
        </w:rPr>
        <w:t>(C)</w:t>
      </w:r>
      <w:r w:rsidRPr="00235CC6">
        <w:rPr>
          <w:rStyle w:val="DeltaViewInsertion"/>
          <w:color w:val="000000"/>
          <w:u w:val="none"/>
        </w:rPr>
        <w:tab/>
      </w:r>
      <w:r w:rsidRPr="005407F1">
        <w:rPr>
          <w:rStyle w:val="DeltaViewInsertion"/>
          <w:strike/>
          <w:color w:val="000000"/>
          <w:u w:val="none"/>
        </w:rPr>
        <w:t>the additional stories must be set back a minimum of 50 feet from Fifth Avenue; and</w:t>
      </w:r>
    </w:p>
    <w:p w14:paraId="2422E023" w14:textId="77777777" w:rsidR="0010103D" w:rsidRPr="005407F1" w:rsidRDefault="0010103D" w:rsidP="00631A58">
      <w:pPr>
        <w:tabs>
          <w:tab w:val="left" w:pos="-1440"/>
        </w:tabs>
        <w:spacing w:line="480" w:lineRule="auto"/>
        <w:ind w:left="3600" w:hanging="720"/>
        <w:rPr>
          <w:rStyle w:val="DeltaViewInsertion"/>
          <w:strike/>
          <w:color w:val="000000"/>
          <w:u w:val="none"/>
        </w:rPr>
      </w:pPr>
      <w:r w:rsidRPr="005407F1">
        <w:rPr>
          <w:rStyle w:val="DeltaViewInsertion"/>
          <w:strike/>
          <w:color w:val="000000"/>
          <w:u w:val="none"/>
        </w:rPr>
        <w:lastRenderedPageBreak/>
        <w:t>(D)</w:t>
      </w:r>
      <w:r w:rsidRPr="00235CC6">
        <w:rPr>
          <w:rStyle w:val="DeltaViewInsertion"/>
          <w:color w:val="000000"/>
          <w:u w:val="none"/>
        </w:rPr>
        <w:tab/>
      </w:r>
      <w:r w:rsidRPr="005407F1">
        <w:rPr>
          <w:rStyle w:val="DeltaViewInsertion"/>
          <w:strike/>
          <w:color w:val="000000"/>
          <w:u w:val="none"/>
        </w:rPr>
        <w:t>the additional stories comply with all applicable height, massing, architectural style, material use, articulation, setbacks, and fencing standards set forth in the Gaslamp Quarter Planned District Design Guidelines.</w:t>
      </w:r>
      <w:bookmarkEnd w:id="156"/>
    </w:p>
    <w:p w14:paraId="68FD7122" w14:textId="77777777" w:rsidR="0010103D" w:rsidRPr="005407F1" w:rsidRDefault="0010103D" w:rsidP="00631A58">
      <w:pPr>
        <w:tabs>
          <w:tab w:val="left" w:pos="-1440"/>
        </w:tabs>
        <w:spacing w:line="480" w:lineRule="auto"/>
        <w:ind w:left="2160" w:hanging="720"/>
        <w:outlineLvl w:val="0"/>
        <w:rPr>
          <w:strike/>
          <w:color w:val="000000"/>
        </w:rPr>
      </w:pPr>
      <w:bookmarkStart w:id="157" w:name="_DV_M68"/>
      <w:bookmarkEnd w:id="157"/>
      <w:r w:rsidRPr="005407F1">
        <w:rPr>
          <w:strike/>
          <w:color w:val="000000"/>
        </w:rPr>
        <w:t>(b)</w:t>
      </w:r>
      <w:r w:rsidRPr="00235CC6">
        <w:rPr>
          <w:color w:val="000000"/>
        </w:rPr>
        <w:tab/>
      </w:r>
      <w:r w:rsidRPr="005407F1">
        <w:rPr>
          <w:i/>
          <w:strike/>
          <w:color w:val="000000"/>
        </w:rPr>
        <w:t>Street Wall</w:t>
      </w:r>
      <w:r w:rsidRPr="005407F1">
        <w:rPr>
          <w:strike/>
          <w:color w:val="000000"/>
        </w:rPr>
        <w:t xml:space="preserve"> </w:t>
      </w:r>
      <w:bookmarkStart w:id="158" w:name="_DV_C337"/>
      <w:r w:rsidRPr="005407F1">
        <w:rPr>
          <w:rStyle w:val="DeltaViewInsertion"/>
          <w:strike/>
          <w:color w:val="000000"/>
          <w:u w:val="none"/>
        </w:rPr>
        <w:t>Requirements</w:t>
      </w:r>
      <w:bookmarkEnd w:id="158"/>
    </w:p>
    <w:p w14:paraId="5DEA1E0F" w14:textId="77777777" w:rsidR="0010103D" w:rsidRPr="005407F1" w:rsidRDefault="0010103D" w:rsidP="00631A58">
      <w:pPr>
        <w:spacing w:line="480" w:lineRule="auto"/>
        <w:ind w:left="2160"/>
        <w:rPr>
          <w:strike/>
          <w:color w:val="000000"/>
        </w:rPr>
      </w:pPr>
      <w:bookmarkStart w:id="159" w:name="_DV_M70"/>
      <w:bookmarkEnd w:id="159"/>
      <w:r w:rsidRPr="005407F1">
        <w:rPr>
          <w:strike/>
          <w:color w:val="000000"/>
        </w:rPr>
        <w:t xml:space="preserve">Buildings shall provide a continuous </w:t>
      </w:r>
      <w:r w:rsidRPr="005407F1">
        <w:rPr>
          <w:i/>
          <w:strike/>
          <w:color w:val="000000"/>
        </w:rPr>
        <w:t>street wall</w:t>
      </w:r>
      <w:r w:rsidRPr="005407F1">
        <w:rPr>
          <w:strike/>
          <w:color w:val="000000"/>
        </w:rPr>
        <w:t xml:space="preserve"> plane and strong </w:t>
      </w:r>
      <w:r w:rsidRPr="005407F1">
        <w:rPr>
          <w:i/>
          <w:strike/>
          <w:color w:val="000000"/>
        </w:rPr>
        <w:t xml:space="preserve">street </w:t>
      </w:r>
      <w:r w:rsidRPr="005407F1">
        <w:rPr>
          <w:strike/>
          <w:color w:val="000000"/>
        </w:rPr>
        <w:t xml:space="preserve">edge definition at the </w:t>
      </w:r>
      <w:r w:rsidRPr="005407F1">
        <w:rPr>
          <w:i/>
          <w:strike/>
          <w:color w:val="000000"/>
        </w:rPr>
        <w:t>property line</w:t>
      </w:r>
      <w:r w:rsidRPr="005407F1">
        <w:rPr>
          <w:strike/>
          <w:color w:val="000000"/>
        </w:rPr>
        <w:t>.</w:t>
      </w:r>
    </w:p>
    <w:p w14:paraId="79901730" w14:textId="77777777" w:rsidR="0010103D" w:rsidRPr="005407F1" w:rsidRDefault="0010103D" w:rsidP="00631A58">
      <w:pPr>
        <w:tabs>
          <w:tab w:val="left" w:pos="-1440"/>
          <w:tab w:val="left" w:pos="2160"/>
        </w:tabs>
        <w:spacing w:line="480" w:lineRule="auto"/>
        <w:ind w:left="2880" w:hanging="720"/>
        <w:rPr>
          <w:strike/>
          <w:color w:val="000000"/>
        </w:rPr>
      </w:pPr>
      <w:bookmarkStart w:id="160" w:name="_DV_M85"/>
      <w:bookmarkEnd w:id="160"/>
      <w:r w:rsidRPr="005407F1">
        <w:rPr>
          <w:strike/>
          <w:color w:val="000000"/>
        </w:rPr>
        <w:t>(1)</w:t>
      </w:r>
      <w:r w:rsidRPr="00235CC6">
        <w:rPr>
          <w:color w:val="000000"/>
        </w:rPr>
        <w:tab/>
      </w:r>
      <w:r w:rsidRPr="005407F1">
        <w:rPr>
          <w:strike/>
          <w:color w:val="000000"/>
        </w:rPr>
        <w:t xml:space="preserve">The </w:t>
      </w:r>
      <w:r w:rsidRPr="005407F1">
        <w:rPr>
          <w:i/>
          <w:strike/>
          <w:color w:val="000000"/>
        </w:rPr>
        <w:t>street wall</w:t>
      </w:r>
      <w:r w:rsidRPr="005407F1">
        <w:rPr>
          <w:strike/>
          <w:color w:val="000000"/>
        </w:rPr>
        <w:t xml:space="preserve"> of all buildings shall be continuous at the </w:t>
      </w:r>
      <w:r w:rsidRPr="005407F1">
        <w:rPr>
          <w:i/>
          <w:strike/>
          <w:color w:val="000000"/>
        </w:rPr>
        <w:t>property line</w:t>
      </w:r>
      <w:r w:rsidRPr="005407F1">
        <w:rPr>
          <w:strike/>
          <w:color w:val="000000"/>
        </w:rPr>
        <w:t xml:space="preserve"> except for storefront entry</w:t>
      </w:r>
      <w:bookmarkStart w:id="161" w:name="_DV_C361"/>
      <w:r w:rsidRPr="005407F1">
        <w:rPr>
          <w:rStyle w:val="DeltaViewInsertion"/>
          <w:strike/>
          <w:color w:val="000000"/>
          <w:u w:val="none"/>
        </w:rPr>
        <w:t xml:space="preserve">. Doors shall not project into the </w:t>
      </w:r>
      <w:r w:rsidRPr="005407F1">
        <w:rPr>
          <w:rStyle w:val="DeltaViewInsertion"/>
          <w:i/>
          <w:strike/>
          <w:color w:val="000000"/>
          <w:u w:val="none"/>
        </w:rPr>
        <w:t>public right-of-way</w:t>
      </w:r>
      <w:r w:rsidRPr="005407F1">
        <w:rPr>
          <w:rStyle w:val="DeltaViewInsertion"/>
          <w:strike/>
          <w:color w:val="000000"/>
          <w:u w:val="none"/>
        </w:rPr>
        <w:t xml:space="preserve"> by more than 12 inches</w:t>
      </w:r>
      <w:bookmarkStart w:id="162" w:name="_DV_M86"/>
      <w:bookmarkEnd w:id="161"/>
      <w:bookmarkEnd w:id="162"/>
      <w:r w:rsidRPr="005407F1">
        <w:rPr>
          <w:strike/>
          <w:color w:val="000000"/>
        </w:rPr>
        <w:t>.</w:t>
      </w:r>
    </w:p>
    <w:p w14:paraId="27D6824D" w14:textId="77777777" w:rsidR="0010103D" w:rsidRPr="005407F1" w:rsidRDefault="0010103D" w:rsidP="00631A58">
      <w:pPr>
        <w:tabs>
          <w:tab w:val="left" w:pos="-1440"/>
          <w:tab w:val="left" w:pos="2160"/>
        </w:tabs>
        <w:spacing w:line="480" w:lineRule="auto"/>
        <w:ind w:left="2880" w:hanging="720"/>
        <w:rPr>
          <w:strike/>
          <w:color w:val="000000"/>
        </w:rPr>
      </w:pPr>
      <w:bookmarkStart w:id="163" w:name="_DV_M87"/>
      <w:bookmarkEnd w:id="163"/>
      <w:r w:rsidRPr="005407F1">
        <w:rPr>
          <w:strike/>
          <w:color w:val="000000"/>
        </w:rPr>
        <w:t>(2)</w:t>
      </w:r>
      <w:r w:rsidRPr="00235CC6">
        <w:rPr>
          <w:color w:val="000000"/>
        </w:rPr>
        <w:tab/>
      </w:r>
      <w:r w:rsidRPr="005407F1">
        <w:rPr>
          <w:i/>
          <w:strike/>
          <w:color w:val="000000"/>
        </w:rPr>
        <w:t>Street wall</w:t>
      </w:r>
      <w:r w:rsidRPr="005407F1">
        <w:rPr>
          <w:strike/>
          <w:color w:val="000000"/>
        </w:rPr>
        <w:t xml:space="preserve"> glazing shall be deeply recessed with detailed window frames permitted to protrude beyond the front face of the building. Cornices, bay windows</w:t>
      </w:r>
      <w:bookmarkStart w:id="164" w:name="_DV_M88"/>
      <w:bookmarkEnd w:id="164"/>
      <w:r w:rsidRPr="005407F1">
        <w:rPr>
          <w:strike/>
          <w:color w:val="000000"/>
        </w:rPr>
        <w:t xml:space="preserve">, and ornamentation may project </w:t>
      </w:r>
      <w:bookmarkStart w:id="165" w:name="_DV_M89"/>
      <w:bookmarkEnd w:id="165"/>
      <w:r w:rsidRPr="005407F1">
        <w:rPr>
          <w:strike/>
          <w:color w:val="000000"/>
        </w:rPr>
        <w:t xml:space="preserve">into the </w:t>
      </w:r>
      <w:r w:rsidRPr="005407F1">
        <w:rPr>
          <w:i/>
          <w:strike/>
          <w:color w:val="000000"/>
        </w:rPr>
        <w:t>public</w:t>
      </w:r>
      <w:r w:rsidRPr="005407F1">
        <w:rPr>
          <w:strike/>
          <w:color w:val="000000"/>
        </w:rPr>
        <w:t xml:space="preserve"> </w:t>
      </w:r>
      <w:r w:rsidRPr="005407F1">
        <w:rPr>
          <w:i/>
          <w:strike/>
          <w:color w:val="000000"/>
        </w:rPr>
        <w:t xml:space="preserve">right-of-way </w:t>
      </w:r>
      <w:r w:rsidRPr="005407F1">
        <w:rPr>
          <w:strike/>
          <w:color w:val="000000"/>
        </w:rPr>
        <w:t>at upper levels to a distance no greater than</w:t>
      </w:r>
      <w:bookmarkStart w:id="166" w:name="_DV_C363"/>
      <w:r w:rsidRPr="005407F1">
        <w:rPr>
          <w:strike/>
          <w:color w:val="000000"/>
        </w:rPr>
        <w:t xml:space="preserve"> </w:t>
      </w:r>
      <w:r w:rsidRPr="005407F1">
        <w:rPr>
          <w:rStyle w:val="DeltaViewInsertion"/>
          <w:strike/>
          <w:color w:val="000000"/>
          <w:u w:val="none"/>
        </w:rPr>
        <w:t>4 feet</w:t>
      </w:r>
      <w:bookmarkStart w:id="167" w:name="_DV_M90"/>
      <w:bookmarkEnd w:id="167"/>
      <w:r w:rsidRPr="005407F1">
        <w:rPr>
          <w:strike/>
          <w:color w:val="000000"/>
        </w:rPr>
        <w:t>.</w:t>
      </w:r>
      <w:r w:rsidRPr="005407F1">
        <w:rPr>
          <w:rStyle w:val="DeltaViewDeletion"/>
          <w:color w:val="000000"/>
        </w:rPr>
        <w:t xml:space="preserve"> </w:t>
      </w:r>
      <w:bookmarkEnd w:id="166"/>
    </w:p>
    <w:p w14:paraId="6B51932B" w14:textId="77777777" w:rsidR="0010103D" w:rsidRPr="005407F1" w:rsidRDefault="0010103D" w:rsidP="00631A58">
      <w:pPr>
        <w:tabs>
          <w:tab w:val="left" w:pos="-1440"/>
          <w:tab w:val="left" w:pos="2880"/>
        </w:tabs>
        <w:spacing w:line="480" w:lineRule="auto"/>
        <w:ind w:left="2880" w:hanging="720"/>
        <w:rPr>
          <w:rStyle w:val="DeltaViewInsertion"/>
          <w:strike/>
          <w:color w:val="000000"/>
          <w:u w:val="none"/>
        </w:rPr>
      </w:pPr>
      <w:bookmarkStart w:id="168" w:name="_DV_X303"/>
      <w:bookmarkStart w:id="169" w:name="_DV_C374"/>
      <w:r w:rsidRPr="005407F1">
        <w:rPr>
          <w:rStyle w:val="DeltaViewMoveDestination"/>
          <w:strike/>
          <w:color w:val="000000"/>
          <w:u w:val="none"/>
        </w:rPr>
        <w:t>(3)</w:t>
      </w:r>
      <w:r w:rsidRPr="00235CC6">
        <w:rPr>
          <w:rStyle w:val="DeltaViewMoveDestination"/>
          <w:color w:val="000000"/>
          <w:u w:val="none"/>
        </w:rPr>
        <w:tab/>
      </w:r>
      <w:r w:rsidRPr="005407F1">
        <w:rPr>
          <w:rStyle w:val="DeltaViewMoveDestination"/>
          <w:strike/>
          <w:color w:val="000000"/>
          <w:u w:val="none"/>
        </w:rPr>
        <w:t xml:space="preserve">Ground floor treatment shall </w:t>
      </w:r>
      <w:bookmarkStart w:id="170" w:name="_DV_C375"/>
      <w:bookmarkEnd w:id="168"/>
      <w:bookmarkEnd w:id="169"/>
      <w:r w:rsidRPr="005407F1">
        <w:rPr>
          <w:rStyle w:val="DeltaViewInsertion"/>
          <w:strike/>
          <w:color w:val="000000"/>
          <w:u w:val="none"/>
        </w:rPr>
        <w:t>have a traditional storefront character and pedestrian scale in the details.</w:t>
      </w:r>
      <w:bookmarkEnd w:id="170"/>
    </w:p>
    <w:p w14:paraId="3387D89A" w14:textId="77777777" w:rsidR="0010103D" w:rsidRPr="005407F1" w:rsidRDefault="0010103D" w:rsidP="00631A58">
      <w:pPr>
        <w:tabs>
          <w:tab w:val="left" w:pos="-1440"/>
        </w:tabs>
        <w:spacing w:line="480" w:lineRule="auto"/>
        <w:ind w:left="2880" w:hanging="720"/>
        <w:rPr>
          <w:rStyle w:val="DeltaViewInsertion"/>
          <w:strike/>
          <w:color w:val="000000"/>
          <w:u w:val="none"/>
        </w:rPr>
      </w:pPr>
      <w:r w:rsidRPr="005407F1">
        <w:rPr>
          <w:rStyle w:val="DeltaViewInsertion"/>
          <w:strike/>
          <w:color w:val="000000"/>
          <w:u w:val="none"/>
        </w:rPr>
        <w:t>(4)</w:t>
      </w:r>
      <w:r w:rsidRPr="00235CC6">
        <w:rPr>
          <w:rStyle w:val="DeltaViewInsertion"/>
          <w:color w:val="000000"/>
          <w:u w:val="none"/>
        </w:rPr>
        <w:tab/>
      </w:r>
      <w:r w:rsidRPr="005407F1">
        <w:rPr>
          <w:rStyle w:val="DeltaViewInsertion"/>
          <w:strike/>
          <w:color w:val="000000"/>
          <w:u w:val="none"/>
        </w:rPr>
        <w:t xml:space="preserve">Facades located along Fourth, Fifth and Sixth avenues shall incorporate at least one primary entrance from the </w:t>
      </w:r>
      <w:r w:rsidRPr="005407F1">
        <w:rPr>
          <w:rStyle w:val="DeltaViewInsertion"/>
          <w:i/>
          <w:strike/>
          <w:color w:val="000000"/>
          <w:u w:val="none"/>
        </w:rPr>
        <w:t xml:space="preserve">public right-of-way </w:t>
      </w:r>
      <w:r w:rsidRPr="005407F1">
        <w:rPr>
          <w:rStyle w:val="DeltaViewInsertion"/>
          <w:strike/>
          <w:color w:val="000000"/>
          <w:u w:val="none"/>
        </w:rPr>
        <w:t xml:space="preserve">within that façade. A minimum of 60 percent of the street facing building façades along Fourth, Fifth and Sixth avenues shall contain storefronts allowing views of indoor space and direct access from the street. </w:t>
      </w:r>
    </w:p>
    <w:p w14:paraId="7D8D48B5" w14:textId="77777777" w:rsidR="0010103D" w:rsidRPr="005407F1" w:rsidRDefault="0010103D" w:rsidP="00631A58">
      <w:pPr>
        <w:tabs>
          <w:tab w:val="left" w:pos="-1440"/>
        </w:tabs>
        <w:spacing w:line="480" w:lineRule="auto"/>
        <w:ind w:left="2160" w:hanging="720"/>
        <w:rPr>
          <w:strike/>
          <w:color w:val="000000"/>
        </w:rPr>
      </w:pPr>
      <w:bookmarkStart w:id="171" w:name="_DV_M93"/>
      <w:bookmarkEnd w:id="171"/>
      <w:r w:rsidRPr="005407F1">
        <w:rPr>
          <w:strike/>
          <w:color w:val="000000"/>
        </w:rPr>
        <w:lastRenderedPageBreak/>
        <w:t>(c)</w:t>
      </w:r>
      <w:r w:rsidRPr="00235CC6">
        <w:rPr>
          <w:color w:val="000000"/>
        </w:rPr>
        <w:tab/>
      </w:r>
      <w:r w:rsidRPr="005407F1">
        <w:rPr>
          <w:strike/>
          <w:color w:val="000000"/>
        </w:rPr>
        <w:t>Floor-to-Floor Heights</w:t>
      </w:r>
    </w:p>
    <w:p w14:paraId="302B53DF" w14:textId="77777777" w:rsidR="0010103D" w:rsidRPr="005407F1" w:rsidRDefault="0010103D" w:rsidP="00631A58">
      <w:pPr>
        <w:tabs>
          <w:tab w:val="left" w:pos="-1440"/>
        </w:tabs>
        <w:spacing w:line="480" w:lineRule="auto"/>
        <w:ind w:left="2880" w:hanging="720"/>
        <w:rPr>
          <w:strike/>
          <w:color w:val="000000"/>
        </w:rPr>
      </w:pPr>
      <w:bookmarkStart w:id="172" w:name="_DV_M94"/>
      <w:bookmarkStart w:id="173" w:name="_DV_M120"/>
      <w:bookmarkEnd w:id="172"/>
      <w:bookmarkEnd w:id="173"/>
      <w:r w:rsidRPr="005407F1">
        <w:rPr>
          <w:strike/>
          <w:color w:val="000000"/>
        </w:rPr>
        <w:t>(1)</w:t>
      </w:r>
      <w:r w:rsidRPr="00235CC6">
        <w:rPr>
          <w:color w:val="000000"/>
        </w:rPr>
        <w:tab/>
      </w:r>
      <w:r w:rsidRPr="005407F1">
        <w:rPr>
          <w:strike/>
          <w:color w:val="000000"/>
        </w:rPr>
        <w:t>The ground floor height shall be no less than 12 feet and no greater than 20 feet, measured from finish floor to finish floor.</w:t>
      </w:r>
    </w:p>
    <w:p w14:paraId="093D5F44"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t>(2)</w:t>
      </w:r>
      <w:bookmarkStart w:id="174" w:name="_DV_M121"/>
      <w:bookmarkStart w:id="175" w:name="_DV_M122"/>
      <w:bookmarkStart w:id="176" w:name="_DV_M123"/>
      <w:bookmarkEnd w:id="174"/>
      <w:bookmarkEnd w:id="175"/>
      <w:bookmarkEnd w:id="176"/>
      <w:r w:rsidRPr="00235CC6">
        <w:rPr>
          <w:color w:val="000000"/>
        </w:rPr>
        <w:tab/>
      </w:r>
      <w:r w:rsidRPr="005407F1">
        <w:rPr>
          <w:strike/>
          <w:color w:val="000000"/>
        </w:rPr>
        <w:t xml:space="preserve">The exterior facades of new construction and infill buildings must respect the floor-to-floor heights typical of adjoining </w:t>
      </w:r>
      <w:r w:rsidRPr="005407F1">
        <w:rPr>
          <w:i/>
          <w:strike/>
          <w:color w:val="000000"/>
        </w:rPr>
        <w:t>structures</w:t>
      </w:r>
      <w:r w:rsidRPr="005407F1">
        <w:rPr>
          <w:strike/>
          <w:color w:val="000000"/>
        </w:rPr>
        <w:t xml:space="preserve">. </w:t>
      </w:r>
      <w:bookmarkStart w:id="177" w:name="_DV_C419"/>
      <w:r w:rsidRPr="005407F1">
        <w:rPr>
          <w:rStyle w:val="DeltaViewInsertion"/>
          <w:strike/>
          <w:color w:val="000000"/>
          <w:u w:val="none"/>
        </w:rPr>
        <w:t>For projects requiring a Gaslamp Quarter Development Permit, a</w:t>
      </w:r>
      <w:bookmarkStart w:id="178" w:name="_DV_M124"/>
      <w:bookmarkEnd w:id="177"/>
      <w:bookmarkEnd w:id="178"/>
      <w:r w:rsidRPr="005407F1">
        <w:rPr>
          <w:strike/>
          <w:color w:val="000000"/>
        </w:rPr>
        <w:t xml:space="preserve"> lesser floor height may be permitted </w:t>
      </w:r>
      <w:bookmarkStart w:id="179" w:name="_DV_M125"/>
      <w:bookmarkEnd w:id="179"/>
      <w:r w:rsidRPr="005407F1">
        <w:rPr>
          <w:strike/>
          <w:color w:val="000000"/>
        </w:rPr>
        <w:t xml:space="preserve">to allow for mezzanines and design </w:t>
      </w:r>
      <w:bookmarkStart w:id="180" w:name="_DV_M126"/>
      <w:bookmarkEnd w:id="180"/>
      <w:r w:rsidRPr="005407F1">
        <w:rPr>
          <w:strike/>
          <w:color w:val="000000"/>
        </w:rPr>
        <w:t>expression for other contemporary uses.</w:t>
      </w:r>
    </w:p>
    <w:p w14:paraId="127C7199" w14:textId="77777777" w:rsidR="0010103D" w:rsidRPr="005407F1" w:rsidRDefault="0010103D" w:rsidP="00631A58">
      <w:pPr>
        <w:tabs>
          <w:tab w:val="left" w:pos="-1440"/>
        </w:tabs>
        <w:spacing w:line="480" w:lineRule="auto"/>
        <w:ind w:left="720" w:firstLine="720"/>
        <w:outlineLvl w:val="0"/>
        <w:rPr>
          <w:strike/>
          <w:color w:val="000000"/>
        </w:rPr>
      </w:pPr>
      <w:bookmarkStart w:id="181" w:name="_DV_M127"/>
      <w:bookmarkEnd w:id="181"/>
      <w:r w:rsidRPr="005407F1">
        <w:rPr>
          <w:strike/>
          <w:color w:val="000000"/>
        </w:rPr>
        <w:t>(d)</w:t>
      </w:r>
      <w:r w:rsidRPr="00235CC6">
        <w:rPr>
          <w:color w:val="000000"/>
        </w:rPr>
        <w:tab/>
      </w:r>
      <w:r w:rsidRPr="005407F1">
        <w:rPr>
          <w:strike/>
          <w:color w:val="000000"/>
        </w:rPr>
        <w:t>Facade Design Criteria</w:t>
      </w:r>
    </w:p>
    <w:p w14:paraId="4B1EAF68" w14:textId="77777777" w:rsidR="0010103D" w:rsidRPr="005407F1" w:rsidRDefault="0010103D" w:rsidP="00631A58">
      <w:pPr>
        <w:tabs>
          <w:tab w:val="left" w:pos="-1440"/>
        </w:tabs>
        <w:spacing w:line="480" w:lineRule="auto"/>
        <w:ind w:left="2880" w:hanging="720"/>
        <w:rPr>
          <w:strike/>
          <w:color w:val="000000"/>
        </w:rPr>
      </w:pPr>
      <w:bookmarkStart w:id="182" w:name="_DV_M128"/>
      <w:bookmarkEnd w:id="182"/>
      <w:r w:rsidRPr="005407F1">
        <w:rPr>
          <w:strike/>
          <w:color w:val="000000"/>
        </w:rPr>
        <w:t>(1)</w:t>
      </w:r>
      <w:r w:rsidRPr="00235CC6">
        <w:rPr>
          <w:color w:val="000000"/>
        </w:rPr>
        <w:tab/>
      </w:r>
      <w:r w:rsidRPr="005407F1">
        <w:rPr>
          <w:strike/>
          <w:color w:val="000000"/>
        </w:rPr>
        <w:t xml:space="preserve">All buildings in the Gaslamp Quarter Planned District shall observe the dominant </w:t>
      </w:r>
      <w:r w:rsidRPr="005407F1">
        <w:rPr>
          <w:i/>
          <w:strike/>
          <w:color w:val="000000"/>
        </w:rPr>
        <w:t xml:space="preserve">historical building </w:t>
      </w:r>
      <w:r w:rsidRPr="005407F1">
        <w:rPr>
          <w:strike/>
          <w:color w:val="000000"/>
        </w:rPr>
        <w:t>pattern which is characterized by a delineation of a building base, middle, and top.</w:t>
      </w:r>
    </w:p>
    <w:p w14:paraId="733C04CA" w14:textId="77777777" w:rsidR="0010103D" w:rsidRPr="005407F1" w:rsidRDefault="0010103D" w:rsidP="00631A58">
      <w:pPr>
        <w:tabs>
          <w:tab w:val="left" w:pos="-1440"/>
        </w:tabs>
        <w:spacing w:line="480" w:lineRule="auto"/>
        <w:ind w:left="2880" w:hanging="720"/>
        <w:rPr>
          <w:i/>
          <w:strike/>
          <w:color w:val="000000"/>
        </w:rPr>
      </w:pPr>
      <w:bookmarkStart w:id="183" w:name="_DV_M138"/>
      <w:bookmarkStart w:id="184" w:name="_DV_M153"/>
      <w:bookmarkEnd w:id="183"/>
      <w:bookmarkEnd w:id="184"/>
      <w:r w:rsidRPr="005407F1">
        <w:rPr>
          <w:strike/>
          <w:color w:val="000000"/>
        </w:rPr>
        <w:t>(2)</w:t>
      </w:r>
      <w:r w:rsidRPr="00235CC6">
        <w:rPr>
          <w:color w:val="000000"/>
        </w:rPr>
        <w:tab/>
      </w:r>
      <w:r w:rsidRPr="005407F1">
        <w:rPr>
          <w:strike/>
          <w:color w:val="000000"/>
        </w:rPr>
        <w:t xml:space="preserve">The building base shall be defined by a projecting band and/or articulated recess in a continuous horizontal direction across the </w:t>
      </w:r>
      <w:r w:rsidRPr="005407F1">
        <w:rPr>
          <w:i/>
          <w:strike/>
          <w:color w:val="000000"/>
        </w:rPr>
        <w:t>building façade.</w:t>
      </w:r>
    </w:p>
    <w:p w14:paraId="6090BBAE"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t>(3)</w:t>
      </w:r>
      <w:r w:rsidRPr="00235CC6">
        <w:rPr>
          <w:color w:val="000000"/>
        </w:rPr>
        <w:tab/>
      </w:r>
      <w:r w:rsidRPr="005407F1">
        <w:rPr>
          <w:strike/>
          <w:color w:val="000000"/>
        </w:rPr>
        <w:t>A kickplate or bulkhead shall be included, which shall be a minimum of 12 inches and a maximum of 30 inches.</w:t>
      </w:r>
    </w:p>
    <w:p w14:paraId="2B7CFD9F"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t>(4)</w:t>
      </w:r>
      <w:r w:rsidRPr="00235CC6">
        <w:rPr>
          <w:color w:val="000000"/>
        </w:rPr>
        <w:tab/>
      </w:r>
      <w:r w:rsidRPr="005407F1">
        <w:rPr>
          <w:strike/>
          <w:color w:val="000000"/>
        </w:rPr>
        <w:t xml:space="preserve">Storefronts shall consist of large glass panels with bulkheads below. </w:t>
      </w:r>
    </w:p>
    <w:p w14:paraId="751A7674" w14:textId="77777777" w:rsidR="006F1360" w:rsidRPr="005407F1" w:rsidRDefault="0010103D" w:rsidP="00631A58">
      <w:pPr>
        <w:tabs>
          <w:tab w:val="left" w:pos="-1440"/>
        </w:tabs>
        <w:spacing w:line="480" w:lineRule="auto"/>
        <w:ind w:left="2880" w:hanging="720"/>
        <w:rPr>
          <w:strike/>
          <w:color w:val="000000"/>
        </w:rPr>
      </w:pPr>
      <w:r w:rsidRPr="005407F1">
        <w:rPr>
          <w:strike/>
          <w:color w:val="000000"/>
        </w:rPr>
        <w:t>(5)</w:t>
      </w:r>
      <w:r w:rsidRPr="00235CC6">
        <w:rPr>
          <w:color w:val="000000"/>
        </w:rPr>
        <w:tab/>
      </w:r>
      <w:r w:rsidRPr="005407F1">
        <w:rPr>
          <w:strike/>
          <w:color w:val="000000"/>
        </w:rPr>
        <w:t xml:space="preserve">Storefront frames shall be set back from the building surface by 3 inches. Glass panels shall be set back from the storefront frame a minimum of 1 inch. </w:t>
      </w:r>
    </w:p>
    <w:p w14:paraId="133F3B1A"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lastRenderedPageBreak/>
        <w:t>(6)</w:t>
      </w:r>
      <w:r w:rsidRPr="00235CC6">
        <w:rPr>
          <w:color w:val="000000"/>
        </w:rPr>
        <w:tab/>
      </w:r>
      <w:r w:rsidRPr="005407F1">
        <w:rPr>
          <w:strike/>
          <w:color w:val="000000"/>
        </w:rPr>
        <w:t xml:space="preserve">Above the ground floor, the building shall contain the window openings which coincide with the horizontal floor bands and may be capped with a cornice. </w:t>
      </w:r>
    </w:p>
    <w:p w14:paraId="7BCB0AC4"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t>(7)</w:t>
      </w:r>
      <w:r w:rsidRPr="00235CC6">
        <w:rPr>
          <w:color w:val="000000"/>
        </w:rPr>
        <w:tab/>
      </w:r>
      <w:r w:rsidRPr="005407F1">
        <w:rPr>
          <w:strike/>
          <w:color w:val="000000"/>
        </w:rPr>
        <w:t xml:space="preserve">All windows above the ground floor shall have a longer vertical dimension than horizontal dimension and shall be punched into the wall plane, with the window glass set back a minimum of 4 inches from the outside plane. </w:t>
      </w:r>
    </w:p>
    <w:p w14:paraId="3768F57E" w14:textId="77777777" w:rsidR="0010103D" w:rsidRPr="005407F1" w:rsidRDefault="0010103D" w:rsidP="00631A58">
      <w:pPr>
        <w:tabs>
          <w:tab w:val="left" w:pos="-1440"/>
        </w:tabs>
        <w:spacing w:line="480" w:lineRule="auto"/>
        <w:ind w:left="2160" w:hanging="720"/>
        <w:rPr>
          <w:strike/>
          <w:color w:val="000000"/>
        </w:rPr>
      </w:pPr>
      <w:r w:rsidRPr="005407F1">
        <w:rPr>
          <w:strike/>
          <w:color w:val="000000"/>
        </w:rPr>
        <w:t>(e)</w:t>
      </w:r>
      <w:r w:rsidRPr="00235CC6">
        <w:rPr>
          <w:color w:val="000000"/>
        </w:rPr>
        <w:tab/>
      </w:r>
      <w:r w:rsidRPr="005407F1">
        <w:rPr>
          <w:strike/>
          <w:color w:val="000000"/>
        </w:rPr>
        <w:t>Architectural Fabric and Materials</w:t>
      </w:r>
    </w:p>
    <w:p w14:paraId="509EB904" w14:textId="77777777" w:rsidR="0010103D" w:rsidRPr="005407F1" w:rsidRDefault="0010103D" w:rsidP="00631A58">
      <w:pPr>
        <w:spacing w:line="480" w:lineRule="auto"/>
        <w:ind w:left="2880" w:hanging="720"/>
        <w:rPr>
          <w:strike/>
          <w:color w:val="000000"/>
        </w:rPr>
      </w:pPr>
      <w:bookmarkStart w:id="185" w:name="_DV_M154"/>
      <w:bookmarkEnd w:id="185"/>
      <w:r w:rsidRPr="005407F1">
        <w:rPr>
          <w:strike/>
          <w:color w:val="000000"/>
        </w:rPr>
        <w:t>(1)</w:t>
      </w:r>
      <w:r w:rsidRPr="00235CC6">
        <w:rPr>
          <w:color w:val="000000"/>
        </w:rPr>
        <w:tab/>
      </w:r>
      <w:r w:rsidRPr="005407F1">
        <w:rPr>
          <w:strike/>
          <w:color w:val="000000"/>
        </w:rPr>
        <w:t xml:space="preserve">The use of plaster shall be limited to 20 percent of the base and 60 percent of the overall </w:t>
      </w:r>
      <w:r w:rsidRPr="005407F1">
        <w:rPr>
          <w:i/>
          <w:strike/>
          <w:color w:val="000000"/>
        </w:rPr>
        <w:t>building facade</w:t>
      </w:r>
      <w:r w:rsidRPr="005407F1">
        <w:rPr>
          <w:strike/>
          <w:color w:val="000000"/>
        </w:rPr>
        <w:t>.</w:t>
      </w:r>
    </w:p>
    <w:p w14:paraId="742CAAE9" w14:textId="77777777" w:rsidR="0010103D" w:rsidRPr="005407F1" w:rsidRDefault="0010103D" w:rsidP="00631A58">
      <w:pPr>
        <w:spacing w:line="480" w:lineRule="auto"/>
        <w:ind w:left="2880" w:hanging="720"/>
        <w:rPr>
          <w:strike/>
          <w:color w:val="000000"/>
        </w:rPr>
      </w:pPr>
      <w:r w:rsidRPr="005407F1">
        <w:rPr>
          <w:strike/>
          <w:color w:val="000000"/>
        </w:rPr>
        <w:t>(2)</w:t>
      </w:r>
      <w:r w:rsidRPr="00235CC6">
        <w:rPr>
          <w:color w:val="000000"/>
        </w:rPr>
        <w:tab/>
      </w:r>
      <w:r w:rsidRPr="005407F1">
        <w:rPr>
          <w:strike/>
          <w:color w:val="000000"/>
        </w:rPr>
        <w:t>Reflective silver aluminum storefront window systems are not permitted.</w:t>
      </w:r>
    </w:p>
    <w:p w14:paraId="70A5B264" w14:textId="77777777" w:rsidR="0010103D" w:rsidRPr="005407F1" w:rsidRDefault="0010103D" w:rsidP="00631A58">
      <w:pPr>
        <w:spacing w:line="480" w:lineRule="auto"/>
        <w:ind w:left="2880" w:hanging="720"/>
        <w:rPr>
          <w:strike/>
          <w:color w:val="000000"/>
        </w:rPr>
      </w:pPr>
      <w:r w:rsidRPr="005407F1">
        <w:rPr>
          <w:strike/>
          <w:color w:val="000000"/>
        </w:rPr>
        <w:t>(3)</w:t>
      </w:r>
      <w:r w:rsidRPr="00235CC6">
        <w:rPr>
          <w:color w:val="000000"/>
        </w:rPr>
        <w:tab/>
      </w:r>
      <w:r w:rsidRPr="005407F1">
        <w:rPr>
          <w:strike/>
          <w:color w:val="000000"/>
        </w:rPr>
        <w:t>Frameless storefront systems are not permitted.</w:t>
      </w:r>
    </w:p>
    <w:p w14:paraId="1FB98903" w14:textId="77777777" w:rsidR="0010103D" w:rsidRPr="005407F1" w:rsidRDefault="0010103D" w:rsidP="00631A58">
      <w:pPr>
        <w:spacing w:line="480" w:lineRule="auto"/>
        <w:ind w:left="2880" w:hanging="720"/>
        <w:rPr>
          <w:strike/>
          <w:color w:val="000000"/>
        </w:rPr>
      </w:pPr>
      <w:r w:rsidRPr="005407F1">
        <w:rPr>
          <w:strike/>
          <w:color w:val="000000"/>
        </w:rPr>
        <w:t>(4)</w:t>
      </w:r>
      <w:r w:rsidRPr="00235CC6">
        <w:rPr>
          <w:color w:val="000000"/>
        </w:rPr>
        <w:tab/>
      </w:r>
      <w:r w:rsidRPr="005407F1">
        <w:rPr>
          <w:strike/>
          <w:color w:val="000000"/>
        </w:rPr>
        <w:t>Permanent, temporary or retractable grates, grills or bars are not permitted on windows, doors or alcoves.</w:t>
      </w:r>
    </w:p>
    <w:p w14:paraId="2BC9F41C" w14:textId="77777777" w:rsidR="0010103D" w:rsidRPr="005407F1" w:rsidRDefault="0010103D" w:rsidP="00631A58">
      <w:pPr>
        <w:tabs>
          <w:tab w:val="left" w:pos="2160"/>
        </w:tabs>
        <w:spacing w:line="480" w:lineRule="auto"/>
        <w:ind w:left="2880" w:hanging="1440"/>
        <w:rPr>
          <w:strike/>
          <w:color w:val="000000"/>
        </w:rPr>
      </w:pPr>
      <w:r w:rsidRPr="005407F1">
        <w:rPr>
          <w:strike/>
          <w:color w:val="000000"/>
        </w:rPr>
        <w:t>(f)</w:t>
      </w:r>
      <w:bookmarkStart w:id="186" w:name="_DV_M172"/>
      <w:bookmarkEnd w:id="186"/>
      <w:r w:rsidRPr="008970D0">
        <w:rPr>
          <w:color w:val="000000"/>
        </w:rPr>
        <w:tab/>
      </w:r>
      <w:r w:rsidRPr="005407F1">
        <w:rPr>
          <w:strike/>
          <w:color w:val="000000"/>
        </w:rPr>
        <w:t xml:space="preserve">Additional </w:t>
      </w:r>
      <w:r w:rsidRPr="005407F1">
        <w:rPr>
          <w:i/>
          <w:strike/>
          <w:color w:val="000000"/>
        </w:rPr>
        <w:t xml:space="preserve">Stories </w:t>
      </w:r>
      <w:r w:rsidRPr="005407F1">
        <w:rPr>
          <w:strike/>
          <w:color w:val="000000"/>
        </w:rPr>
        <w:t>Requirements</w:t>
      </w:r>
    </w:p>
    <w:p w14:paraId="7DA69C9A" w14:textId="77777777" w:rsidR="0010103D" w:rsidRPr="005407F1" w:rsidRDefault="0010103D" w:rsidP="00631A58">
      <w:pPr>
        <w:pStyle w:val="ListParagraph"/>
        <w:suppressAutoHyphens/>
        <w:spacing w:line="480" w:lineRule="auto"/>
        <w:ind w:left="2160"/>
        <w:rPr>
          <w:strike/>
          <w:color w:val="000000"/>
        </w:rPr>
      </w:pPr>
      <w:r w:rsidRPr="005407F1">
        <w:rPr>
          <w:strike/>
          <w:color w:val="000000"/>
        </w:rPr>
        <w:t xml:space="preserve">Additional </w:t>
      </w:r>
      <w:r w:rsidRPr="005407F1">
        <w:rPr>
          <w:i/>
          <w:strike/>
          <w:color w:val="000000"/>
        </w:rPr>
        <w:t>stories</w:t>
      </w:r>
      <w:r w:rsidRPr="005407F1">
        <w:rPr>
          <w:strike/>
          <w:color w:val="000000"/>
        </w:rPr>
        <w:t xml:space="preserve"> are not permitted for development on sites that contain contributing </w:t>
      </w:r>
      <w:r w:rsidRPr="005407F1">
        <w:rPr>
          <w:i/>
          <w:strike/>
          <w:color w:val="000000"/>
        </w:rPr>
        <w:t>historical structures.</w:t>
      </w:r>
      <w:r w:rsidRPr="005407F1">
        <w:rPr>
          <w:strike/>
          <w:color w:val="000000"/>
        </w:rPr>
        <w:t xml:space="preserve"> Additional </w:t>
      </w:r>
      <w:r w:rsidRPr="005407F1">
        <w:rPr>
          <w:i/>
          <w:strike/>
          <w:color w:val="000000"/>
        </w:rPr>
        <w:t>stories</w:t>
      </w:r>
      <w:r w:rsidRPr="005407F1">
        <w:rPr>
          <w:strike/>
          <w:color w:val="000000"/>
        </w:rPr>
        <w:t xml:space="preserve"> shall comply with the following criteria: </w:t>
      </w:r>
    </w:p>
    <w:p w14:paraId="7BD2B641" w14:textId="77777777" w:rsidR="0010103D" w:rsidRPr="005407F1" w:rsidRDefault="0010103D" w:rsidP="00631A58">
      <w:pPr>
        <w:pStyle w:val="ListParagraph"/>
        <w:suppressAutoHyphens/>
        <w:spacing w:line="480" w:lineRule="auto"/>
        <w:ind w:left="2880" w:hanging="720"/>
        <w:rPr>
          <w:strike/>
          <w:color w:val="000000"/>
        </w:rPr>
      </w:pPr>
      <w:r w:rsidRPr="005407F1">
        <w:rPr>
          <w:strike/>
          <w:color w:val="000000"/>
        </w:rPr>
        <w:t>(1)</w:t>
      </w:r>
      <w:r w:rsidRPr="00235CC6">
        <w:rPr>
          <w:color w:val="000000"/>
        </w:rPr>
        <w:tab/>
      </w:r>
      <w:r w:rsidRPr="005407F1">
        <w:rPr>
          <w:strike/>
          <w:color w:val="000000"/>
        </w:rPr>
        <w:t xml:space="preserve">The additional </w:t>
      </w:r>
      <w:r w:rsidRPr="005407F1">
        <w:rPr>
          <w:i/>
          <w:strike/>
          <w:color w:val="000000"/>
        </w:rPr>
        <w:t>stories</w:t>
      </w:r>
      <w:r w:rsidRPr="005407F1">
        <w:rPr>
          <w:strike/>
          <w:color w:val="000000"/>
        </w:rPr>
        <w:t xml:space="preserve"> are limited to a flat roofed volume containing a maximum height of 26 feet. The height of the additional </w:t>
      </w:r>
      <w:r w:rsidRPr="005407F1">
        <w:rPr>
          <w:i/>
          <w:strike/>
          <w:color w:val="000000"/>
        </w:rPr>
        <w:t>stories</w:t>
      </w:r>
      <w:r w:rsidRPr="005407F1">
        <w:rPr>
          <w:strike/>
          <w:color w:val="000000"/>
        </w:rPr>
        <w:t xml:space="preserve"> will be measured from the top of the adjacent building roof to the top of the highest additional </w:t>
      </w:r>
      <w:r w:rsidRPr="005407F1">
        <w:rPr>
          <w:i/>
          <w:strike/>
          <w:color w:val="000000"/>
        </w:rPr>
        <w:t>stories</w:t>
      </w:r>
      <w:r w:rsidRPr="005407F1">
        <w:rPr>
          <w:strike/>
          <w:color w:val="000000"/>
        </w:rPr>
        <w:t xml:space="preserve"> parapet. </w:t>
      </w:r>
    </w:p>
    <w:p w14:paraId="5DA6D49F" w14:textId="77777777" w:rsidR="0010103D" w:rsidRPr="005407F1" w:rsidRDefault="0010103D" w:rsidP="00631A58">
      <w:pPr>
        <w:suppressAutoHyphens/>
        <w:spacing w:line="480" w:lineRule="auto"/>
        <w:ind w:left="2880" w:hanging="720"/>
        <w:rPr>
          <w:strike/>
          <w:color w:val="000000"/>
        </w:rPr>
      </w:pPr>
      <w:r w:rsidRPr="005407F1">
        <w:rPr>
          <w:strike/>
          <w:color w:val="000000"/>
        </w:rPr>
        <w:lastRenderedPageBreak/>
        <w:t>(2)</w:t>
      </w:r>
      <w:r w:rsidRPr="00235CC6">
        <w:rPr>
          <w:color w:val="000000"/>
        </w:rPr>
        <w:tab/>
      </w:r>
      <w:r w:rsidRPr="005407F1">
        <w:rPr>
          <w:strike/>
          <w:color w:val="000000"/>
        </w:rPr>
        <w:t xml:space="preserve">The minimum setback for additional </w:t>
      </w:r>
      <w:r w:rsidRPr="005407F1">
        <w:rPr>
          <w:i/>
          <w:strike/>
          <w:color w:val="000000"/>
        </w:rPr>
        <w:t>stories</w:t>
      </w:r>
      <w:r w:rsidRPr="005407F1">
        <w:rPr>
          <w:strike/>
          <w:color w:val="000000"/>
        </w:rPr>
        <w:t xml:space="preserve"> is 15 feet from any building façade adjoining a </w:t>
      </w:r>
      <w:r w:rsidRPr="005407F1">
        <w:rPr>
          <w:i/>
          <w:strike/>
          <w:color w:val="000000"/>
        </w:rPr>
        <w:t>public</w:t>
      </w:r>
      <w:r w:rsidRPr="005407F1">
        <w:rPr>
          <w:strike/>
          <w:color w:val="000000"/>
        </w:rPr>
        <w:t xml:space="preserve"> </w:t>
      </w:r>
      <w:r w:rsidRPr="005407F1">
        <w:rPr>
          <w:i/>
          <w:strike/>
          <w:color w:val="000000"/>
        </w:rPr>
        <w:t>right-of-way</w:t>
      </w:r>
      <w:r w:rsidRPr="005407F1">
        <w:rPr>
          <w:strike/>
          <w:color w:val="000000"/>
        </w:rPr>
        <w:t xml:space="preserve">.  </w:t>
      </w:r>
    </w:p>
    <w:p w14:paraId="6437BF16" w14:textId="77777777" w:rsidR="0010103D" w:rsidRPr="005407F1" w:rsidRDefault="0010103D" w:rsidP="00631A58">
      <w:pPr>
        <w:suppressAutoHyphens/>
        <w:spacing w:line="480" w:lineRule="auto"/>
        <w:ind w:left="2880" w:hanging="720"/>
        <w:rPr>
          <w:strike/>
          <w:color w:val="000000"/>
        </w:rPr>
      </w:pPr>
      <w:r w:rsidRPr="005407F1">
        <w:rPr>
          <w:strike/>
          <w:color w:val="000000"/>
        </w:rPr>
        <w:t>(3)</w:t>
      </w:r>
      <w:r w:rsidRPr="00235CC6">
        <w:rPr>
          <w:color w:val="000000"/>
        </w:rPr>
        <w:tab/>
      </w:r>
      <w:r w:rsidRPr="005407F1">
        <w:rPr>
          <w:strike/>
          <w:color w:val="000000"/>
        </w:rPr>
        <w:t xml:space="preserve">At the maximum additional </w:t>
      </w:r>
      <w:r w:rsidRPr="005407F1">
        <w:rPr>
          <w:i/>
          <w:strike/>
          <w:color w:val="000000"/>
        </w:rPr>
        <w:t>stories</w:t>
      </w:r>
      <w:r w:rsidRPr="005407F1">
        <w:rPr>
          <w:strike/>
          <w:color w:val="000000"/>
        </w:rPr>
        <w:t xml:space="preserve"> height of 26 feet, the volume shall be set back 30 feet from any building façade adjoining a </w:t>
      </w:r>
      <w:r w:rsidRPr="005407F1">
        <w:rPr>
          <w:i/>
          <w:strike/>
          <w:color w:val="000000"/>
        </w:rPr>
        <w:t>public</w:t>
      </w:r>
      <w:r w:rsidRPr="005407F1">
        <w:rPr>
          <w:strike/>
          <w:color w:val="000000"/>
        </w:rPr>
        <w:t xml:space="preserve"> </w:t>
      </w:r>
      <w:r w:rsidRPr="005407F1">
        <w:rPr>
          <w:i/>
          <w:strike/>
          <w:color w:val="000000"/>
        </w:rPr>
        <w:t>right-of-way</w:t>
      </w:r>
      <w:r w:rsidRPr="005407F1">
        <w:rPr>
          <w:strike/>
          <w:color w:val="000000"/>
        </w:rPr>
        <w:t>.</w:t>
      </w:r>
    </w:p>
    <w:p w14:paraId="49AA9B57" w14:textId="77777777" w:rsidR="0010103D" w:rsidRPr="005407F1" w:rsidRDefault="0010103D" w:rsidP="00631A58">
      <w:pPr>
        <w:suppressAutoHyphens/>
        <w:spacing w:line="480" w:lineRule="auto"/>
        <w:ind w:left="2880" w:hanging="720"/>
        <w:rPr>
          <w:strike/>
          <w:color w:val="000000"/>
        </w:rPr>
      </w:pPr>
      <w:r w:rsidRPr="005407F1">
        <w:rPr>
          <w:strike/>
          <w:color w:val="000000"/>
        </w:rPr>
        <w:t>(4)</w:t>
      </w:r>
      <w:r w:rsidRPr="00235CC6">
        <w:rPr>
          <w:color w:val="000000"/>
        </w:rPr>
        <w:tab/>
      </w:r>
      <w:r w:rsidRPr="005407F1">
        <w:rPr>
          <w:strike/>
          <w:color w:val="000000"/>
        </w:rPr>
        <w:t>The volume shall be set back a minimum of 50 feet from any facade adjoining Fifth Avenue.</w:t>
      </w:r>
    </w:p>
    <w:p w14:paraId="3116251C" w14:textId="77777777" w:rsidR="0010103D" w:rsidRPr="005407F1" w:rsidRDefault="0010103D" w:rsidP="00631A58">
      <w:pPr>
        <w:suppressAutoHyphens/>
        <w:spacing w:line="480" w:lineRule="auto"/>
        <w:ind w:left="2880" w:hanging="720"/>
        <w:rPr>
          <w:strike/>
          <w:color w:val="000000"/>
        </w:rPr>
      </w:pPr>
      <w:r w:rsidRPr="005407F1">
        <w:rPr>
          <w:strike/>
          <w:color w:val="000000"/>
        </w:rPr>
        <w:t>(5)</w:t>
      </w:r>
      <w:r w:rsidRPr="00235CC6">
        <w:rPr>
          <w:color w:val="000000"/>
        </w:rPr>
        <w:tab/>
      </w:r>
      <w:r w:rsidRPr="005407F1">
        <w:rPr>
          <w:strike/>
          <w:color w:val="000000"/>
        </w:rPr>
        <w:t xml:space="preserve">The parapet of all </w:t>
      </w:r>
      <w:proofErr w:type="gramStart"/>
      <w:r w:rsidRPr="005407F1">
        <w:rPr>
          <w:strike/>
          <w:color w:val="000000"/>
        </w:rPr>
        <w:t>street</w:t>
      </w:r>
      <w:proofErr w:type="gramEnd"/>
      <w:r w:rsidRPr="005407F1">
        <w:rPr>
          <w:strike/>
          <w:color w:val="000000"/>
        </w:rPr>
        <w:t xml:space="preserve"> facing building facades shall be solid and a minimum of 24 inches tall. </w:t>
      </w:r>
    </w:p>
    <w:p w14:paraId="399A681B" w14:textId="77777777" w:rsidR="0010103D" w:rsidRPr="005407F1" w:rsidRDefault="0010103D" w:rsidP="00631A58">
      <w:pPr>
        <w:suppressAutoHyphens/>
        <w:spacing w:line="480" w:lineRule="auto"/>
        <w:ind w:left="2880" w:hanging="720"/>
        <w:rPr>
          <w:strike/>
          <w:color w:val="000000"/>
        </w:rPr>
      </w:pPr>
      <w:r w:rsidRPr="005407F1">
        <w:rPr>
          <w:strike/>
          <w:color w:val="000000"/>
        </w:rPr>
        <w:t>(6)</w:t>
      </w:r>
      <w:r w:rsidRPr="00235CC6">
        <w:rPr>
          <w:color w:val="000000"/>
        </w:rPr>
        <w:tab/>
      </w:r>
      <w:r w:rsidRPr="005407F1">
        <w:rPr>
          <w:strike/>
          <w:color w:val="000000"/>
        </w:rPr>
        <w:t xml:space="preserve">Open grill fences and/or solid screen walls are allowed in the setback zone provided the following conditions are met: </w:t>
      </w:r>
    </w:p>
    <w:p w14:paraId="7398B1D7" w14:textId="77777777" w:rsidR="0010103D" w:rsidRPr="005407F1" w:rsidRDefault="0010103D" w:rsidP="00631A58">
      <w:pPr>
        <w:suppressAutoHyphens/>
        <w:spacing w:line="480" w:lineRule="auto"/>
        <w:ind w:left="3600" w:hanging="720"/>
        <w:rPr>
          <w:strike/>
          <w:color w:val="000000"/>
        </w:rPr>
      </w:pPr>
      <w:r w:rsidRPr="005407F1">
        <w:rPr>
          <w:strike/>
          <w:color w:val="000000"/>
        </w:rPr>
        <w:t>(A)</w:t>
      </w:r>
      <w:r w:rsidRPr="00235CC6">
        <w:rPr>
          <w:color w:val="000000"/>
        </w:rPr>
        <w:tab/>
      </w:r>
      <w:r w:rsidRPr="005407F1">
        <w:rPr>
          <w:strike/>
          <w:color w:val="000000"/>
        </w:rPr>
        <w:t>Open grill fences (minimum 60 percent open) shall not exceed a height of 5 feet.</w:t>
      </w:r>
    </w:p>
    <w:p w14:paraId="43EB83BC" w14:textId="77777777" w:rsidR="0010103D" w:rsidRPr="005407F1" w:rsidRDefault="0010103D" w:rsidP="00631A58">
      <w:pPr>
        <w:suppressAutoHyphens/>
        <w:spacing w:line="480" w:lineRule="auto"/>
        <w:ind w:left="2160" w:firstLine="720"/>
        <w:rPr>
          <w:strike/>
          <w:color w:val="000000"/>
        </w:rPr>
      </w:pPr>
      <w:r w:rsidRPr="005407F1">
        <w:rPr>
          <w:strike/>
          <w:color w:val="000000"/>
        </w:rPr>
        <w:t>(B)</w:t>
      </w:r>
      <w:r w:rsidRPr="00235CC6">
        <w:rPr>
          <w:color w:val="000000"/>
        </w:rPr>
        <w:tab/>
      </w:r>
      <w:r w:rsidRPr="005407F1">
        <w:rPr>
          <w:strike/>
          <w:color w:val="000000"/>
        </w:rPr>
        <w:t xml:space="preserve">Solid screen walls shall not exceed a height of 4 feet. </w:t>
      </w:r>
    </w:p>
    <w:p w14:paraId="3D299C3D" w14:textId="77777777" w:rsidR="0010103D" w:rsidRPr="005407F1" w:rsidRDefault="0010103D" w:rsidP="00631A58">
      <w:pPr>
        <w:suppressAutoHyphens/>
        <w:spacing w:line="480" w:lineRule="auto"/>
        <w:ind w:left="3600" w:hanging="720"/>
        <w:rPr>
          <w:strike/>
          <w:color w:val="000000"/>
        </w:rPr>
      </w:pPr>
      <w:r w:rsidRPr="005407F1">
        <w:rPr>
          <w:strike/>
          <w:color w:val="000000"/>
        </w:rPr>
        <w:t>(C)</w:t>
      </w:r>
      <w:r w:rsidRPr="00235CC6">
        <w:rPr>
          <w:color w:val="000000"/>
        </w:rPr>
        <w:tab/>
      </w:r>
      <w:r w:rsidRPr="005407F1">
        <w:rPr>
          <w:strike/>
          <w:color w:val="000000"/>
        </w:rPr>
        <w:t xml:space="preserve">No fences or screen walls are permitted within 8 feet of any building façade adjoining a </w:t>
      </w:r>
      <w:r w:rsidRPr="005407F1">
        <w:rPr>
          <w:i/>
          <w:strike/>
          <w:color w:val="000000"/>
        </w:rPr>
        <w:t>public</w:t>
      </w:r>
      <w:r w:rsidRPr="005407F1">
        <w:rPr>
          <w:strike/>
          <w:color w:val="000000"/>
        </w:rPr>
        <w:t xml:space="preserve"> </w:t>
      </w:r>
      <w:r w:rsidRPr="005407F1">
        <w:rPr>
          <w:i/>
          <w:strike/>
          <w:color w:val="000000"/>
        </w:rPr>
        <w:t>right-of-way</w:t>
      </w:r>
      <w:r w:rsidRPr="005407F1">
        <w:rPr>
          <w:strike/>
          <w:color w:val="000000"/>
        </w:rPr>
        <w:t xml:space="preserve">. </w:t>
      </w:r>
    </w:p>
    <w:p w14:paraId="005B9AF1" w14:textId="77777777" w:rsidR="0010103D" w:rsidRPr="005407F1" w:rsidRDefault="0010103D" w:rsidP="00631A58">
      <w:pPr>
        <w:suppressAutoHyphens/>
        <w:spacing w:line="480" w:lineRule="auto"/>
        <w:ind w:left="2880" w:hanging="720"/>
        <w:rPr>
          <w:strike/>
          <w:color w:val="000000"/>
        </w:rPr>
      </w:pPr>
      <w:r w:rsidRPr="005407F1">
        <w:rPr>
          <w:strike/>
          <w:color w:val="000000"/>
        </w:rPr>
        <w:t>(7)</w:t>
      </w:r>
      <w:r w:rsidRPr="00235CC6">
        <w:rPr>
          <w:color w:val="000000"/>
        </w:rPr>
        <w:tab/>
      </w:r>
      <w:r w:rsidRPr="005407F1">
        <w:rPr>
          <w:strike/>
          <w:color w:val="000000"/>
        </w:rPr>
        <w:t xml:space="preserve">Any stair enclosures, mechanical equipment, or other equipment located on the roof of the additional </w:t>
      </w:r>
      <w:r w:rsidRPr="005407F1">
        <w:rPr>
          <w:i/>
          <w:strike/>
          <w:color w:val="000000"/>
        </w:rPr>
        <w:t xml:space="preserve">stories </w:t>
      </w:r>
      <w:r w:rsidRPr="005407F1">
        <w:rPr>
          <w:strike/>
          <w:color w:val="000000"/>
        </w:rPr>
        <w:t xml:space="preserve">volume shall be set back a minimum of 25 feet from any street-facing additional </w:t>
      </w:r>
      <w:r w:rsidRPr="005407F1">
        <w:rPr>
          <w:i/>
          <w:strike/>
          <w:color w:val="000000"/>
        </w:rPr>
        <w:t xml:space="preserve">stories </w:t>
      </w:r>
      <w:r w:rsidRPr="005407F1">
        <w:rPr>
          <w:strike/>
          <w:color w:val="000000"/>
        </w:rPr>
        <w:t xml:space="preserve">parapet, which is parallel to a </w:t>
      </w:r>
      <w:r w:rsidRPr="005407F1">
        <w:rPr>
          <w:i/>
          <w:strike/>
          <w:color w:val="000000"/>
        </w:rPr>
        <w:t>public</w:t>
      </w:r>
      <w:r w:rsidRPr="005407F1">
        <w:rPr>
          <w:strike/>
          <w:color w:val="000000"/>
        </w:rPr>
        <w:t xml:space="preserve"> </w:t>
      </w:r>
      <w:r w:rsidRPr="005407F1">
        <w:rPr>
          <w:i/>
          <w:strike/>
          <w:color w:val="000000"/>
        </w:rPr>
        <w:t xml:space="preserve">right-of-way </w:t>
      </w:r>
      <w:r w:rsidRPr="005407F1">
        <w:rPr>
          <w:strike/>
          <w:color w:val="000000"/>
        </w:rPr>
        <w:t>rather than an interior property line.</w:t>
      </w:r>
    </w:p>
    <w:p w14:paraId="5553CDAA" w14:textId="77777777" w:rsidR="0010103D" w:rsidRPr="005407F1" w:rsidRDefault="0010103D" w:rsidP="00631A58">
      <w:pPr>
        <w:suppressAutoHyphens/>
        <w:spacing w:line="480" w:lineRule="auto"/>
        <w:ind w:left="2880" w:hanging="720"/>
        <w:rPr>
          <w:strike/>
          <w:color w:val="000000"/>
        </w:rPr>
      </w:pPr>
      <w:r w:rsidRPr="005407F1">
        <w:rPr>
          <w:strike/>
          <w:color w:val="000000"/>
        </w:rPr>
        <w:t>(8)</w:t>
      </w:r>
      <w:r w:rsidRPr="00235CC6">
        <w:rPr>
          <w:color w:val="000000"/>
        </w:rPr>
        <w:tab/>
      </w:r>
      <w:r w:rsidRPr="005407F1">
        <w:rPr>
          <w:strike/>
          <w:color w:val="000000"/>
        </w:rPr>
        <w:t xml:space="preserve">Mechanical equipment and enclosures must not occupy more than 30 percent of the additional </w:t>
      </w:r>
      <w:r w:rsidRPr="005407F1">
        <w:rPr>
          <w:i/>
          <w:strike/>
          <w:color w:val="000000"/>
        </w:rPr>
        <w:t>stories</w:t>
      </w:r>
      <w:r w:rsidRPr="005407F1">
        <w:rPr>
          <w:strike/>
          <w:color w:val="000000"/>
        </w:rPr>
        <w:t xml:space="preserve"> roof area. The maximum height </w:t>
      </w:r>
      <w:r w:rsidRPr="005407F1">
        <w:rPr>
          <w:strike/>
          <w:color w:val="000000"/>
        </w:rPr>
        <w:lastRenderedPageBreak/>
        <w:t xml:space="preserve">for any mechanical equipment or enclosures atop the additional </w:t>
      </w:r>
      <w:r w:rsidRPr="005407F1">
        <w:rPr>
          <w:i/>
          <w:strike/>
          <w:color w:val="000000"/>
        </w:rPr>
        <w:t>stories</w:t>
      </w:r>
      <w:r w:rsidRPr="005407F1">
        <w:rPr>
          <w:strike/>
          <w:color w:val="000000"/>
        </w:rPr>
        <w:t xml:space="preserve"> is 15 feet. </w:t>
      </w:r>
    </w:p>
    <w:p w14:paraId="0B05E2DB" w14:textId="77777777" w:rsidR="0010103D" w:rsidRPr="005407F1" w:rsidRDefault="0010103D" w:rsidP="00631A58">
      <w:pPr>
        <w:suppressAutoHyphens/>
        <w:spacing w:line="480" w:lineRule="auto"/>
        <w:ind w:left="2880" w:hanging="720"/>
        <w:rPr>
          <w:strike/>
          <w:color w:val="000000"/>
        </w:rPr>
      </w:pPr>
      <w:r w:rsidRPr="005407F1">
        <w:rPr>
          <w:strike/>
          <w:color w:val="000000"/>
        </w:rPr>
        <w:t>(9)</w:t>
      </w:r>
      <w:r w:rsidRPr="00235CC6">
        <w:rPr>
          <w:color w:val="000000"/>
        </w:rPr>
        <w:tab/>
      </w:r>
      <w:r w:rsidRPr="005407F1">
        <w:rPr>
          <w:strike/>
          <w:color w:val="000000"/>
        </w:rPr>
        <w:t xml:space="preserve">All mechanical equipment shall be fully screened from all views including from above, with solid walls or screens with a maximum of 50 percent transparency. </w:t>
      </w:r>
    </w:p>
    <w:p w14:paraId="7BDCA33A" w14:textId="77777777" w:rsidR="0010103D" w:rsidRPr="005407F1" w:rsidRDefault="0010103D" w:rsidP="00631A58">
      <w:pPr>
        <w:tabs>
          <w:tab w:val="left" w:pos="-1440"/>
        </w:tabs>
        <w:spacing w:line="480" w:lineRule="auto"/>
        <w:rPr>
          <w:i/>
          <w:strike/>
        </w:rPr>
      </w:pPr>
      <w:r w:rsidRPr="005407F1">
        <w:rPr>
          <w:b/>
          <w:strike/>
          <w:color w:val="000000"/>
        </w:rPr>
        <w:t>§157.0303</w:t>
      </w:r>
      <w:r w:rsidRPr="008970D0">
        <w:rPr>
          <w:color w:val="000000"/>
        </w:rPr>
        <w:tab/>
      </w:r>
      <w:bookmarkStart w:id="187" w:name="_DV_C523"/>
      <w:r w:rsidRPr="005407F1">
        <w:rPr>
          <w:rStyle w:val="DeltaViewInsertion"/>
          <w:b/>
          <w:strike/>
          <w:color w:val="000000"/>
          <w:u w:val="none"/>
        </w:rPr>
        <w:t>General Guidelines for Designated Historical Structures</w:t>
      </w:r>
      <w:bookmarkEnd w:id="187"/>
    </w:p>
    <w:p w14:paraId="5A6EE6B3" w14:textId="77777777" w:rsidR="0010103D" w:rsidRPr="005407F1" w:rsidRDefault="0010103D" w:rsidP="00631A58">
      <w:pPr>
        <w:tabs>
          <w:tab w:val="left" w:pos="720"/>
          <w:tab w:val="left" w:pos="1440"/>
          <w:tab w:val="left" w:pos="2160"/>
        </w:tabs>
        <w:spacing w:line="480" w:lineRule="auto"/>
        <w:ind w:left="720" w:firstLine="720"/>
        <w:outlineLvl w:val="0"/>
        <w:rPr>
          <w:strike/>
          <w:color w:val="000000"/>
        </w:rPr>
      </w:pPr>
      <w:bookmarkStart w:id="188" w:name="_DV_C524"/>
      <w:r w:rsidRPr="005407F1">
        <w:rPr>
          <w:rStyle w:val="DeltaViewInsertion"/>
          <w:strike/>
          <w:color w:val="000000"/>
          <w:u w:val="none"/>
        </w:rPr>
        <w:t>(a)</w:t>
      </w:r>
      <w:r w:rsidRPr="00235CC6">
        <w:rPr>
          <w:rStyle w:val="DeltaViewInsertion"/>
          <w:color w:val="000000"/>
          <w:u w:val="none"/>
        </w:rPr>
        <w:tab/>
      </w:r>
      <w:r w:rsidRPr="005407F1">
        <w:rPr>
          <w:rStyle w:val="DeltaViewInsertion"/>
          <w:strike/>
          <w:color w:val="000000"/>
          <w:u w:val="none"/>
        </w:rPr>
        <w:t>General Considerations</w:t>
      </w:r>
      <w:bookmarkEnd w:id="188"/>
    </w:p>
    <w:p w14:paraId="6B9539F7" w14:textId="77777777" w:rsidR="0010103D" w:rsidRPr="005407F1" w:rsidRDefault="0010103D" w:rsidP="00631A58">
      <w:pPr>
        <w:spacing w:line="480" w:lineRule="auto"/>
        <w:ind w:left="2160"/>
        <w:rPr>
          <w:strike/>
          <w:color w:val="000000"/>
        </w:rPr>
      </w:pPr>
      <w:bookmarkStart w:id="189" w:name="_DV_C525"/>
      <w:r w:rsidRPr="005407F1">
        <w:rPr>
          <w:rStyle w:val="DeltaViewInsertion"/>
          <w:strike/>
          <w:color w:val="000000"/>
          <w:u w:val="none"/>
        </w:rPr>
        <w:t xml:space="preserve">Contributing buildings in the Gaslamp Quarter Planned District are those that have been individually designated or designated by the Historical Resources Board as part of the Gaslamp Quarter Planned District nomination to the National Park Service. Typical alterations of contributing buildings range from the repainting of facades or building elements to the construction of additions to the buildings. The appendix of the Gaslamp Quarter Planned District Design Guidelines provides a comprehensive list of the contributing buildings in the Gaslamp Quarter Planned District. </w:t>
      </w:r>
      <w:bookmarkStart w:id="190" w:name="_DV_C526"/>
      <w:bookmarkStart w:id="191" w:name="OLE_LINK3"/>
      <w:bookmarkStart w:id="192" w:name="OLE_LINK4"/>
      <w:bookmarkEnd w:id="189"/>
      <w:r w:rsidRPr="005407F1">
        <w:rPr>
          <w:rStyle w:val="DeltaViewInsertion"/>
          <w:strike/>
          <w:color w:val="000000"/>
          <w:u w:val="none"/>
        </w:rPr>
        <w:t xml:space="preserve">Refer to the San Diego Register of Historical Resources and the National Register of Historic Places for newly listed </w:t>
      </w:r>
      <w:r w:rsidRPr="005407F1">
        <w:rPr>
          <w:rStyle w:val="DeltaViewInsertion"/>
          <w:i/>
          <w:strike/>
          <w:color w:val="000000"/>
          <w:u w:val="none"/>
        </w:rPr>
        <w:t>historical buildings</w:t>
      </w:r>
      <w:r w:rsidRPr="005407F1">
        <w:rPr>
          <w:rStyle w:val="DeltaViewInsertion"/>
          <w:strike/>
          <w:color w:val="000000"/>
          <w:u w:val="none"/>
        </w:rPr>
        <w:t xml:space="preserve"> and resources in the Gaslamp Quarter</w:t>
      </w:r>
      <w:bookmarkStart w:id="193" w:name="_DV_C527"/>
      <w:bookmarkEnd w:id="190"/>
      <w:bookmarkEnd w:id="191"/>
      <w:bookmarkEnd w:id="192"/>
      <w:r w:rsidRPr="005407F1">
        <w:rPr>
          <w:rStyle w:val="DeltaViewInsertion"/>
          <w:strike/>
          <w:color w:val="000000"/>
          <w:u w:val="none"/>
        </w:rPr>
        <w:t xml:space="preserve"> Planned District. Any proposed alterations to contributing resources shall follow the appropriate Secretary of the Interior’s Standards for the Treatment of Historic Properties and Guidelines for Preserving, Rehabilitating, Restoring, and Reconstructing Historical Buildings.</w:t>
      </w:r>
      <w:bookmarkEnd w:id="193"/>
    </w:p>
    <w:p w14:paraId="56DDA9DF" w14:textId="77777777" w:rsidR="0010103D" w:rsidRPr="005407F1" w:rsidRDefault="0010103D" w:rsidP="00631A58">
      <w:pPr>
        <w:spacing w:line="480" w:lineRule="auto"/>
        <w:ind w:left="720" w:firstLine="720"/>
        <w:outlineLvl w:val="0"/>
        <w:rPr>
          <w:strike/>
          <w:color w:val="000000"/>
        </w:rPr>
      </w:pPr>
      <w:bookmarkStart w:id="194" w:name="_DV_C537"/>
      <w:r w:rsidRPr="005407F1">
        <w:rPr>
          <w:rStyle w:val="DeltaViewInsertion"/>
          <w:strike/>
          <w:color w:val="000000"/>
          <w:u w:val="none"/>
        </w:rPr>
        <w:t>(b)</w:t>
      </w:r>
      <w:r w:rsidRPr="0072501D">
        <w:rPr>
          <w:rStyle w:val="DeltaViewInsertion"/>
          <w:color w:val="000000"/>
          <w:u w:val="none"/>
        </w:rPr>
        <w:tab/>
      </w:r>
      <w:r w:rsidRPr="005407F1">
        <w:rPr>
          <w:rStyle w:val="DeltaViewInsertion"/>
          <w:strike/>
          <w:color w:val="000000"/>
          <w:u w:val="none"/>
        </w:rPr>
        <w:t>Code and Zoning Considerations</w:t>
      </w:r>
      <w:bookmarkEnd w:id="194"/>
    </w:p>
    <w:p w14:paraId="10CAB4A5" w14:textId="77777777" w:rsidR="0010103D" w:rsidRPr="005407F1" w:rsidRDefault="0010103D" w:rsidP="00631A58">
      <w:pPr>
        <w:spacing w:line="480" w:lineRule="auto"/>
        <w:ind w:left="2160"/>
        <w:rPr>
          <w:strike/>
          <w:color w:val="000000"/>
        </w:rPr>
      </w:pPr>
      <w:bookmarkStart w:id="195" w:name="_DV_C538"/>
      <w:r w:rsidRPr="005407F1">
        <w:rPr>
          <w:rStyle w:val="DeltaViewInsertion"/>
          <w:strike/>
          <w:color w:val="000000"/>
          <w:u w:val="none"/>
        </w:rPr>
        <w:lastRenderedPageBreak/>
        <w:t xml:space="preserve">The California Historical Building Code (Chapter 8, Title 24, California Code of Regulations) applies to reviews of qualified </w:t>
      </w:r>
      <w:r w:rsidRPr="005407F1">
        <w:rPr>
          <w:rStyle w:val="DeltaViewInsertion"/>
          <w:i/>
          <w:strike/>
          <w:color w:val="000000"/>
          <w:u w:val="none"/>
        </w:rPr>
        <w:t>historical structures</w:t>
      </w:r>
      <w:r w:rsidRPr="005407F1">
        <w:rPr>
          <w:rStyle w:val="DeltaViewInsertion"/>
          <w:strike/>
          <w:color w:val="000000"/>
          <w:u w:val="none"/>
        </w:rPr>
        <w:t>.</w:t>
      </w:r>
      <w:bookmarkEnd w:id="195"/>
    </w:p>
    <w:p w14:paraId="4B80CF3E" w14:textId="77777777" w:rsidR="0010103D" w:rsidRPr="005407F1" w:rsidRDefault="0010103D" w:rsidP="00631A58">
      <w:pPr>
        <w:tabs>
          <w:tab w:val="left" w:pos="-1440"/>
        </w:tabs>
        <w:spacing w:line="480" w:lineRule="auto"/>
        <w:ind w:left="720" w:hanging="720"/>
        <w:rPr>
          <w:b/>
          <w:strike/>
          <w:color w:val="000000"/>
        </w:rPr>
      </w:pPr>
      <w:bookmarkStart w:id="196" w:name="_DV_M176"/>
      <w:bookmarkEnd w:id="196"/>
      <w:r w:rsidRPr="005407F1">
        <w:rPr>
          <w:b/>
          <w:strike/>
          <w:color w:val="000000"/>
        </w:rPr>
        <w:t>§</w:t>
      </w:r>
      <w:bookmarkStart w:id="197" w:name="_DV_C540"/>
      <w:r w:rsidRPr="005407F1">
        <w:rPr>
          <w:rStyle w:val="DeltaViewInsertion"/>
          <w:b/>
          <w:strike/>
          <w:color w:val="000000"/>
          <w:u w:val="none"/>
        </w:rPr>
        <w:t>157.0304</w:t>
      </w:r>
      <w:bookmarkStart w:id="198" w:name="_DV_M177"/>
      <w:bookmarkEnd w:id="197"/>
      <w:bookmarkEnd w:id="198"/>
      <w:r w:rsidRPr="0072501D">
        <w:rPr>
          <w:b/>
          <w:color w:val="000000"/>
        </w:rPr>
        <w:tab/>
      </w:r>
      <w:r w:rsidRPr="005407F1">
        <w:rPr>
          <w:b/>
          <w:strike/>
          <w:color w:val="000000"/>
        </w:rPr>
        <w:t>Permitted Uses</w:t>
      </w:r>
    </w:p>
    <w:p w14:paraId="279B6B4C" w14:textId="77777777" w:rsidR="0010103D" w:rsidRPr="005407F1" w:rsidRDefault="0010103D" w:rsidP="00631A58">
      <w:pPr>
        <w:spacing w:line="480" w:lineRule="auto"/>
        <w:ind w:left="1440"/>
        <w:rPr>
          <w:strike/>
          <w:color w:val="000000"/>
        </w:rPr>
      </w:pPr>
      <w:bookmarkStart w:id="199" w:name="_DV_C542"/>
      <w:r w:rsidRPr="005407F1">
        <w:rPr>
          <w:rStyle w:val="DeltaViewInsertion"/>
          <w:strike/>
          <w:color w:val="000000"/>
          <w:u w:val="none"/>
        </w:rPr>
        <w:t>Notwithstanding the uses allowed in Chapter 15, Article 1, Divisions 1 and 4</w:t>
      </w:r>
      <w:bookmarkStart w:id="200" w:name="_DV_M178"/>
      <w:bookmarkEnd w:id="199"/>
      <w:bookmarkEnd w:id="200"/>
      <w:r w:rsidRPr="005407F1">
        <w:rPr>
          <w:strike/>
          <w:color w:val="000000"/>
        </w:rPr>
        <w:t xml:space="preserve">, no building or improvement or portion thereof shall be </w:t>
      </w:r>
      <w:bookmarkStart w:id="201" w:name="_DV_C546"/>
      <w:r w:rsidRPr="005407F1">
        <w:rPr>
          <w:rStyle w:val="DeltaViewInsertion"/>
          <w:strike/>
          <w:color w:val="000000"/>
          <w:u w:val="none"/>
        </w:rPr>
        <w:t xml:space="preserve">used except as permitted by this Division. Permitted ground floor uses in the Gaslamp Quarter Planned District are limited to active commercial uses such as restaurants and retail of consumer goods and services. No single user or business shall occupy more than 10,000 square feet on the ground floor of a building except as provided in Section 157.0305(d). </w:t>
      </w:r>
      <w:bookmarkEnd w:id="201"/>
    </w:p>
    <w:p w14:paraId="106FFA0F" w14:textId="77777777" w:rsidR="0010103D" w:rsidRPr="005407F1" w:rsidRDefault="0010103D" w:rsidP="00631A58">
      <w:pPr>
        <w:spacing w:line="480" w:lineRule="auto"/>
        <w:ind w:left="1440"/>
        <w:rPr>
          <w:rStyle w:val="DeltaViewInsertion"/>
          <w:strike/>
          <w:color w:val="000000"/>
          <w:u w:val="none"/>
        </w:rPr>
      </w:pPr>
      <w:r w:rsidRPr="005407F1">
        <w:rPr>
          <w:strike/>
          <w:color w:val="000000"/>
        </w:rPr>
        <w:t>(a)</w:t>
      </w:r>
      <w:r w:rsidRPr="00235CC6">
        <w:rPr>
          <w:color w:val="000000"/>
        </w:rPr>
        <w:tab/>
      </w:r>
      <w:bookmarkStart w:id="202" w:name="_DV_M179"/>
      <w:bookmarkStart w:id="203" w:name="_DV_C547"/>
      <w:bookmarkEnd w:id="202"/>
      <w:r w:rsidRPr="005407F1">
        <w:rPr>
          <w:rStyle w:val="DeltaViewInsertion"/>
          <w:strike/>
          <w:color w:val="000000"/>
          <w:u w:val="none"/>
        </w:rPr>
        <w:t>Permitted Uses on Any Floor of a Building</w:t>
      </w:r>
      <w:bookmarkEnd w:id="203"/>
    </w:p>
    <w:p w14:paraId="32D8D4D0" w14:textId="77777777" w:rsidR="003B1253" w:rsidRPr="005407F1" w:rsidRDefault="0010103D" w:rsidP="00631A58">
      <w:pPr>
        <w:tabs>
          <w:tab w:val="left" w:pos="-1440"/>
        </w:tabs>
        <w:spacing w:line="480" w:lineRule="auto"/>
        <w:ind w:left="2160"/>
        <w:rPr>
          <w:strike/>
          <w:color w:val="000000"/>
        </w:rPr>
      </w:pPr>
      <w:bookmarkStart w:id="204" w:name="_DV_M180"/>
      <w:bookmarkEnd w:id="204"/>
      <w:r w:rsidRPr="005407F1">
        <w:rPr>
          <w:strike/>
          <w:color w:val="000000"/>
        </w:rPr>
        <w:t>Retail of consumer convenience goods and dispensing of consumer services from the following establishments</w:t>
      </w:r>
      <w:bookmarkStart w:id="205" w:name="_DV_C548"/>
      <w:r w:rsidRPr="005407F1">
        <w:rPr>
          <w:rStyle w:val="DeltaViewInsertion"/>
          <w:strike/>
          <w:color w:val="000000"/>
          <w:u w:val="none"/>
        </w:rPr>
        <w:t xml:space="preserve"> located on any floor of a building:</w:t>
      </w:r>
      <w:bookmarkStart w:id="206" w:name="_DV_M181"/>
      <w:bookmarkEnd w:id="205"/>
      <w:bookmarkEnd w:id="206"/>
      <w:r w:rsidRPr="005407F1">
        <w:rPr>
          <w:rStyle w:val="DeltaViewInsertion"/>
          <w:strike/>
          <w:color w:val="000000"/>
          <w:u w:val="none"/>
        </w:rPr>
        <w:t xml:space="preserve"> </w:t>
      </w:r>
      <w:bookmarkStart w:id="207" w:name="_DV_M182"/>
      <w:bookmarkEnd w:id="207"/>
    </w:p>
    <w:p w14:paraId="4368EE5A" w14:textId="77777777" w:rsidR="0010103D" w:rsidRPr="00213340" w:rsidRDefault="00575B70" w:rsidP="00631A58">
      <w:pPr>
        <w:tabs>
          <w:tab w:val="left" w:pos="-1440"/>
        </w:tabs>
        <w:spacing w:line="480" w:lineRule="auto"/>
        <w:ind w:left="2160"/>
        <w:rPr>
          <w:strike/>
          <w:color w:val="000000"/>
        </w:rPr>
      </w:pPr>
      <w:r>
        <w:rPr>
          <w:strike/>
          <w:color w:val="000000"/>
        </w:rPr>
        <w:t>(1)</w:t>
      </w:r>
      <w:r w:rsidRPr="00235CC6">
        <w:rPr>
          <w:color w:val="000000"/>
        </w:rPr>
        <w:tab/>
      </w:r>
      <w:r w:rsidR="0010103D" w:rsidRPr="00213340">
        <w:rPr>
          <w:strike/>
          <w:color w:val="000000"/>
        </w:rPr>
        <w:t>antique shops</w:t>
      </w:r>
      <w:bookmarkStart w:id="208" w:name="_DV_C549"/>
      <w:r w:rsidR="0010103D" w:rsidRPr="00213340">
        <w:rPr>
          <w:strike/>
          <w:color w:val="000000"/>
        </w:rPr>
        <w:t>;</w:t>
      </w:r>
      <w:bookmarkEnd w:id="208"/>
      <w:r w:rsidR="0010103D" w:rsidRPr="00213340">
        <w:rPr>
          <w:strike/>
          <w:color w:val="000000"/>
        </w:rPr>
        <w:t xml:space="preserve"> </w:t>
      </w:r>
    </w:p>
    <w:p w14:paraId="2B8CD4C7" w14:textId="77777777" w:rsidR="0010103D" w:rsidRPr="00A61D81" w:rsidRDefault="00E6254B" w:rsidP="00631A58">
      <w:pPr>
        <w:tabs>
          <w:tab w:val="left" w:pos="-1440"/>
        </w:tabs>
        <w:spacing w:line="480" w:lineRule="auto"/>
        <w:ind w:left="2160"/>
        <w:rPr>
          <w:strike/>
          <w:color w:val="000000"/>
        </w:rPr>
      </w:pPr>
      <w:bookmarkStart w:id="209" w:name="_DV_M183"/>
      <w:bookmarkEnd w:id="209"/>
      <w:r>
        <w:rPr>
          <w:strike/>
          <w:color w:val="000000"/>
        </w:rPr>
        <w:t>(2)</w:t>
      </w:r>
      <w:r w:rsidRPr="00A61D81">
        <w:rPr>
          <w:color w:val="000000"/>
        </w:rPr>
        <w:tab/>
      </w:r>
      <w:r w:rsidR="0010103D" w:rsidRPr="00E6254B">
        <w:rPr>
          <w:strike/>
          <w:color w:val="000000"/>
        </w:rPr>
        <w:t>art galleries</w:t>
      </w:r>
      <w:r w:rsidR="0010103D" w:rsidRPr="00A61D81">
        <w:rPr>
          <w:strike/>
          <w:color w:val="000000"/>
        </w:rPr>
        <w:t>;</w:t>
      </w:r>
    </w:p>
    <w:p w14:paraId="54CBA737" w14:textId="77777777" w:rsidR="0010103D" w:rsidRPr="00A61D81" w:rsidRDefault="00467975" w:rsidP="00631A58">
      <w:pPr>
        <w:tabs>
          <w:tab w:val="left" w:pos="-1440"/>
        </w:tabs>
        <w:spacing w:line="480" w:lineRule="auto"/>
        <w:ind w:left="2160"/>
        <w:rPr>
          <w:strike/>
          <w:color w:val="000000"/>
        </w:rPr>
      </w:pPr>
      <w:bookmarkStart w:id="210" w:name="_DV_M184"/>
      <w:bookmarkEnd w:id="210"/>
      <w:r>
        <w:rPr>
          <w:strike/>
          <w:color w:val="000000"/>
        </w:rPr>
        <w:t>(3)</w:t>
      </w:r>
      <w:r w:rsidRPr="00A61D81">
        <w:rPr>
          <w:color w:val="000000"/>
        </w:rPr>
        <w:tab/>
      </w:r>
      <w:r w:rsidR="0010103D" w:rsidRPr="00467975">
        <w:rPr>
          <w:strike/>
          <w:color w:val="000000"/>
        </w:rPr>
        <w:t xml:space="preserve">bakeries </w:t>
      </w:r>
      <w:r w:rsidR="0010103D" w:rsidRPr="00A61D81">
        <w:rPr>
          <w:strike/>
          <w:color w:val="000000"/>
        </w:rPr>
        <w:t>including combination retail/wholesale establishments</w:t>
      </w:r>
      <w:bookmarkStart w:id="211" w:name="_DV_C551"/>
      <w:r w:rsidR="0010103D" w:rsidRPr="00A61D81">
        <w:rPr>
          <w:strike/>
          <w:color w:val="000000"/>
        </w:rPr>
        <w:t>;</w:t>
      </w:r>
      <w:r w:rsidR="0010103D" w:rsidRPr="00467975">
        <w:rPr>
          <w:rStyle w:val="DeltaViewInsertion"/>
          <w:strike/>
          <w:color w:val="000000"/>
          <w:u w:val="none"/>
        </w:rPr>
        <w:t xml:space="preserve"> </w:t>
      </w:r>
      <w:bookmarkEnd w:id="211"/>
    </w:p>
    <w:p w14:paraId="23DAC96A" w14:textId="77777777" w:rsidR="0010103D" w:rsidRPr="00A61D81" w:rsidRDefault="00467975" w:rsidP="00631A58">
      <w:pPr>
        <w:tabs>
          <w:tab w:val="left" w:pos="-1440"/>
        </w:tabs>
        <w:spacing w:line="480" w:lineRule="auto"/>
        <w:ind w:left="2160"/>
        <w:rPr>
          <w:strike/>
          <w:color w:val="000000"/>
        </w:rPr>
      </w:pPr>
      <w:bookmarkStart w:id="212" w:name="_DV_M185"/>
      <w:bookmarkEnd w:id="212"/>
      <w:r>
        <w:rPr>
          <w:strike/>
          <w:color w:val="000000"/>
        </w:rPr>
        <w:t>(4)</w:t>
      </w:r>
      <w:r w:rsidRPr="00A61D81">
        <w:rPr>
          <w:color w:val="000000"/>
        </w:rPr>
        <w:tab/>
      </w:r>
      <w:r w:rsidR="0010103D" w:rsidRPr="00AB01DE">
        <w:rPr>
          <w:strike/>
          <w:color w:val="000000"/>
        </w:rPr>
        <w:t xml:space="preserve">barber </w:t>
      </w:r>
      <w:r w:rsidR="0010103D" w:rsidRPr="00A61D81">
        <w:rPr>
          <w:strike/>
          <w:color w:val="000000"/>
        </w:rPr>
        <w:t>shops</w:t>
      </w:r>
      <w:bookmarkStart w:id="213" w:name="_DV_C552"/>
      <w:r w:rsidR="0010103D" w:rsidRPr="00A61D81">
        <w:rPr>
          <w:strike/>
          <w:color w:val="000000"/>
        </w:rPr>
        <w:t>;</w:t>
      </w:r>
      <w:r w:rsidR="0010103D" w:rsidRPr="00467975">
        <w:rPr>
          <w:rStyle w:val="DeltaViewInsertion"/>
          <w:strike/>
          <w:color w:val="000000"/>
          <w:u w:val="none"/>
        </w:rPr>
        <w:t xml:space="preserve"> </w:t>
      </w:r>
      <w:bookmarkEnd w:id="213"/>
    </w:p>
    <w:p w14:paraId="1B6DB895" w14:textId="77777777" w:rsidR="0010103D" w:rsidRPr="005407F1" w:rsidRDefault="006315D1" w:rsidP="00631A58">
      <w:pPr>
        <w:pStyle w:val="ListParagraph"/>
        <w:tabs>
          <w:tab w:val="left" w:pos="-1440"/>
        </w:tabs>
        <w:spacing w:line="480" w:lineRule="auto"/>
        <w:ind w:left="2160"/>
        <w:rPr>
          <w:strike/>
          <w:color w:val="000000"/>
        </w:rPr>
      </w:pPr>
      <w:bookmarkStart w:id="214" w:name="_DV_M186"/>
      <w:bookmarkEnd w:id="214"/>
      <w:r>
        <w:rPr>
          <w:strike/>
          <w:color w:val="000000"/>
        </w:rPr>
        <w:t>(5)</w:t>
      </w:r>
      <w:r w:rsidRPr="00452FEF">
        <w:rPr>
          <w:color w:val="000000"/>
        </w:rPr>
        <w:tab/>
      </w:r>
      <w:r w:rsidR="0010103D" w:rsidRPr="005407F1">
        <w:rPr>
          <w:strike/>
          <w:color w:val="000000"/>
        </w:rPr>
        <w:t>beauty shops</w:t>
      </w:r>
      <w:bookmarkStart w:id="215" w:name="_DV_C553"/>
      <w:r w:rsidR="0010103D" w:rsidRPr="005407F1">
        <w:rPr>
          <w:strike/>
          <w:color w:val="000000"/>
        </w:rPr>
        <w:t>;</w:t>
      </w:r>
      <w:r w:rsidR="0010103D" w:rsidRPr="005407F1">
        <w:rPr>
          <w:rStyle w:val="DeltaViewInsertion"/>
          <w:strike/>
          <w:color w:val="000000"/>
          <w:u w:val="none"/>
        </w:rPr>
        <w:t xml:space="preserve"> </w:t>
      </w:r>
      <w:bookmarkEnd w:id="215"/>
    </w:p>
    <w:p w14:paraId="5B4EF422" w14:textId="77777777" w:rsidR="0010103D" w:rsidRPr="005407F1" w:rsidRDefault="00DA0EFC" w:rsidP="00631A58">
      <w:pPr>
        <w:pStyle w:val="ListParagraph"/>
        <w:tabs>
          <w:tab w:val="left" w:pos="-1440"/>
        </w:tabs>
        <w:spacing w:line="480" w:lineRule="auto"/>
        <w:ind w:left="2160"/>
        <w:rPr>
          <w:strike/>
          <w:color w:val="000000"/>
        </w:rPr>
      </w:pPr>
      <w:bookmarkStart w:id="216" w:name="_DV_M187"/>
      <w:bookmarkEnd w:id="216"/>
      <w:r>
        <w:rPr>
          <w:strike/>
          <w:color w:val="000000"/>
        </w:rPr>
        <w:t>(</w:t>
      </w:r>
      <w:r w:rsidR="0094735B">
        <w:rPr>
          <w:strike/>
          <w:color w:val="000000"/>
        </w:rPr>
        <w:t>6)</w:t>
      </w:r>
      <w:r w:rsidR="0094735B" w:rsidRPr="00D304E7">
        <w:rPr>
          <w:color w:val="000000"/>
        </w:rPr>
        <w:tab/>
      </w:r>
      <w:r w:rsidR="0010103D" w:rsidRPr="005407F1">
        <w:rPr>
          <w:strike/>
          <w:color w:val="000000"/>
        </w:rPr>
        <w:t>bicycle shops</w:t>
      </w:r>
      <w:bookmarkStart w:id="217" w:name="_DV_C554"/>
      <w:r w:rsidR="0010103D" w:rsidRPr="005407F1">
        <w:rPr>
          <w:strike/>
          <w:color w:val="000000"/>
        </w:rPr>
        <w:t>;</w:t>
      </w:r>
      <w:r w:rsidR="0010103D" w:rsidRPr="005407F1">
        <w:rPr>
          <w:rStyle w:val="DeltaViewInsertion"/>
          <w:strike/>
          <w:color w:val="000000"/>
          <w:u w:val="none"/>
        </w:rPr>
        <w:t xml:space="preserve"> </w:t>
      </w:r>
      <w:bookmarkEnd w:id="217"/>
    </w:p>
    <w:p w14:paraId="7EF8AB8B" w14:textId="77777777" w:rsidR="0010103D" w:rsidRPr="005407F1" w:rsidRDefault="0094735B" w:rsidP="00631A58">
      <w:pPr>
        <w:pStyle w:val="ListParagraph"/>
        <w:tabs>
          <w:tab w:val="left" w:pos="-1440"/>
        </w:tabs>
        <w:spacing w:line="480" w:lineRule="auto"/>
        <w:ind w:left="2160"/>
        <w:rPr>
          <w:strike/>
          <w:color w:val="000000"/>
        </w:rPr>
      </w:pPr>
      <w:bookmarkStart w:id="218" w:name="_DV_C556"/>
      <w:r>
        <w:rPr>
          <w:rStyle w:val="DeltaViewInsertion"/>
          <w:strike/>
          <w:color w:val="000000"/>
          <w:u w:val="none"/>
        </w:rPr>
        <w:t>(7)</w:t>
      </w:r>
      <w:r w:rsidRPr="00235CC6">
        <w:rPr>
          <w:rStyle w:val="DeltaViewInsertion"/>
          <w:color w:val="000000"/>
          <w:u w:val="none"/>
        </w:rPr>
        <w:tab/>
      </w:r>
      <w:r w:rsidR="0010103D" w:rsidRPr="005407F1">
        <w:rPr>
          <w:rStyle w:val="DeltaViewInsertion"/>
          <w:strike/>
          <w:color w:val="000000"/>
          <w:u w:val="none"/>
        </w:rPr>
        <w:t>bookstores</w:t>
      </w:r>
      <w:bookmarkEnd w:id="218"/>
      <w:r w:rsidR="0010103D" w:rsidRPr="005407F1">
        <w:rPr>
          <w:strike/>
          <w:color w:val="000000"/>
        </w:rPr>
        <w:t>;</w:t>
      </w:r>
    </w:p>
    <w:p w14:paraId="24D9E29E" w14:textId="77777777" w:rsidR="0010103D" w:rsidRPr="005407F1" w:rsidRDefault="0094735B" w:rsidP="00631A58">
      <w:pPr>
        <w:pStyle w:val="ListParagraph"/>
        <w:tabs>
          <w:tab w:val="left" w:pos="-1440"/>
        </w:tabs>
        <w:spacing w:line="480" w:lineRule="auto"/>
        <w:ind w:left="2160"/>
        <w:rPr>
          <w:strike/>
          <w:color w:val="000000"/>
        </w:rPr>
      </w:pPr>
      <w:bookmarkStart w:id="219" w:name="_DV_M188"/>
      <w:bookmarkEnd w:id="219"/>
      <w:r>
        <w:rPr>
          <w:strike/>
          <w:color w:val="000000"/>
        </w:rPr>
        <w:t>(8)</w:t>
      </w:r>
      <w:r w:rsidRPr="008E11B3">
        <w:rPr>
          <w:color w:val="000000"/>
        </w:rPr>
        <w:tab/>
      </w:r>
      <w:r w:rsidR="0010103D" w:rsidRPr="005407F1">
        <w:rPr>
          <w:strike/>
          <w:color w:val="000000"/>
        </w:rPr>
        <w:t>boutiques</w:t>
      </w:r>
      <w:bookmarkStart w:id="220" w:name="_DV_C557"/>
      <w:r w:rsidR="0010103D" w:rsidRPr="005407F1">
        <w:rPr>
          <w:strike/>
          <w:color w:val="000000"/>
        </w:rPr>
        <w:t>;</w:t>
      </w:r>
      <w:r w:rsidR="0010103D" w:rsidRPr="005407F1">
        <w:rPr>
          <w:rStyle w:val="DeltaViewInsertion"/>
          <w:strike/>
          <w:color w:val="000000"/>
          <w:u w:val="none"/>
        </w:rPr>
        <w:t xml:space="preserve"> </w:t>
      </w:r>
      <w:bookmarkEnd w:id="220"/>
    </w:p>
    <w:p w14:paraId="55D78942" w14:textId="77777777" w:rsidR="0094735B" w:rsidRDefault="0094735B" w:rsidP="00631A58">
      <w:pPr>
        <w:pStyle w:val="ListParagraph"/>
        <w:tabs>
          <w:tab w:val="left" w:pos="-1440"/>
        </w:tabs>
        <w:spacing w:line="480" w:lineRule="auto"/>
        <w:ind w:left="2880" w:hanging="720"/>
        <w:rPr>
          <w:strike/>
          <w:color w:val="000000"/>
        </w:rPr>
      </w:pPr>
      <w:bookmarkStart w:id="221" w:name="_DV_M189"/>
      <w:bookmarkEnd w:id="221"/>
      <w:r>
        <w:rPr>
          <w:strike/>
          <w:color w:val="000000"/>
        </w:rPr>
        <w:lastRenderedPageBreak/>
        <w:t>(9)</w:t>
      </w:r>
      <w:r w:rsidRPr="008E11B3">
        <w:rPr>
          <w:color w:val="000000"/>
        </w:rPr>
        <w:tab/>
      </w:r>
      <w:r w:rsidR="0010103D" w:rsidRPr="005407F1">
        <w:rPr>
          <w:strike/>
          <w:color w:val="000000"/>
        </w:rPr>
        <w:t>camera shops</w:t>
      </w:r>
      <w:bookmarkStart w:id="222" w:name="_DV_C558"/>
      <w:r w:rsidR="0010103D" w:rsidRPr="005407F1">
        <w:rPr>
          <w:rStyle w:val="DeltaViewInsertion"/>
          <w:strike/>
          <w:color w:val="000000"/>
          <w:u w:val="none"/>
        </w:rPr>
        <w:t>/photographic equipment, supplies and film processing</w:t>
      </w:r>
      <w:bookmarkEnd w:id="222"/>
      <w:r w:rsidR="0010103D" w:rsidRPr="005407F1">
        <w:rPr>
          <w:strike/>
          <w:color w:val="000000"/>
        </w:rPr>
        <w:t>;</w:t>
      </w:r>
      <w:bookmarkStart w:id="223" w:name="_DV_M190"/>
      <w:bookmarkEnd w:id="223"/>
    </w:p>
    <w:p w14:paraId="48B99C37" w14:textId="77777777" w:rsidR="0010103D" w:rsidRPr="0094735B" w:rsidRDefault="0094735B" w:rsidP="00631A58">
      <w:pPr>
        <w:pStyle w:val="ListParagraph"/>
        <w:tabs>
          <w:tab w:val="left" w:pos="-1440"/>
        </w:tabs>
        <w:spacing w:line="480" w:lineRule="auto"/>
        <w:ind w:left="2160"/>
      </w:pPr>
      <w:r w:rsidRPr="00207259">
        <w:rPr>
          <w:strike/>
        </w:rPr>
        <w:t>(10)</w:t>
      </w:r>
      <w:r w:rsidRPr="0094735B">
        <w:tab/>
      </w:r>
      <w:r w:rsidR="0010103D" w:rsidRPr="00207259">
        <w:rPr>
          <w:strike/>
        </w:rPr>
        <w:t>clothing stores</w:t>
      </w:r>
      <w:bookmarkStart w:id="224" w:name="_DV_C559"/>
      <w:r w:rsidR="0010103D" w:rsidRPr="00207259">
        <w:rPr>
          <w:strike/>
        </w:rPr>
        <w:t>;</w:t>
      </w:r>
      <w:r w:rsidR="0010103D" w:rsidRPr="0094735B">
        <w:rPr>
          <w:rStyle w:val="DeltaViewInsertion"/>
          <w:strike/>
          <w:color w:val="000000"/>
          <w:u w:val="none"/>
        </w:rPr>
        <w:t xml:space="preserve"> </w:t>
      </w:r>
      <w:bookmarkEnd w:id="224"/>
    </w:p>
    <w:p w14:paraId="13AAD1C2" w14:textId="77777777" w:rsidR="0010103D" w:rsidRPr="00207259" w:rsidRDefault="0046667E" w:rsidP="00631A58">
      <w:pPr>
        <w:tabs>
          <w:tab w:val="left" w:pos="-1440"/>
          <w:tab w:val="left" w:pos="2880"/>
        </w:tabs>
        <w:spacing w:line="480" w:lineRule="auto"/>
        <w:ind w:left="2880" w:hanging="720"/>
        <w:rPr>
          <w:strike/>
          <w:color w:val="000000"/>
        </w:rPr>
      </w:pPr>
      <w:bookmarkStart w:id="225" w:name="_DV_M191"/>
      <w:bookmarkStart w:id="226" w:name="_DV_X700"/>
      <w:bookmarkStart w:id="227" w:name="_DV_C560"/>
      <w:bookmarkEnd w:id="225"/>
      <w:r>
        <w:rPr>
          <w:rStyle w:val="DeltaViewMoveDestination"/>
          <w:strike/>
          <w:color w:val="000000"/>
          <w:u w:val="none"/>
        </w:rPr>
        <w:t>(11)</w:t>
      </w:r>
      <w:r w:rsidRPr="00207259">
        <w:rPr>
          <w:rStyle w:val="DeltaViewMoveDestination"/>
          <w:color w:val="000000"/>
          <w:u w:val="none"/>
        </w:rPr>
        <w:tab/>
      </w:r>
      <w:r w:rsidR="0010103D" w:rsidRPr="0093088D">
        <w:rPr>
          <w:rStyle w:val="DeltaViewMoveDestination"/>
          <w:strike/>
          <w:color w:val="000000"/>
          <w:u w:val="none"/>
        </w:rPr>
        <w:t>computer and copy services stores (including sales, display</w:t>
      </w:r>
      <w:bookmarkStart w:id="228" w:name="_DV_C561"/>
      <w:bookmarkEnd w:id="226"/>
      <w:bookmarkEnd w:id="227"/>
      <w:r w:rsidR="0010103D" w:rsidRPr="0093088D">
        <w:rPr>
          <w:rStyle w:val="DeltaViewInsertion"/>
          <w:strike/>
          <w:color w:val="000000"/>
          <w:u w:val="none"/>
        </w:rPr>
        <w:t xml:space="preserve"> and copy reproduction) for uses</w:t>
      </w:r>
      <w:bookmarkStart w:id="229" w:name="_DV_X702"/>
      <w:bookmarkStart w:id="230" w:name="_DV_C562"/>
      <w:bookmarkEnd w:id="228"/>
      <w:r w:rsidR="0010103D" w:rsidRPr="0093088D">
        <w:rPr>
          <w:rStyle w:val="DeltaViewInsertion"/>
          <w:strike/>
          <w:color w:val="000000"/>
          <w:u w:val="none"/>
        </w:rPr>
        <w:t xml:space="preserve"> </w:t>
      </w:r>
      <w:r w:rsidR="0010103D" w:rsidRPr="0093088D">
        <w:rPr>
          <w:rStyle w:val="DeltaViewMoveDestination"/>
          <w:strike/>
          <w:color w:val="000000"/>
          <w:u w:val="none"/>
        </w:rPr>
        <w:t>involving printing presses or other large commercial equipment</w:t>
      </w:r>
      <w:bookmarkEnd w:id="229"/>
      <w:bookmarkEnd w:id="230"/>
      <w:r w:rsidR="0010103D" w:rsidRPr="00207259">
        <w:rPr>
          <w:strike/>
          <w:color w:val="000000"/>
        </w:rPr>
        <w:t>;</w:t>
      </w:r>
    </w:p>
    <w:p w14:paraId="1B3DC8E9" w14:textId="77777777" w:rsidR="0010103D" w:rsidRPr="005407F1" w:rsidRDefault="001860DB" w:rsidP="00631A58">
      <w:pPr>
        <w:pStyle w:val="ListParagraph"/>
        <w:tabs>
          <w:tab w:val="left" w:pos="-1440"/>
        </w:tabs>
        <w:spacing w:line="480" w:lineRule="auto"/>
        <w:ind w:left="2160"/>
        <w:rPr>
          <w:strike/>
          <w:color w:val="000000"/>
        </w:rPr>
      </w:pPr>
      <w:bookmarkStart w:id="231" w:name="_DV_M192"/>
      <w:bookmarkEnd w:id="231"/>
      <w:r>
        <w:rPr>
          <w:strike/>
          <w:color w:val="000000"/>
        </w:rPr>
        <w:t>(12)</w:t>
      </w:r>
      <w:r w:rsidRPr="00207259">
        <w:rPr>
          <w:color w:val="000000"/>
        </w:rPr>
        <w:tab/>
      </w:r>
      <w:r w:rsidR="0010103D" w:rsidRPr="005407F1">
        <w:rPr>
          <w:strike/>
          <w:color w:val="000000"/>
        </w:rPr>
        <w:t>confectionaries (candy stores);</w:t>
      </w:r>
    </w:p>
    <w:p w14:paraId="2C51466C" w14:textId="77777777" w:rsidR="0010103D" w:rsidRPr="005407F1" w:rsidRDefault="00875987" w:rsidP="00631A58">
      <w:pPr>
        <w:pStyle w:val="ListParagraph"/>
        <w:tabs>
          <w:tab w:val="left" w:pos="-1440"/>
        </w:tabs>
        <w:spacing w:line="480" w:lineRule="auto"/>
        <w:ind w:left="2880" w:hanging="720"/>
        <w:rPr>
          <w:strike/>
          <w:color w:val="000000"/>
        </w:rPr>
      </w:pPr>
      <w:bookmarkStart w:id="232" w:name="_DV_M193"/>
      <w:bookmarkStart w:id="233" w:name="_DV_C567"/>
      <w:bookmarkEnd w:id="232"/>
      <w:r>
        <w:rPr>
          <w:rStyle w:val="DeltaViewInsertion"/>
          <w:strike/>
          <w:color w:val="000000"/>
          <w:u w:val="none"/>
        </w:rPr>
        <w:t>(13)</w:t>
      </w:r>
      <w:r w:rsidRPr="00207259">
        <w:rPr>
          <w:rStyle w:val="DeltaViewInsertion"/>
          <w:color w:val="000000"/>
          <w:u w:val="none"/>
        </w:rPr>
        <w:tab/>
      </w:r>
      <w:r w:rsidR="0010103D" w:rsidRPr="005407F1">
        <w:rPr>
          <w:rStyle w:val="DeltaViewInsertion"/>
          <w:strike/>
          <w:color w:val="000000"/>
          <w:u w:val="none"/>
        </w:rPr>
        <w:t xml:space="preserve">condominium sales offices and apartment leasing offices which are utilized primarily for those residential units on the same </w:t>
      </w:r>
      <w:r w:rsidR="0010103D" w:rsidRPr="005407F1">
        <w:rPr>
          <w:rStyle w:val="DeltaViewInsertion"/>
          <w:i/>
          <w:strike/>
          <w:color w:val="000000"/>
          <w:u w:val="none"/>
        </w:rPr>
        <w:t>premises</w:t>
      </w:r>
      <w:bookmarkEnd w:id="233"/>
      <w:r w:rsidR="0010103D" w:rsidRPr="005407F1">
        <w:rPr>
          <w:strike/>
          <w:color w:val="000000"/>
        </w:rPr>
        <w:t>;</w:t>
      </w:r>
    </w:p>
    <w:p w14:paraId="4507646B" w14:textId="77777777" w:rsidR="0010103D" w:rsidRPr="005407F1" w:rsidRDefault="00C2473C" w:rsidP="00631A58">
      <w:pPr>
        <w:pStyle w:val="ListParagraph"/>
        <w:tabs>
          <w:tab w:val="left" w:pos="-1440"/>
        </w:tabs>
        <w:spacing w:line="480" w:lineRule="auto"/>
        <w:ind w:left="2160"/>
        <w:rPr>
          <w:strike/>
          <w:color w:val="000000"/>
        </w:rPr>
      </w:pPr>
      <w:bookmarkStart w:id="234" w:name="_DV_M194"/>
      <w:bookmarkEnd w:id="234"/>
      <w:r>
        <w:rPr>
          <w:strike/>
          <w:color w:val="000000"/>
        </w:rPr>
        <w:t>(14)</w:t>
      </w:r>
      <w:r w:rsidRPr="00041ED5">
        <w:rPr>
          <w:color w:val="000000"/>
        </w:rPr>
        <w:tab/>
      </w:r>
      <w:r w:rsidR="0010103D" w:rsidRPr="005407F1">
        <w:rPr>
          <w:strike/>
          <w:color w:val="000000"/>
        </w:rPr>
        <w:t>decorator and home accessory shops;</w:t>
      </w:r>
    </w:p>
    <w:p w14:paraId="47A425C7" w14:textId="77777777" w:rsidR="0010103D" w:rsidRPr="00827A50" w:rsidRDefault="00827A50" w:rsidP="00631A58">
      <w:pPr>
        <w:pStyle w:val="ListParagraph"/>
        <w:tabs>
          <w:tab w:val="left" w:pos="-1440"/>
        </w:tabs>
        <w:spacing w:line="480" w:lineRule="auto"/>
        <w:ind w:left="2160"/>
        <w:rPr>
          <w:strike/>
          <w:color w:val="000000"/>
        </w:rPr>
      </w:pPr>
      <w:bookmarkStart w:id="235" w:name="_DV_M195"/>
      <w:bookmarkStart w:id="236" w:name="_DV_M196"/>
      <w:bookmarkEnd w:id="235"/>
      <w:bookmarkEnd w:id="236"/>
      <w:r>
        <w:rPr>
          <w:strike/>
          <w:color w:val="000000"/>
        </w:rPr>
        <w:t>(15)</w:t>
      </w:r>
      <w:r w:rsidRPr="00041ED5">
        <w:rPr>
          <w:color w:val="000000"/>
        </w:rPr>
        <w:tab/>
      </w:r>
      <w:r w:rsidR="0010103D" w:rsidRPr="00827A50">
        <w:rPr>
          <w:strike/>
          <w:color w:val="000000"/>
        </w:rPr>
        <w:t>delicatessens</w:t>
      </w:r>
      <w:bookmarkStart w:id="237" w:name="_DV_C572"/>
      <w:r w:rsidR="0010103D" w:rsidRPr="00827A50">
        <w:rPr>
          <w:strike/>
          <w:color w:val="000000"/>
        </w:rPr>
        <w:t>;</w:t>
      </w:r>
      <w:r w:rsidR="0010103D" w:rsidRPr="00827A50">
        <w:rPr>
          <w:rStyle w:val="DeltaViewInsertion"/>
          <w:strike/>
          <w:color w:val="000000"/>
          <w:u w:val="none"/>
        </w:rPr>
        <w:t xml:space="preserve"> </w:t>
      </w:r>
      <w:bookmarkEnd w:id="237"/>
    </w:p>
    <w:p w14:paraId="7F4A1303" w14:textId="77777777" w:rsidR="0010103D" w:rsidRPr="00041ED5" w:rsidRDefault="00827A50" w:rsidP="00631A58">
      <w:pPr>
        <w:tabs>
          <w:tab w:val="left" w:pos="-1440"/>
        </w:tabs>
        <w:spacing w:line="480" w:lineRule="auto"/>
        <w:ind w:left="2160"/>
        <w:rPr>
          <w:strike/>
          <w:color w:val="000000"/>
        </w:rPr>
      </w:pPr>
      <w:bookmarkStart w:id="238" w:name="_DV_M197"/>
      <w:bookmarkStart w:id="239" w:name="_DV_X711"/>
      <w:bookmarkStart w:id="240" w:name="_DV_C575"/>
      <w:bookmarkEnd w:id="238"/>
      <w:r>
        <w:rPr>
          <w:rStyle w:val="DeltaViewMoveDestination"/>
          <w:strike/>
          <w:color w:val="000000"/>
          <w:u w:val="none"/>
        </w:rPr>
        <w:t>(16)</w:t>
      </w:r>
      <w:r w:rsidRPr="00041ED5">
        <w:rPr>
          <w:rStyle w:val="DeltaViewMoveDestination"/>
          <w:color w:val="000000"/>
          <w:u w:val="none"/>
        </w:rPr>
        <w:tab/>
      </w:r>
      <w:r w:rsidR="0010103D" w:rsidRPr="00827A50">
        <w:rPr>
          <w:rStyle w:val="DeltaViewMoveDestination"/>
          <w:strike/>
          <w:color w:val="000000"/>
          <w:u w:val="none"/>
        </w:rPr>
        <w:t>drafting and blueprint services</w:t>
      </w:r>
      <w:bookmarkEnd w:id="239"/>
      <w:bookmarkEnd w:id="240"/>
      <w:r w:rsidR="0010103D" w:rsidRPr="00041ED5">
        <w:rPr>
          <w:strike/>
          <w:color w:val="000000"/>
        </w:rPr>
        <w:t>;</w:t>
      </w:r>
    </w:p>
    <w:p w14:paraId="57C8647B" w14:textId="77777777" w:rsidR="0010103D" w:rsidRPr="002A2C45" w:rsidRDefault="00827A50" w:rsidP="00631A58">
      <w:pPr>
        <w:tabs>
          <w:tab w:val="left" w:pos="-1440"/>
        </w:tabs>
        <w:spacing w:line="480" w:lineRule="auto"/>
        <w:ind w:left="2160"/>
        <w:rPr>
          <w:strike/>
          <w:color w:val="000000"/>
        </w:rPr>
      </w:pPr>
      <w:bookmarkStart w:id="241" w:name="_DV_M198"/>
      <w:bookmarkEnd w:id="241"/>
      <w:r>
        <w:rPr>
          <w:strike/>
          <w:color w:val="000000"/>
        </w:rPr>
        <w:t>(17)</w:t>
      </w:r>
      <w:r w:rsidRPr="00041ED5">
        <w:rPr>
          <w:color w:val="000000"/>
        </w:rPr>
        <w:tab/>
      </w:r>
      <w:r w:rsidR="0010103D" w:rsidRPr="002A2C45">
        <w:rPr>
          <w:strike/>
          <w:color w:val="000000"/>
        </w:rPr>
        <w:t>drug stores;</w:t>
      </w:r>
    </w:p>
    <w:p w14:paraId="3DC3AF68" w14:textId="77777777" w:rsidR="0010103D" w:rsidRPr="00041ED5" w:rsidRDefault="00E50DD2" w:rsidP="00631A58">
      <w:pPr>
        <w:tabs>
          <w:tab w:val="left" w:pos="-1440"/>
        </w:tabs>
        <w:spacing w:line="480" w:lineRule="auto"/>
        <w:ind w:left="2880" w:hanging="720"/>
        <w:rPr>
          <w:strike/>
          <w:color w:val="000000"/>
        </w:rPr>
      </w:pPr>
      <w:bookmarkStart w:id="242" w:name="_DV_M199"/>
      <w:bookmarkEnd w:id="242"/>
      <w:r w:rsidRPr="00E50DD2">
        <w:rPr>
          <w:rFonts w:eastAsia="Calibri"/>
          <w:strike/>
        </w:rPr>
        <w:t>(18)</w:t>
      </w:r>
      <w:r w:rsidRPr="00535CC0">
        <w:rPr>
          <w:rFonts w:eastAsia="Calibri"/>
        </w:rPr>
        <w:tab/>
      </w:r>
      <w:r w:rsidR="0010103D" w:rsidRPr="00041ED5">
        <w:rPr>
          <w:rFonts w:eastAsia="Calibri"/>
          <w:strike/>
        </w:rPr>
        <w:t>entertainment centers, either freestanding or operating in conjunction with any other permitted use;</w:t>
      </w:r>
    </w:p>
    <w:p w14:paraId="172CF1C4" w14:textId="77777777" w:rsidR="0010103D" w:rsidRPr="00041ED5" w:rsidRDefault="00E5585C" w:rsidP="00631A58">
      <w:pPr>
        <w:tabs>
          <w:tab w:val="left" w:pos="-1440"/>
        </w:tabs>
        <w:spacing w:line="480" w:lineRule="auto"/>
        <w:ind w:left="2880" w:hanging="720"/>
        <w:rPr>
          <w:strike/>
          <w:color w:val="000000"/>
        </w:rPr>
      </w:pPr>
      <w:bookmarkStart w:id="243" w:name="_DV_C584"/>
      <w:r w:rsidRPr="00E5585C">
        <w:rPr>
          <w:rStyle w:val="DeltaViewInsertion"/>
          <w:strike/>
          <w:color w:val="000000"/>
          <w:u w:val="none"/>
        </w:rPr>
        <w:t>(19)</w:t>
      </w:r>
      <w:r w:rsidRPr="00041ED5">
        <w:rPr>
          <w:rStyle w:val="DeltaViewInsertion"/>
          <w:color w:val="000000"/>
          <w:u w:val="none"/>
        </w:rPr>
        <w:tab/>
      </w:r>
      <w:r w:rsidR="0010103D" w:rsidRPr="00E5585C">
        <w:rPr>
          <w:rStyle w:val="DeltaViewInsertion"/>
          <w:strike/>
          <w:color w:val="000000"/>
          <w:u w:val="none"/>
        </w:rPr>
        <w:t>entertainment establishments, as defined in Section 33.1502 of the San Diego Municipal Code, subject to the provisions of Section 157.0305</w:t>
      </w:r>
      <w:bookmarkEnd w:id="243"/>
      <w:r w:rsidR="0010103D" w:rsidRPr="00041ED5">
        <w:rPr>
          <w:strike/>
          <w:color w:val="000000"/>
        </w:rPr>
        <w:t>;</w:t>
      </w:r>
    </w:p>
    <w:p w14:paraId="32439C88" w14:textId="77777777" w:rsidR="0010103D" w:rsidRPr="004F3F0D" w:rsidRDefault="0097738F" w:rsidP="00631A58">
      <w:pPr>
        <w:tabs>
          <w:tab w:val="left" w:pos="-1440"/>
        </w:tabs>
        <w:spacing w:line="480" w:lineRule="auto"/>
        <w:ind w:firstLine="2160"/>
        <w:rPr>
          <w:strike/>
          <w:color w:val="000000"/>
        </w:rPr>
      </w:pPr>
      <w:bookmarkStart w:id="244" w:name="_DV_M200"/>
      <w:bookmarkEnd w:id="244"/>
      <w:r>
        <w:rPr>
          <w:strike/>
          <w:color w:val="000000"/>
        </w:rPr>
        <w:t>(20)</w:t>
      </w:r>
      <w:r w:rsidR="00170EE5" w:rsidRPr="004F3F0D">
        <w:rPr>
          <w:color w:val="000000"/>
        </w:rPr>
        <w:tab/>
      </w:r>
      <w:r w:rsidR="0010103D" w:rsidRPr="004F3F0D">
        <w:rPr>
          <w:strike/>
          <w:color w:val="000000"/>
        </w:rPr>
        <w:t>financial institutions</w:t>
      </w:r>
      <w:bookmarkStart w:id="245" w:name="_DV_C586"/>
      <w:r w:rsidR="0010103D" w:rsidRPr="004F3F0D">
        <w:rPr>
          <w:strike/>
          <w:color w:val="000000"/>
        </w:rPr>
        <w:t>;</w:t>
      </w:r>
      <w:r w:rsidR="0010103D" w:rsidRPr="004F3F0D">
        <w:rPr>
          <w:rStyle w:val="DeltaViewInsertion"/>
          <w:strike/>
          <w:color w:val="000000"/>
          <w:u w:val="none"/>
        </w:rPr>
        <w:t xml:space="preserve"> </w:t>
      </w:r>
      <w:bookmarkEnd w:id="245"/>
    </w:p>
    <w:p w14:paraId="66D8ED50" w14:textId="77777777" w:rsidR="0010103D" w:rsidRPr="005407F1" w:rsidRDefault="00170EE5" w:rsidP="00631A58">
      <w:pPr>
        <w:pStyle w:val="ListParagraph"/>
        <w:tabs>
          <w:tab w:val="left" w:pos="-1440"/>
        </w:tabs>
        <w:spacing w:line="480" w:lineRule="auto"/>
        <w:ind w:left="2160"/>
        <w:rPr>
          <w:strike/>
          <w:color w:val="000000"/>
        </w:rPr>
      </w:pPr>
      <w:bookmarkStart w:id="246" w:name="_DV_M201"/>
      <w:bookmarkStart w:id="247" w:name="_DV_M202"/>
      <w:bookmarkEnd w:id="246"/>
      <w:bookmarkEnd w:id="247"/>
      <w:r>
        <w:rPr>
          <w:strike/>
          <w:color w:val="000000"/>
        </w:rPr>
        <w:t>(21)</w:t>
      </w:r>
      <w:r w:rsidRPr="004F3F0D">
        <w:rPr>
          <w:color w:val="000000"/>
        </w:rPr>
        <w:tab/>
      </w:r>
      <w:r w:rsidR="0010103D" w:rsidRPr="005407F1">
        <w:rPr>
          <w:strike/>
          <w:color w:val="000000"/>
        </w:rPr>
        <w:t>florists</w:t>
      </w:r>
      <w:bookmarkStart w:id="248" w:name="_DV_C589"/>
      <w:r w:rsidR="0010103D" w:rsidRPr="005407F1">
        <w:rPr>
          <w:strike/>
          <w:color w:val="000000"/>
        </w:rPr>
        <w:t>;</w:t>
      </w:r>
      <w:r w:rsidR="0010103D" w:rsidRPr="005407F1">
        <w:rPr>
          <w:rStyle w:val="DeltaViewInsertion"/>
          <w:strike/>
          <w:color w:val="000000"/>
          <w:u w:val="none"/>
        </w:rPr>
        <w:t xml:space="preserve"> </w:t>
      </w:r>
      <w:bookmarkEnd w:id="248"/>
    </w:p>
    <w:p w14:paraId="2B150316" w14:textId="77777777" w:rsidR="0010103D" w:rsidRPr="005407F1" w:rsidRDefault="00170EE5" w:rsidP="00631A58">
      <w:pPr>
        <w:pStyle w:val="ListParagraph"/>
        <w:tabs>
          <w:tab w:val="left" w:pos="-1440"/>
        </w:tabs>
        <w:spacing w:line="480" w:lineRule="auto"/>
        <w:ind w:left="2160"/>
        <w:rPr>
          <w:strike/>
          <w:color w:val="000000"/>
        </w:rPr>
      </w:pPr>
      <w:bookmarkStart w:id="249" w:name="_DV_M203"/>
      <w:bookmarkEnd w:id="249"/>
      <w:r>
        <w:rPr>
          <w:strike/>
          <w:color w:val="000000"/>
        </w:rPr>
        <w:t>(22)</w:t>
      </w:r>
      <w:r w:rsidRPr="004F3F0D">
        <w:rPr>
          <w:color w:val="000000"/>
        </w:rPr>
        <w:tab/>
      </w:r>
      <w:r w:rsidR="0010103D" w:rsidRPr="005407F1">
        <w:rPr>
          <w:strike/>
          <w:color w:val="000000"/>
        </w:rPr>
        <w:t>food stores;</w:t>
      </w:r>
    </w:p>
    <w:p w14:paraId="6024217B" w14:textId="77777777" w:rsidR="0010103D" w:rsidRPr="005407F1" w:rsidRDefault="00170EE5" w:rsidP="00631A58">
      <w:pPr>
        <w:pStyle w:val="ListParagraph"/>
        <w:tabs>
          <w:tab w:val="left" w:pos="-1440"/>
        </w:tabs>
        <w:spacing w:line="480" w:lineRule="auto"/>
        <w:ind w:left="2160"/>
        <w:rPr>
          <w:strike/>
          <w:color w:val="000000"/>
        </w:rPr>
      </w:pPr>
      <w:bookmarkStart w:id="250" w:name="_DV_C595"/>
      <w:r>
        <w:rPr>
          <w:rStyle w:val="DeltaViewInsertion"/>
          <w:strike/>
          <w:color w:val="000000"/>
          <w:u w:val="none"/>
        </w:rPr>
        <w:t>(23)</w:t>
      </w:r>
      <w:r w:rsidRPr="004F3F0D">
        <w:rPr>
          <w:rStyle w:val="DeltaViewInsertion"/>
          <w:color w:val="000000"/>
          <w:u w:val="none"/>
        </w:rPr>
        <w:tab/>
      </w:r>
      <w:r w:rsidR="0010103D" w:rsidRPr="005407F1">
        <w:rPr>
          <w:rStyle w:val="DeltaViewInsertion"/>
          <w:strike/>
          <w:color w:val="000000"/>
          <w:u w:val="none"/>
        </w:rPr>
        <w:t>furniture stores</w:t>
      </w:r>
      <w:bookmarkEnd w:id="250"/>
      <w:r w:rsidR="0010103D" w:rsidRPr="005407F1">
        <w:rPr>
          <w:strike/>
          <w:color w:val="000000"/>
        </w:rPr>
        <w:t>;</w:t>
      </w:r>
    </w:p>
    <w:p w14:paraId="65255841" w14:textId="77777777" w:rsidR="0010103D" w:rsidRPr="005407F1" w:rsidRDefault="00170EE5" w:rsidP="00631A58">
      <w:pPr>
        <w:pStyle w:val="ListParagraph"/>
        <w:tabs>
          <w:tab w:val="left" w:pos="-1440"/>
        </w:tabs>
        <w:spacing w:line="480" w:lineRule="auto"/>
        <w:ind w:left="2160"/>
        <w:rPr>
          <w:strike/>
          <w:color w:val="000000"/>
        </w:rPr>
      </w:pPr>
      <w:r>
        <w:rPr>
          <w:strike/>
          <w:color w:val="000000"/>
        </w:rPr>
        <w:t>(24)</w:t>
      </w:r>
      <w:r w:rsidRPr="004F3F0D">
        <w:rPr>
          <w:color w:val="000000"/>
        </w:rPr>
        <w:tab/>
      </w:r>
      <w:r w:rsidR="0010103D" w:rsidRPr="005407F1">
        <w:rPr>
          <w:strike/>
          <w:color w:val="000000"/>
        </w:rPr>
        <w:t>hardware stores</w:t>
      </w:r>
      <w:bookmarkStart w:id="251" w:name="_DV_C598"/>
      <w:r w:rsidR="0010103D" w:rsidRPr="005407F1">
        <w:rPr>
          <w:strike/>
          <w:color w:val="000000"/>
        </w:rPr>
        <w:t>;</w:t>
      </w:r>
      <w:r w:rsidR="0010103D" w:rsidRPr="005407F1">
        <w:rPr>
          <w:rStyle w:val="DeltaViewInsertion"/>
          <w:strike/>
          <w:color w:val="000000"/>
          <w:u w:val="none"/>
        </w:rPr>
        <w:t xml:space="preserve"> </w:t>
      </w:r>
      <w:bookmarkEnd w:id="251"/>
    </w:p>
    <w:p w14:paraId="64B79705" w14:textId="77777777" w:rsidR="0010103D" w:rsidRPr="005407F1" w:rsidRDefault="00D35D59" w:rsidP="00631A58">
      <w:pPr>
        <w:pStyle w:val="ListParagraph"/>
        <w:tabs>
          <w:tab w:val="left" w:pos="-1440"/>
        </w:tabs>
        <w:spacing w:line="480" w:lineRule="auto"/>
        <w:ind w:left="2160"/>
        <w:rPr>
          <w:strike/>
          <w:color w:val="000000"/>
        </w:rPr>
      </w:pPr>
      <w:bookmarkStart w:id="252" w:name="_DV_M206"/>
      <w:bookmarkEnd w:id="252"/>
      <w:r>
        <w:rPr>
          <w:strike/>
          <w:color w:val="000000"/>
        </w:rPr>
        <w:lastRenderedPageBreak/>
        <w:t>(25)</w:t>
      </w:r>
      <w:r w:rsidRPr="004B42AC">
        <w:rPr>
          <w:color w:val="000000"/>
        </w:rPr>
        <w:tab/>
      </w:r>
      <w:r w:rsidR="0010103D" w:rsidRPr="005407F1">
        <w:rPr>
          <w:strike/>
          <w:color w:val="000000"/>
        </w:rPr>
        <w:t>hobby shops</w:t>
      </w:r>
      <w:bookmarkStart w:id="253" w:name="_DV_C601"/>
      <w:r w:rsidR="0010103D" w:rsidRPr="005407F1">
        <w:rPr>
          <w:strike/>
          <w:color w:val="000000"/>
        </w:rPr>
        <w:t>;</w:t>
      </w:r>
      <w:r w:rsidR="0010103D" w:rsidRPr="005407F1">
        <w:rPr>
          <w:rStyle w:val="DeltaViewInsertion"/>
          <w:strike/>
          <w:color w:val="000000"/>
          <w:u w:val="none"/>
        </w:rPr>
        <w:t xml:space="preserve"> </w:t>
      </w:r>
      <w:bookmarkEnd w:id="253"/>
    </w:p>
    <w:p w14:paraId="722979BF" w14:textId="77777777" w:rsidR="0010103D" w:rsidRPr="005407F1" w:rsidRDefault="00E43E9A" w:rsidP="00631A58">
      <w:pPr>
        <w:pStyle w:val="ListParagraph"/>
        <w:tabs>
          <w:tab w:val="left" w:pos="-1440"/>
        </w:tabs>
        <w:spacing w:line="480" w:lineRule="auto"/>
        <w:ind w:left="2160"/>
        <w:rPr>
          <w:strike/>
          <w:color w:val="000000"/>
        </w:rPr>
      </w:pPr>
      <w:bookmarkStart w:id="254" w:name="_DV_M208"/>
      <w:bookmarkEnd w:id="254"/>
      <w:r>
        <w:rPr>
          <w:strike/>
          <w:color w:val="000000"/>
        </w:rPr>
        <w:t>(26)</w:t>
      </w:r>
      <w:r w:rsidRPr="004B42AC">
        <w:rPr>
          <w:color w:val="000000"/>
        </w:rPr>
        <w:tab/>
      </w:r>
      <w:r w:rsidR="0010103D" w:rsidRPr="005407F1">
        <w:rPr>
          <w:strike/>
          <w:color w:val="000000"/>
        </w:rPr>
        <w:t>hotel lobbies;</w:t>
      </w:r>
    </w:p>
    <w:p w14:paraId="3C3099E9" w14:textId="77777777" w:rsidR="0010103D" w:rsidRPr="005407F1" w:rsidRDefault="00E43E9A" w:rsidP="00631A58">
      <w:pPr>
        <w:pStyle w:val="ListParagraph"/>
        <w:tabs>
          <w:tab w:val="left" w:pos="-1440"/>
        </w:tabs>
        <w:spacing w:line="480" w:lineRule="auto"/>
        <w:ind w:left="2160"/>
        <w:rPr>
          <w:strike/>
          <w:color w:val="000000"/>
        </w:rPr>
      </w:pPr>
      <w:r>
        <w:rPr>
          <w:strike/>
          <w:color w:val="000000"/>
        </w:rPr>
        <w:t>(27)</w:t>
      </w:r>
      <w:r w:rsidRPr="004B42AC">
        <w:rPr>
          <w:color w:val="000000"/>
        </w:rPr>
        <w:tab/>
      </w:r>
      <w:r w:rsidR="0010103D" w:rsidRPr="005407F1">
        <w:rPr>
          <w:strike/>
          <w:color w:val="000000"/>
        </w:rPr>
        <w:t>ice cream parlors</w:t>
      </w:r>
      <w:bookmarkStart w:id="255" w:name="_DV_C604"/>
      <w:r w:rsidR="0010103D" w:rsidRPr="005407F1">
        <w:rPr>
          <w:strike/>
          <w:color w:val="000000"/>
        </w:rPr>
        <w:t>;</w:t>
      </w:r>
      <w:r w:rsidR="0010103D" w:rsidRPr="005407F1">
        <w:rPr>
          <w:rStyle w:val="DeltaViewInsertion"/>
          <w:strike/>
          <w:color w:val="000000"/>
          <w:u w:val="none"/>
        </w:rPr>
        <w:t xml:space="preserve"> </w:t>
      </w:r>
      <w:bookmarkEnd w:id="255"/>
    </w:p>
    <w:p w14:paraId="2F8D4D7F" w14:textId="77777777" w:rsidR="0010103D" w:rsidRPr="005407F1" w:rsidRDefault="00E43E9A" w:rsidP="00631A58">
      <w:pPr>
        <w:pStyle w:val="ListParagraph"/>
        <w:tabs>
          <w:tab w:val="left" w:pos="-1440"/>
        </w:tabs>
        <w:spacing w:line="480" w:lineRule="auto"/>
        <w:ind w:left="2160"/>
        <w:rPr>
          <w:strike/>
          <w:color w:val="000000"/>
        </w:rPr>
      </w:pPr>
      <w:bookmarkStart w:id="256" w:name="_DV_M210"/>
      <w:bookmarkEnd w:id="256"/>
      <w:r>
        <w:rPr>
          <w:strike/>
          <w:color w:val="000000"/>
        </w:rPr>
        <w:t>(28)</w:t>
      </w:r>
      <w:r w:rsidRPr="004B42AC">
        <w:rPr>
          <w:color w:val="000000"/>
        </w:rPr>
        <w:tab/>
      </w:r>
      <w:r w:rsidR="0010103D" w:rsidRPr="005407F1">
        <w:rPr>
          <w:strike/>
          <w:color w:val="000000"/>
        </w:rPr>
        <w:t>import and art objects stores</w:t>
      </w:r>
      <w:bookmarkStart w:id="257" w:name="_DV_C607"/>
      <w:r w:rsidR="0010103D" w:rsidRPr="005407F1">
        <w:rPr>
          <w:strike/>
          <w:color w:val="000000"/>
        </w:rPr>
        <w:t>;</w:t>
      </w:r>
      <w:r w:rsidR="0010103D" w:rsidRPr="005407F1">
        <w:rPr>
          <w:rStyle w:val="DeltaViewInsertion"/>
          <w:strike/>
          <w:color w:val="000000"/>
          <w:u w:val="none"/>
        </w:rPr>
        <w:t xml:space="preserve"> </w:t>
      </w:r>
      <w:bookmarkEnd w:id="257"/>
    </w:p>
    <w:p w14:paraId="5AE2D069" w14:textId="77777777" w:rsidR="0010103D" w:rsidRPr="005407F1" w:rsidRDefault="00E43E9A" w:rsidP="00631A58">
      <w:pPr>
        <w:pStyle w:val="ListParagraph"/>
        <w:tabs>
          <w:tab w:val="left" w:pos="-1440"/>
        </w:tabs>
        <w:spacing w:line="480" w:lineRule="auto"/>
        <w:ind w:left="2160"/>
        <w:rPr>
          <w:strike/>
          <w:color w:val="000000"/>
        </w:rPr>
      </w:pPr>
      <w:bookmarkStart w:id="258" w:name="_DV_M212"/>
      <w:bookmarkEnd w:id="258"/>
      <w:r>
        <w:rPr>
          <w:strike/>
          <w:color w:val="000000"/>
        </w:rPr>
        <w:t>(29)</w:t>
      </w:r>
      <w:r w:rsidRPr="004B42AC">
        <w:rPr>
          <w:color w:val="000000"/>
        </w:rPr>
        <w:tab/>
      </w:r>
      <w:r w:rsidR="0010103D" w:rsidRPr="005407F1">
        <w:rPr>
          <w:strike/>
          <w:color w:val="000000"/>
        </w:rPr>
        <w:t>jewelry stores</w:t>
      </w:r>
      <w:bookmarkStart w:id="259" w:name="_DV_C610"/>
      <w:r w:rsidR="0010103D" w:rsidRPr="005407F1">
        <w:rPr>
          <w:strike/>
          <w:color w:val="000000"/>
        </w:rPr>
        <w:t>;</w:t>
      </w:r>
      <w:r w:rsidR="0010103D" w:rsidRPr="005407F1">
        <w:rPr>
          <w:rStyle w:val="DeltaViewInsertion"/>
          <w:strike/>
          <w:color w:val="000000"/>
          <w:u w:val="none"/>
        </w:rPr>
        <w:t xml:space="preserve"> </w:t>
      </w:r>
      <w:bookmarkEnd w:id="259"/>
    </w:p>
    <w:p w14:paraId="4A622CBA" w14:textId="77777777" w:rsidR="0010103D" w:rsidRPr="005407F1" w:rsidRDefault="00E43E9A" w:rsidP="00631A58">
      <w:pPr>
        <w:pStyle w:val="ListParagraph"/>
        <w:tabs>
          <w:tab w:val="left" w:pos="-1440"/>
        </w:tabs>
        <w:spacing w:line="480" w:lineRule="auto"/>
        <w:ind w:left="2160"/>
        <w:rPr>
          <w:strike/>
          <w:color w:val="000000"/>
        </w:rPr>
      </w:pPr>
      <w:bookmarkStart w:id="260" w:name="_DV_M214"/>
      <w:bookmarkEnd w:id="260"/>
      <w:r>
        <w:rPr>
          <w:strike/>
          <w:color w:val="000000"/>
        </w:rPr>
        <w:t>(30)</w:t>
      </w:r>
      <w:r w:rsidRPr="004B42AC">
        <w:rPr>
          <w:color w:val="000000"/>
        </w:rPr>
        <w:tab/>
      </w:r>
      <w:r w:rsidR="0010103D" w:rsidRPr="005407F1">
        <w:rPr>
          <w:strike/>
          <w:color w:val="000000"/>
        </w:rPr>
        <w:t>locksmith shops</w:t>
      </w:r>
      <w:bookmarkStart w:id="261" w:name="_DV_C613"/>
      <w:r w:rsidR="0010103D" w:rsidRPr="005407F1">
        <w:rPr>
          <w:strike/>
          <w:color w:val="000000"/>
        </w:rPr>
        <w:t>;</w:t>
      </w:r>
      <w:r w:rsidR="0010103D" w:rsidRPr="005407F1">
        <w:rPr>
          <w:rStyle w:val="DeltaViewInsertion"/>
          <w:strike/>
          <w:color w:val="000000"/>
          <w:u w:val="none"/>
        </w:rPr>
        <w:t xml:space="preserve"> </w:t>
      </w:r>
      <w:bookmarkEnd w:id="261"/>
    </w:p>
    <w:p w14:paraId="335ABA95" w14:textId="77777777" w:rsidR="0010103D" w:rsidRPr="005407F1" w:rsidRDefault="00E43E9A" w:rsidP="00631A58">
      <w:pPr>
        <w:pStyle w:val="ListParagraph"/>
        <w:tabs>
          <w:tab w:val="left" w:pos="-1440"/>
        </w:tabs>
        <w:spacing w:line="480" w:lineRule="auto"/>
        <w:ind w:left="2160"/>
        <w:rPr>
          <w:strike/>
          <w:color w:val="000000"/>
        </w:rPr>
      </w:pPr>
      <w:bookmarkStart w:id="262" w:name="_DV_M216"/>
      <w:bookmarkEnd w:id="262"/>
      <w:r>
        <w:rPr>
          <w:strike/>
          <w:color w:val="000000"/>
        </w:rPr>
        <w:t>(31)</w:t>
      </w:r>
      <w:r w:rsidRPr="004B42AC">
        <w:rPr>
          <w:color w:val="000000"/>
        </w:rPr>
        <w:tab/>
      </w:r>
      <w:r w:rsidR="0010103D" w:rsidRPr="005407F1">
        <w:rPr>
          <w:strike/>
          <w:color w:val="000000"/>
        </w:rPr>
        <w:t>leather goods stores</w:t>
      </w:r>
      <w:bookmarkStart w:id="263" w:name="_DV_C616"/>
      <w:r w:rsidR="0010103D" w:rsidRPr="005407F1">
        <w:rPr>
          <w:strike/>
          <w:color w:val="000000"/>
        </w:rPr>
        <w:t>;</w:t>
      </w:r>
      <w:r w:rsidR="0010103D" w:rsidRPr="005407F1">
        <w:rPr>
          <w:rStyle w:val="DeltaViewInsertion"/>
          <w:strike/>
          <w:color w:val="000000"/>
          <w:u w:val="none"/>
        </w:rPr>
        <w:t xml:space="preserve"> </w:t>
      </w:r>
      <w:bookmarkEnd w:id="263"/>
    </w:p>
    <w:p w14:paraId="3AB4A5E5" w14:textId="77777777" w:rsidR="0010103D" w:rsidRPr="005407F1" w:rsidRDefault="00E43E9A" w:rsidP="00631A58">
      <w:pPr>
        <w:pStyle w:val="ListParagraph"/>
        <w:tabs>
          <w:tab w:val="left" w:pos="-1440"/>
        </w:tabs>
        <w:spacing w:line="480" w:lineRule="auto"/>
        <w:ind w:left="2160"/>
        <w:rPr>
          <w:strike/>
          <w:color w:val="000000"/>
        </w:rPr>
      </w:pPr>
      <w:bookmarkStart w:id="264" w:name="_DV_M218"/>
      <w:bookmarkEnd w:id="264"/>
      <w:r>
        <w:rPr>
          <w:strike/>
          <w:color w:val="000000"/>
        </w:rPr>
        <w:t>(32)</w:t>
      </w:r>
      <w:r w:rsidRPr="004B42AC">
        <w:rPr>
          <w:color w:val="000000"/>
        </w:rPr>
        <w:tab/>
      </w:r>
      <w:r w:rsidR="0010103D" w:rsidRPr="005407F1">
        <w:rPr>
          <w:strike/>
          <w:color w:val="000000"/>
        </w:rPr>
        <w:t>luggage shops</w:t>
      </w:r>
      <w:bookmarkStart w:id="265" w:name="_DV_C619"/>
      <w:r w:rsidR="0010103D" w:rsidRPr="005407F1">
        <w:rPr>
          <w:strike/>
          <w:color w:val="000000"/>
        </w:rPr>
        <w:t>;</w:t>
      </w:r>
      <w:r w:rsidR="0010103D" w:rsidRPr="005407F1">
        <w:rPr>
          <w:rStyle w:val="DeltaViewInsertion"/>
          <w:strike/>
          <w:color w:val="000000"/>
          <w:u w:val="none"/>
        </w:rPr>
        <w:t xml:space="preserve"> </w:t>
      </w:r>
      <w:bookmarkEnd w:id="265"/>
    </w:p>
    <w:p w14:paraId="3F4D0BC5" w14:textId="77777777" w:rsidR="0010103D" w:rsidRPr="005407F1" w:rsidRDefault="00E43E9A" w:rsidP="00631A58">
      <w:pPr>
        <w:pStyle w:val="ListParagraph"/>
        <w:tabs>
          <w:tab w:val="left" w:pos="-1440"/>
        </w:tabs>
        <w:spacing w:line="480" w:lineRule="auto"/>
        <w:ind w:left="2160"/>
        <w:rPr>
          <w:strike/>
          <w:color w:val="000000"/>
        </w:rPr>
      </w:pPr>
      <w:bookmarkStart w:id="266" w:name="_DV_C622"/>
      <w:r>
        <w:rPr>
          <w:rStyle w:val="DeltaViewInsertion"/>
          <w:strike/>
          <w:color w:val="000000"/>
          <w:u w:val="none"/>
        </w:rPr>
        <w:t>(33)</w:t>
      </w:r>
      <w:r w:rsidRPr="004B42AC">
        <w:rPr>
          <w:rStyle w:val="DeltaViewInsertion"/>
          <w:color w:val="000000"/>
          <w:u w:val="none"/>
        </w:rPr>
        <w:tab/>
      </w:r>
      <w:r w:rsidR="0010103D" w:rsidRPr="005407F1">
        <w:rPr>
          <w:rStyle w:val="DeltaViewInsertion"/>
          <w:strike/>
          <w:color w:val="000000"/>
          <w:u w:val="none"/>
        </w:rPr>
        <w:t>medical appliance sales</w:t>
      </w:r>
      <w:r w:rsidR="0010103D" w:rsidRPr="005407F1">
        <w:rPr>
          <w:strike/>
          <w:color w:val="000000"/>
        </w:rPr>
        <w:t>;</w:t>
      </w:r>
      <w:r w:rsidR="0010103D" w:rsidRPr="005407F1">
        <w:rPr>
          <w:rStyle w:val="DeltaViewInsertion"/>
          <w:strike/>
          <w:color w:val="000000"/>
          <w:u w:val="none"/>
        </w:rPr>
        <w:t xml:space="preserve"> </w:t>
      </w:r>
      <w:bookmarkEnd w:id="266"/>
    </w:p>
    <w:p w14:paraId="09C96CA5" w14:textId="77777777" w:rsidR="0010103D" w:rsidRPr="005407F1" w:rsidRDefault="00E43E9A" w:rsidP="00631A58">
      <w:pPr>
        <w:pStyle w:val="ListParagraph"/>
        <w:tabs>
          <w:tab w:val="left" w:pos="-1440"/>
        </w:tabs>
        <w:spacing w:line="480" w:lineRule="auto"/>
        <w:ind w:left="2160"/>
        <w:rPr>
          <w:strike/>
          <w:color w:val="000000"/>
        </w:rPr>
      </w:pPr>
      <w:r>
        <w:rPr>
          <w:strike/>
          <w:color w:val="000000"/>
        </w:rPr>
        <w:t>(34)</w:t>
      </w:r>
      <w:r w:rsidRPr="004B42AC">
        <w:rPr>
          <w:color w:val="000000"/>
        </w:rPr>
        <w:tab/>
      </w:r>
      <w:r w:rsidR="0010103D" w:rsidRPr="005407F1">
        <w:rPr>
          <w:strike/>
          <w:color w:val="000000"/>
        </w:rPr>
        <w:t>music stores</w:t>
      </w:r>
      <w:bookmarkStart w:id="267" w:name="_DV_C625"/>
      <w:r w:rsidR="0010103D" w:rsidRPr="005407F1">
        <w:rPr>
          <w:strike/>
          <w:color w:val="000000"/>
        </w:rPr>
        <w:t>;</w:t>
      </w:r>
      <w:r w:rsidR="0010103D" w:rsidRPr="005407F1">
        <w:rPr>
          <w:rStyle w:val="DeltaViewInsertion"/>
          <w:strike/>
          <w:color w:val="000000"/>
          <w:u w:val="none"/>
        </w:rPr>
        <w:t xml:space="preserve"> </w:t>
      </w:r>
      <w:bookmarkEnd w:id="267"/>
    </w:p>
    <w:p w14:paraId="0F59B4E2" w14:textId="77777777" w:rsidR="0010103D" w:rsidRPr="00764949" w:rsidRDefault="00154012" w:rsidP="00631A58">
      <w:pPr>
        <w:tabs>
          <w:tab w:val="left" w:pos="-1440"/>
        </w:tabs>
        <w:spacing w:line="480" w:lineRule="auto"/>
        <w:ind w:left="2160"/>
        <w:rPr>
          <w:strike/>
          <w:color w:val="000000"/>
        </w:rPr>
      </w:pPr>
      <w:bookmarkStart w:id="268" w:name="_DV_M221"/>
      <w:bookmarkStart w:id="269" w:name="_DV_X714"/>
      <w:bookmarkStart w:id="270" w:name="_DV_C632"/>
      <w:bookmarkEnd w:id="268"/>
      <w:r w:rsidRPr="007F04F9">
        <w:rPr>
          <w:rStyle w:val="DeltaViewMoveDestination"/>
          <w:strike/>
          <w:color w:val="000000"/>
          <w:u w:val="none"/>
        </w:rPr>
        <w:t>(35)</w:t>
      </w:r>
      <w:r w:rsidRPr="004B42AC">
        <w:rPr>
          <w:rStyle w:val="DeltaViewMoveDestination"/>
          <w:color w:val="000000"/>
          <w:u w:val="none"/>
        </w:rPr>
        <w:tab/>
      </w:r>
      <w:r w:rsidR="0010103D" w:rsidRPr="007F04F9">
        <w:rPr>
          <w:rStyle w:val="DeltaViewMoveDestination"/>
          <w:strike/>
          <w:color w:val="000000"/>
          <w:u w:val="none"/>
        </w:rPr>
        <w:t>office furniture and equipment sales</w:t>
      </w:r>
      <w:bookmarkStart w:id="271" w:name="_DV_C633"/>
      <w:bookmarkEnd w:id="269"/>
      <w:bookmarkEnd w:id="270"/>
      <w:r w:rsidR="0010103D" w:rsidRPr="00764949">
        <w:rPr>
          <w:strike/>
          <w:color w:val="000000"/>
        </w:rPr>
        <w:t>;</w:t>
      </w:r>
      <w:r w:rsidR="0010103D" w:rsidRPr="007F04F9">
        <w:rPr>
          <w:rStyle w:val="DeltaViewInsertion"/>
          <w:strike/>
          <w:color w:val="000000"/>
          <w:u w:val="none"/>
        </w:rPr>
        <w:t xml:space="preserve"> </w:t>
      </w:r>
      <w:bookmarkEnd w:id="271"/>
    </w:p>
    <w:p w14:paraId="7F7D0BC1" w14:textId="77777777" w:rsidR="0010103D" w:rsidRPr="005407F1" w:rsidRDefault="00154012" w:rsidP="00631A58">
      <w:pPr>
        <w:pStyle w:val="ListParagraph"/>
        <w:tabs>
          <w:tab w:val="left" w:pos="-1440"/>
        </w:tabs>
        <w:spacing w:line="480" w:lineRule="auto"/>
        <w:ind w:left="2160"/>
        <w:rPr>
          <w:strike/>
          <w:color w:val="000000"/>
        </w:rPr>
      </w:pPr>
      <w:r>
        <w:rPr>
          <w:strike/>
          <w:color w:val="000000"/>
        </w:rPr>
        <w:t>(36)</w:t>
      </w:r>
      <w:r w:rsidRPr="002B1D1B">
        <w:rPr>
          <w:color w:val="000000"/>
        </w:rPr>
        <w:tab/>
      </w:r>
      <w:r w:rsidR="0010103D" w:rsidRPr="005407F1">
        <w:rPr>
          <w:strike/>
          <w:color w:val="000000"/>
        </w:rPr>
        <w:t>pawn shops;</w:t>
      </w:r>
    </w:p>
    <w:p w14:paraId="7B38DA27" w14:textId="77777777" w:rsidR="0010103D" w:rsidRPr="005407F1" w:rsidRDefault="00154012" w:rsidP="00631A58">
      <w:pPr>
        <w:pStyle w:val="ListParagraph"/>
        <w:tabs>
          <w:tab w:val="left" w:pos="-1440"/>
        </w:tabs>
        <w:spacing w:line="480" w:lineRule="auto"/>
        <w:ind w:left="2160"/>
        <w:rPr>
          <w:strike/>
          <w:color w:val="000000"/>
        </w:rPr>
      </w:pPr>
      <w:r>
        <w:rPr>
          <w:strike/>
          <w:color w:val="000000"/>
        </w:rPr>
        <w:t>(37)</w:t>
      </w:r>
      <w:r w:rsidRPr="002B1D1B">
        <w:rPr>
          <w:color w:val="000000"/>
        </w:rPr>
        <w:tab/>
      </w:r>
      <w:r w:rsidR="0010103D" w:rsidRPr="005407F1">
        <w:rPr>
          <w:strike/>
          <w:color w:val="000000"/>
        </w:rPr>
        <w:t>personal services;</w:t>
      </w:r>
    </w:p>
    <w:p w14:paraId="4F1611DD" w14:textId="77777777" w:rsidR="0010103D" w:rsidRPr="005407F1" w:rsidRDefault="00154012" w:rsidP="00631A58">
      <w:pPr>
        <w:pStyle w:val="ListParagraph"/>
        <w:tabs>
          <w:tab w:val="left" w:pos="-1440"/>
        </w:tabs>
        <w:spacing w:line="480" w:lineRule="auto"/>
        <w:ind w:left="2160"/>
        <w:rPr>
          <w:strike/>
          <w:color w:val="000000"/>
        </w:rPr>
      </w:pPr>
      <w:bookmarkStart w:id="272" w:name="_DV_M223"/>
      <w:bookmarkEnd w:id="272"/>
      <w:r>
        <w:rPr>
          <w:strike/>
          <w:color w:val="000000"/>
        </w:rPr>
        <w:t>(38)</w:t>
      </w:r>
      <w:r w:rsidRPr="002B1D1B">
        <w:rPr>
          <w:color w:val="000000"/>
        </w:rPr>
        <w:tab/>
      </w:r>
      <w:r w:rsidR="0010103D" w:rsidRPr="005407F1">
        <w:rPr>
          <w:strike/>
          <w:color w:val="000000"/>
        </w:rPr>
        <w:t>pet shops</w:t>
      </w:r>
    </w:p>
    <w:p w14:paraId="1CB82354" w14:textId="77777777" w:rsidR="0010103D" w:rsidRPr="005407F1" w:rsidRDefault="00066F57" w:rsidP="00631A58">
      <w:pPr>
        <w:pStyle w:val="ListParagraph"/>
        <w:tabs>
          <w:tab w:val="left" w:pos="-1440"/>
        </w:tabs>
        <w:spacing w:line="480" w:lineRule="auto"/>
        <w:ind w:left="2160"/>
        <w:rPr>
          <w:strike/>
          <w:color w:val="000000"/>
        </w:rPr>
      </w:pPr>
      <w:bookmarkStart w:id="273" w:name="_DV_C639"/>
      <w:r>
        <w:rPr>
          <w:rStyle w:val="DeltaViewInsertion"/>
          <w:strike/>
          <w:color w:val="000000"/>
          <w:u w:val="none"/>
        </w:rPr>
        <w:t>(39)</w:t>
      </w:r>
      <w:r w:rsidRPr="002B1D1B">
        <w:rPr>
          <w:rStyle w:val="DeltaViewInsertion"/>
          <w:color w:val="000000"/>
          <w:u w:val="none"/>
        </w:rPr>
        <w:tab/>
      </w:r>
      <w:r w:rsidR="0010103D" w:rsidRPr="005407F1">
        <w:rPr>
          <w:rStyle w:val="DeltaViewInsertion"/>
          <w:strike/>
          <w:color w:val="000000"/>
          <w:u w:val="none"/>
        </w:rPr>
        <w:t>photographic studios</w:t>
      </w:r>
      <w:r w:rsidR="0010103D" w:rsidRPr="005407F1">
        <w:rPr>
          <w:strike/>
          <w:color w:val="000000"/>
        </w:rPr>
        <w:t xml:space="preserve">; </w:t>
      </w:r>
      <w:bookmarkEnd w:id="273"/>
    </w:p>
    <w:p w14:paraId="5F301166" w14:textId="77777777" w:rsidR="0010103D" w:rsidRPr="005407F1" w:rsidRDefault="00066F57" w:rsidP="00631A58">
      <w:pPr>
        <w:pStyle w:val="ListParagraph"/>
        <w:tabs>
          <w:tab w:val="left" w:pos="-1440"/>
        </w:tabs>
        <w:spacing w:line="480" w:lineRule="auto"/>
        <w:ind w:left="2160"/>
        <w:rPr>
          <w:strike/>
          <w:color w:val="000000"/>
        </w:rPr>
      </w:pPr>
      <w:r>
        <w:rPr>
          <w:strike/>
          <w:color w:val="000000"/>
        </w:rPr>
        <w:t>(40)</w:t>
      </w:r>
      <w:r w:rsidRPr="002B1D1B">
        <w:rPr>
          <w:color w:val="000000"/>
        </w:rPr>
        <w:tab/>
      </w:r>
      <w:r w:rsidR="0010103D" w:rsidRPr="005407F1">
        <w:rPr>
          <w:strike/>
          <w:color w:val="000000"/>
        </w:rPr>
        <w:t>post offices;</w:t>
      </w:r>
    </w:p>
    <w:p w14:paraId="5218659F" w14:textId="77777777" w:rsidR="0010103D" w:rsidRPr="005407F1" w:rsidRDefault="00066F57" w:rsidP="00631A58">
      <w:pPr>
        <w:pStyle w:val="ListParagraph"/>
        <w:tabs>
          <w:tab w:val="left" w:pos="-1440"/>
        </w:tabs>
        <w:spacing w:line="480" w:lineRule="auto"/>
        <w:ind w:left="2160"/>
        <w:rPr>
          <w:rStyle w:val="DeltaViewInsertion"/>
          <w:strike/>
          <w:color w:val="000000"/>
          <w:u w:val="none"/>
        </w:rPr>
      </w:pPr>
      <w:bookmarkStart w:id="274" w:name="_DV_M225"/>
      <w:bookmarkStart w:id="275" w:name="_DV_C645"/>
      <w:bookmarkEnd w:id="274"/>
      <w:r>
        <w:rPr>
          <w:rStyle w:val="DeltaViewInsertion"/>
          <w:strike/>
          <w:color w:val="000000"/>
          <w:u w:val="none"/>
        </w:rPr>
        <w:t>(41)</w:t>
      </w:r>
      <w:r w:rsidRPr="002B1D1B">
        <w:rPr>
          <w:rStyle w:val="DeltaViewInsertion"/>
          <w:color w:val="000000"/>
          <w:u w:val="none"/>
        </w:rPr>
        <w:tab/>
      </w:r>
      <w:r w:rsidR="0010103D" w:rsidRPr="005407F1">
        <w:rPr>
          <w:rStyle w:val="DeltaViewInsertion"/>
          <w:strike/>
          <w:color w:val="000000"/>
          <w:u w:val="none"/>
        </w:rPr>
        <w:t>radio and television studios</w:t>
      </w:r>
      <w:r w:rsidR="0010103D" w:rsidRPr="005407F1">
        <w:rPr>
          <w:strike/>
          <w:color w:val="000000"/>
        </w:rPr>
        <w:t>;</w:t>
      </w:r>
      <w:r w:rsidR="0010103D" w:rsidRPr="005407F1">
        <w:rPr>
          <w:rStyle w:val="DeltaViewInsertion"/>
          <w:strike/>
          <w:color w:val="000000"/>
          <w:u w:val="none"/>
        </w:rPr>
        <w:t xml:space="preserve"> </w:t>
      </w:r>
      <w:bookmarkEnd w:id="275"/>
    </w:p>
    <w:p w14:paraId="0CFF705D" w14:textId="77777777" w:rsidR="0010103D" w:rsidRPr="005407F1" w:rsidRDefault="00066F57" w:rsidP="00631A58">
      <w:pPr>
        <w:pStyle w:val="ListParagraph"/>
        <w:tabs>
          <w:tab w:val="left" w:pos="-1440"/>
        </w:tabs>
        <w:spacing w:line="480" w:lineRule="auto"/>
        <w:ind w:left="2880" w:hanging="720"/>
        <w:rPr>
          <w:strike/>
          <w:color w:val="000000"/>
        </w:rPr>
      </w:pPr>
      <w:bookmarkStart w:id="276" w:name="_DV_X654"/>
      <w:bookmarkStart w:id="277" w:name="_DV_C647"/>
      <w:r>
        <w:rPr>
          <w:rStyle w:val="DeltaViewMoveDestination"/>
          <w:strike/>
          <w:color w:val="000000"/>
          <w:u w:val="none"/>
        </w:rPr>
        <w:t>(42)</w:t>
      </w:r>
      <w:r w:rsidRPr="002B1D1B">
        <w:rPr>
          <w:rStyle w:val="DeltaViewMoveDestination"/>
          <w:color w:val="000000"/>
          <w:u w:val="none"/>
        </w:rPr>
        <w:tab/>
      </w:r>
      <w:r w:rsidR="0010103D" w:rsidRPr="005407F1">
        <w:rPr>
          <w:rStyle w:val="DeltaViewMoveDestination"/>
          <w:strike/>
          <w:color w:val="000000"/>
          <w:u w:val="none"/>
        </w:rPr>
        <w:t>restaurants (excluding drive</w:t>
      </w:r>
      <w:bookmarkStart w:id="278" w:name="_DV_C648"/>
      <w:bookmarkEnd w:id="276"/>
      <w:bookmarkEnd w:id="277"/>
      <w:r w:rsidR="0010103D" w:rsidRPr="005407F1">
        <w:rPr>
          <w:rStyle w:val="DeltaViewMoveDestination"/>
          <w:strike/>
          <w:color w:val="000000"/>
          <w:u w:val="none"/>
        </w:rPr>
        <w:t>-</w:t>
      </w:r>
      <w:r w:rsidR="0010103D" w:rsidRPr="005407F1">
        <w:rPr>
          <w:rStyle w:val="DeltaViewInsertion"/>
          <w:strike/>
          <w:color w:val="000000"/>
          <w:u w:val="none"/>
        </w:rPr>
        <w:t xml:space="preserve"> in and drive-</w:t>
      </w:r>
      <w:bookmarkStart w:id="279" w:name="_DV_X656"/>
      <w:bookmarkStart w:id="280" w:name="_DV_C649"/>
      <w:bookmarkEnd w:id="278"/>
      <w:r w:rsidR="0010103D" w:rsidRPr="005407F1">
        <w:rPr>
          <w:rStyle w:val="DeltaViewMoveDestination"/>
          <w:strike/>
          <w:color w:val="000000"/>
          <w:u w:val="none"/>
        </w:rPr>
        <w:t xml:space="preserve">thru restaurants), subject to the provisions of </w:t>
      </w:r>
      <w:bookmarkStart w:id="281" w:name="_DV_C650"/>
      <w:bookmarkEnd w:id="279"/>
      <w:bookmarkEnd w:id="280"/>
      <w:r w:rsidR="0010103D" w:rsidRPr="005407F1">
        <w:rPr>
          <w:rStyle w:val="DeltaViewInsertion"/>
          <w:strike/>
          <w:color w:val="000000"/>
          <w:u w:val="none"/>
        </w:rPr>
        <w:t>Section 157.0305</w:t>
      </w:r>
      <w:bookmarkEnd w:id="281"/>
      <w:r w:rsidR="0010103D" w:rsidRPr="005407F1">
        <w:rPr>
          <w:strike/>
          <w:color w:val="000000"/>
        </w:rPr>
        <w:t>;</w:t>
      </w:r>
    </w:p>
    <w:p w14:paraId="3E864CF8" w14:textId="77777777" w:rsidR="0010103D" w:rsidRPr="005407F1" w:rsidRDefault="00507F9D" w:rsidP="00631A58">
      <w:pPr>
        <w:pStyle w:val="ListParagraph"/>
        <w:tabs>
          <w:tab w:val="left" w:pos="-1440"/>
        </w:tabs>
        <w:spacing w:line="480" w:lineRule="auto"/>
        <w:ind w:left="2880" w:hanging="720"/>
        <w:rPr>
          <w:strike/>
          <w:color w:val="000000"/>
        </w:rPr>
      </w:pPr>
      <w:bookmarkStart w:id="282" w:name="_DV_C651"/>
      <w:r>
        <w:rPr>
          <w:rStyle w:val="DeltaViewInsertion"/>
          <w:strike/>
          <w:color w:val="000000"/>
          <w:u w:val="none"/>
        </w:rPr>
        <w:t>(43)</w:t>
      </w:r>
      <w:r w:rsidRPr="002B1D1B">
        <w:rPr>
          <w:rStyle w:val="DeltaViewInsertion"/>
          <w:color w:val="000000"/>
          <w:u w:val="none"/>
        </w:rPr>
        <w:tab/>
      </w:r>
      <w:r w:rsidR="0010103D" w:rsidRPr="005407F1">
        <w:rPr>
          <w:rStyle w:val="DeltaViewInsertion"/>
          <w:strike/>
          <w:color w:val="000000"/>
          <w:u w:val="none"/>
        </w:rPr>
        <w:t>retail</w:t>
      </w:r>
      <w:bookmarkStart w:id="283" w:name="_DV_M226"/>
      <w:bookmarkEnd w:id="282"/>
      <w:bookmarkEnd w:id="283"/>
      <w:r w:rsidR="0010103D" w:rsidRPr="005407F1">
        <w:rPr>
          <w:strike/>
          <w:color w:val="000000"/>
        </w:rPr>
        <w:t xml:space="preserve"> produce markets for the sale of fresh fruit, produce, flowers, plants, meat, poultry and groceries</w:t>
      </w:r>
      <w:bookmarkStart w:id="284" w:name="_DV_C652"/>
      <w:r w:rsidR="0010103D" w:rsidRPr="005407F1">
        <w:rPr>
          <w:strike/>
          <w:color w:val="000000"/>
        </w:rPr>
        <w:t>;</w:t>
      </w:r>
    </w:p>
    <w:bookmarkEnd w:id="284"/>
    <w:p w14:paraId="41438DE0" w14:textId="77777777" w:rsidR="0010103D" w:rsidRPr="005407F1" w:rsidRDefault="00507F9D" w:rsidP="00631A58">
      <w:pPr>
        <w:pStyle w:val="ListParagraph"/>
        <w:spacing w:line="480" w:lineRule="auto"/>
        <w:ind w:left="2160"/>
        <w:rPr>
          <w:strike/>
          <w:color w:val="000000"/>
        </w:rPr>
      </w:pPr>
      <w:r>
        <w:rPr>
          <w:strike/>
          <w:color w:val="000000"/>
        </w:rPr>
        <w:t>(44)</w:t>
      </w:r>
      <w:r w:rsidRPr="002B1D1B">
        <w:rPr>
          <w:color w:val="000000"/>
        </w:rPr>
        <w:tab/>
      </w:r>
      <w:r w:rsidR="0010103D" w:rsidRPr="005407F1">
        <w:rPr>
          <w:strike/>
          <w:color w:val="000000"/>
        </w:rPr>
        <w:t>shoe stores;</w:t>
      </w:r>
    </w:p>
    <w:p w14:paraId="57A6A4AA" w14:textId="77777777" w:rsidR="0010103D" w:rsidRPr="005407F1" w:rsidRDefault="00507F9D" w:rsidP="00631A58">
      <w:pPr>
        <w:pStyle w:val="ListParagraph"/>
        <w:tabs>
          <w:tab w:val="left" w:pos="-1440"/>
        </w:tabs>
        <w:spacing w:line="480" w:lineRule="auto"/>
        <w:ind w:left="2160"/>
        <w:rPr>
          <w:strike/>
          <w:color w:val="000000"/>
        </w:rPr>
      </w:pPr>
      <w:bookmarkStart w:id="285" w:name="_DV_M228"/>
      <w:bookmarkEnd w:id="285"/>
      <w:r>
        <w:rPr>
          <w:strike/>
          <w:color w:val="000000"/>
        </w:rPr>
        <w:t>(45)</w:t>
      </w:r>
      <w:r w:rsidRPr="002B1D1B">
        <w:rPr>
          <w:color w:val="000000"/>
        </w:rPr>
        <w:tab/>
      </w:r>
      <w:r w:rsidR="0010103D" w:rsidRPr="005407F1">
        <w:rPr>
          <w:strike/>
          <w:color w:val="000000"/>
        </w:rPr>
        <w:t>shoe repair shops;</w:t>
      </w:r>
    </w:p>
    <w:p w14:paraId="2F07E2E1" w14:textId="77777777" w:rsidR="0010103D" w:rsidRPr="005407F1" w:rsidRDefault="00154DDD" w:rsidP="00631A58">
      <w:pPr>
        <w:pStyle w:val="ListParagraph"/>
        <w:tabs>
          <w:tab w:val="left" w:pos="-1440"/>
        </w:tabs>
        <w:spacing w:line="480" w:lineRule="auto"/>
        <w:ind w:left="2160"/>
        <w:rPr>
          <w:strike/>
          <w:color w:val="000000"/>
        </w:rPr>
      </w:pPr>
      <w:bookmarkStart w:id="286" w:name="_DV_M230"/>
      <w:bookmarkEnd w:id="286"/>
      <w:r>
        <w:rPr>
          <w:strike/>
          <w:color w:val="000000"/>
        </w:rPr>
        <w:lastRenderedPageBreak/>
        <w:t>(46)</w:t>
      </w:r>
      <w:r w:rsidRPr="00764949">
        <w:rPr>
          <w:color w:val="000000"/>
        </w:rPr>
        <w:tab/>
      </w:r>
      <w:proofErr w:type="gramStart"/>
      <w:r w:rsidR="0010103D" w:rsidRPr="005407F1">
        <w:rPr>
          <w:strike/>
          <w:color w:val="000000"/>
        </w:rPr>
        <w:t>shoe shine</w:t>
      </w:r>
      <w:proofErr w:type="gramEnd"/>
      <w:r w:rsidR="0010103D" w:rsidRPr="005407F1">
        <w:rPr>
          <w:strike/>
          <w:color w:val="000000"/>
        </w:rPr>
        <w:t xml:space="preserve"> parlors;</w:t>
      </w:r>
    </w:p>
    <w:p w14:paraId="5C979266" w14:textId="77777777" w:rsidR="0010103D" w:rsidRPr="005407F1" w:rsidRDefault="00154DDD" w:rsidP="00631A58">
      <w:pPr>
        <w:pStyle w:val="ListParagraph"/>
        <w:tabs>
          <w:tab w:val="left" w:pos="-1440"/>
        </w:tabs>
        <w:spacing w:line="480" w:lineRule="auto"/>
        <w:ind w:left="2160"/>
        <w:rPr>
          <w:strike/>
          <w:color w:val="000000"/>
        </w:rPr>
      </w:pPr>
      <w:bookmarkStart w:id="287" w:name="_DV_M232"/>
      <w:bookmarkEnd w:id="287"/>
      <w:r>
        <w:rPr>
          <w:strike/>
          <w:color w:val="000000"/>
        </w:rPr>
        <w:t>(47)</w:t>
      </w:r>
      <w:r w:rsidRPr="00764949">
        <w:rPr>
          <w:color w:val="000000"/>
        </w:rPr>
        <w:tab/>
      </w:r>
      <w:r w:rsidR="0010103D" w:rsidRPr="005407F1">
        <w:rPr>
          <w:strike/>
          <w:color w:val="000000"/>
        </w:rPr>
        <w:t>sporting goods stores;</w:t>
      </w:r>
    </w:p>
    <w:p w14:paraId="3DD849E4" w14:textId="77777777" w:rsidR="0010103D" w:rsidRPr="005407F1" w:rsidRDefault="00154DDD" w:rsidP="00631A58">
      <w:pPr>
        <w:pStyle w:val="ListParagraph"/>
        <w:tabs>
          <w:tab w:val="left" w:pos="-1440"/>
        </w:tabs>
        <w:spacing w:line="480" w:lineRule="auto"/>
        <w:ind w:left="2160"/>
        <w:rPr>
          <w:strike/>
          <w:color w:val="000000"/>
        </w:rPr>
      </w:pPr>
      <w:bookmarkStart w:id="288" w:name="_DV_M234"/>
      <w:bookmarkEnd w:id="288"/>
      <w:r>
        <w:rPr>
          <w:strike/>
          <w:color w:val="000000"/>
        </w:rPr>
        <w:t>(48)</w:t>
      </w:r>
      <w:r w:rsidRPr="00764949">
        <w:rPr>
          <w:color w:val="000000"/>
        </w:rPr>
        <w:tab/>
      </w:r>
      <w:r w:rsidR="0010103D" w:rsidRPr="005407F1">
        <w:rPr>
          <w:strike/>
          <w:color w:val="000000"/>
        </w:rPr>
        <w:t>stationers and card shops;</w:t>
      </w:r>
    </w:p>
    <w:p w14:paraId="2D978CD1" w14:textId="77777777" w:rsidR="0010103D" w:rsidRPr="005407F1" w:rsidRDefault="00154DDD" w:rsidP="00631A58">
      <w:pPr>
        <w:pStyle w:val="ListParagraph"/>
        <w:tabs>
          <w:tab w:val="left" w:pos="-1440"/>
        </w:tabs>
        <w:spacing w:line="480" w:lineRule="auto"/>
        <w:ind w:left="2160"/>
        <w:rPr>
          <w:strike/>
          <w:color w:val="000000"/>
        </w:rPr>
      </w:pPr>
      <w:bookmarkStart w:id="289" w:name="_DV_C677"/>
      <w:r>
        <w:rPr>
          <w:rStyle w:val="DeltaViewInsertion"/>
          <w:strike/>
          <w:color w:val="000000"/>
          <w:u w:val="none"/>
        </w:rPr>
        <w:t>(49)</w:t>
      </w:r>
      <w:r w:rsidRPr="00764949">
        <w:rPr>
          <w:rStyle w:val="DeltaViewInsertion"/>
          <w:color w:val="000000"/>
          <w:u w:val="none"/>
        </w:rPr>
        <w:tab/>
      </w:r>
      <w:r w:rsidR="0010103D" w:rsidRPr="005407F1">
        <w:rPr>
          <w:rStyle w:val="DeltaViewInsertion"/>
          <w:strike/>
          <w:color w:val="000000"/>
          <w:u w:val="none"/>
        </w:rPr>
        <w:t>theaters</w:t>
      </w:r>
      <w:r w:rsidR="0010103D" w:rsidRPr="005407F1">
        <w:rPr>
          <w:strike/>
          <w:color w:val="000000"/>
        </w:rPr>
        <w:t>;</w:t>
      </w:r>
      <w:r w:rsidR="0010103D" w:rsidRPr="005407F1">
        <w:rPr>
          <w:rStyle w:val="DeltaViewInsertion"/>
          <w:strike/>
          <w:color w:val="000000"/>
          <w:u w:val="none"/>
        </w:rPr>
        <w:t xml:space="preserve"> </w:t>
      </w:r>
      <w:bookmarkEnd w:id="289"/>
    </w:p>
    <w:p w14:paraId="2A01F15D" w14:textId="77777777" w:rsidR="0010103D" w:rsidRPr="005407F1" w:rsidRDefault="00080229" w:rsidP="00631A58">
      <w:pPr>
        <w:pStyle w:val="ListParagraph"/>
        <w:tabs>
          <w:tab w:val="left" w:pos="-1440"/>
        </w:tabs>
        <w:spacing w:line="480" w:lineRule="auto"/>
        <w:ind w:left="2160"/>
        <w:rPr>
          <w:strike/>
          <w:color w:val="000000"/>
        </w:rPr>
      </w:pPr>
      <w:r>
        <w:rPr>
          <w:strike/>
          <w:color w:val="000000"/>
        </w:rPr>
        <w:t>(50)</w:t>
      </w:r>
      <w:r w:rsidRPr="00764949">
        <w:rPr>
          <w:color w:val="000000"/>
        </w:rPr>
        <w:tab/>
      </w:r>
      <w:r w:rsidR="0010103D" w:rsidRPr="005407F1">
        <w:rPr>
          <w:strike/>
          <w:color w:val="000000"/>
        </w:rPr>
        <w:t>tobacco shops;</w:t>
      </w:r>
    </w:p>
    <w:p w14:paraId="2795428C" w14:textId="77777777" w:rsidR="0010103D" w:rsidRPr="005407F1" w:rsidRDefault="00080229" w:rsidP="00631A58">
      <w:pPr>
        <w:pStyle w:val="ListParagraph"/>
        <w:tabs>
          <w:tab w:val="left" w:pos="-1440"/>
        </w:tabs>
        <w:spacing w:line="480" w:lineRule="auto"/>
        <w:ind w:left="2160"/>
        <w:rPr>
          <w:strike/>
          <w:color w:val="000000"/>
        </w:rPr>
      </w:pPr>
      <w:bookmarkStart w:id="290" w:name="_DV_M237"/>
      <w:bookmarkEnd w:id="290"/>
      <w:r>
        <w:rPr>
          <w:strike/>
          <w:color w:val="000000"/>
        </w:rPr>
        <w:t>(51)</w:t>
      </w:r>
      <w:r w:rsidRPr="00764949">
        <w:rPr>
          <w:color w:val="000000"/>
        </w:rPr>
        <w:tab/>
      </w:r>
      <w:r w:rsidR="0010103D" w:rsidRPr="005407F1">
        <w:rPr>
          <w:strike/>
          <w:color w:val="000000"/>
        </w:rPr>
        <w:t>travel agencies</w:t>
      </w:r>
      <w:bookmarkStart w:id="291" w:name="_DV_C683"/>
      <w:r w:rsidR="0010103D" w:rsidRPr="005407F1">
        <w:rPr>
          <w:strike/>
          <w:color w:val="000000"/>
        </w:rPr>
        <w:t>;</w:t>
      </w:r>
      <w:bookmarkEnd w:id="291"/>
    </w:p>
    <w:p w14:paraId="2426AC75" w14:textId="77777777" w:rsidR="0010103D" w:rsidRPr="005407F1" w:rsidRDefault="00080229" w:rsidP="00631A58">
      <w:pPr>
        <w:pStyle w:val="ListParagraph"/>
        <w:spacing w:line="480" w:lineRule="auto"/>
        <w:ind w:left="2160"/>
        <w:rPr>
          <w:strike/>
          <w:color w:val="000000"/>
        </w:rPr>
      </w:pPr>
      <w:bookmarkStart w:id="292" w:name="_DV_C685"/>
      <w:r>
        <w:rPr>
          <w:rStyle w:val="DeltaViewDeletion"/>
          <w:color w:val="000000"/>
        </w:rPr>
        <w:t>(52)</w:t>
      </w:r>
      <w:r w:rsidRPr="00764949">
        <w:rPr>
          <w:rStyle w:val="DeltaViewDeletion"/>
          <w:strike w:val="0"/>
          <w:color w:val="000000"/>
        </w:rPr>
        <w:tab/>
      </w:r>
      <w:r w:rsidR="0010103D" w:rsidRPr="005407F1">
        <w:rPr>
          <w:rStyle w:val="DeltaViewDeletion"/>
          <w:color w:val="000000"/>
        </w:rPr>
        <w:t>variety stores</w:t>
      </w:r>
      <w:bookmarkEnd w:id="292"/>
      <w:r w:rsidR="0010103D" w:rsidRPr="005407F1">
        <w:rPr>
          <w:strike/>
          <w:color w:val="000000"/>
        </w:rPr>
        <w:t>; and</w:t>
      </w:r>
    </w:p>
    <w:p w14:paraId="7AB2D5CC" w14:textId="77777777" w:rsidR="0010103D" w:rsidRPr="005407F1" w:rsidRDefault="007F04F9" w:rsidP="00631A58">
      <w:pPr>
        <w:tabs>
          <w:tab w:val="left" w:pos="-1440"/>
        </w:tabs>
        <w:spacing w:line="480" w:lineRule="auto"/>
        <w:ind w:firstLine="2160"/>
        <w:rPr>
          <w:rStyle w:val="DeltaViewInsertion"/>
          <w:strike/>
          <w:color w:val="000000"/>
          <w:u w:val="none"/>
        </w:rPr>
      </w:pPr>
      <w:bookmarkStart w:id="293" w:name="_DV_M238"/>
      <w:bookmarkEnd w:id="293"/>
      <w:r>
        <w:rPr>
          <w:strike/>
          <w:color w:val="000000"/>
        </w:rPr>
        <w:t>(53)</w:t>
      </w:r>
      <w:r w:rsidRPr="00764949">
        <w:rPr>
          <w:color w:val="000000"/>
        </w:rPr>
        <w:tab/>
      </w:r>
      <w:r w:rsidR="0010103D" w:rsidRPr="005407F1">
        <w:rPr>
          <w:strike/>
          <w:color w:val="000000"/>
        </w:rPr>
        <w:t>wedding shops</w:t>
      </w:r>
      <w:bookmarkStart w:id="294" w:name="_DV_C689"/>
      <w:r w:rsidR="0010103D" w:rsidRPr="005407F1">
        <w:rPr>
          <w:rStyle w:val="DeltaViewInsertion"/>
          <w:strike/>
          <w:color w:val="000000"/>
          <w:u w:val="none"/>
        </w:rPr>
        <w:t xml:space="preserve">. </w:t>
      </w:r>
      <w:bookmarkEnd w:id="294"/>
    </w:p>
    <w:p w14:paraId="39C0F662" w14:textId="77777777" w:rsidR="0010103D" w:rsidRPr="005407F1" w:rsidRDefault="0010103D" w:rsidP="00631A58">
      <w:pPr>
        <w:spacing w:line="480" w:lineRule="auto"/>
        <w:ind w:left="1440"/>
        <w:rPr>
          <w:rStyle w:val="DeltaViewInsertion"/>
          <w:strike/>
          <w:color w:val="000000"/>
          <w:u w:val="none"/>
        </w:rPr>
      </w:pPr>
      <w:r w:rsidRPr="005407F1">
        <w:rPr>
          <w:strike/>
          <w:color w:val="000000"/>
        </w:rPr>
        <w:t>(b)</w:t>
      </w:r>
      <w:r w:rsidRPr="00235CC6">
        <w:rPr>
          <w:color w:val="000000"/>
        </w:rPr>
        <w:tab/>
      </w:r>
      <w:bookmarkStart w:id="295" w:name="_DV_C692"/>
      <w:r w:rsidRPr="005407F1">
        <w:rPr>
          <w:rStyle w:val="DeltaViewInsertion"/>
          <w:strike/>
          <w:color w:val="000000"/>
          <w:u w:val="none"/>
        </w:rPr>
        <w:t>Permitted Uses Only Above or Below the First Floor of a Building</w:t>
      </w:r>
    </w:p>
    <w:p w14:paraId="3AB8F06F" w14:textId="77777777" w:rsidR="0010103D" w:rsidRPr="005407F1" w:rsidRDefault="0010103D" w:rsidP="00631A58">
      <w:pPr>
        <w:tabs>
          <w:tab w:val="left" w:pos="-1440"/>
        </w:tabs>
        <w:spacing w:line="480" w:lineRule="auto"/>
        <w:ind w:firstLine="2160"/>
        <w:rPr>
          <w:strike/>
          <w:color w:val="000000"/>
        </w:rPr>
      </w:pPr>
      <w:r w:rsidRPr="005407F1">
        <w:rPr>
          <w:rStyle w:val="DeltaViewInsertion"/>
          <w:strike/>
          <w:color w:val="000000"/>
          <w:u w:val="none"/>
        </w:rPr>
        <w:t>(1</w:t>
      </w:r>
      <w:bookmarkStart w:id="296" w:name="_DV_X726"/>
      <w:bookmarkStart w:id="297" w:name="_DV_C693"/>
      <w:bookmarkEnd w:id="295"/>
      <w:r w:rsidRPr="005407F1">
        <w:rPr>
          <w:rStyle w:val="DeltaViewMoveDestination"/>
          <w:strike/>
          <w:color w:val="000000"/>
          <w:u w:val="none"/>
        </w:rPr>
        <w:t>)</w:t>
      </w:r>
      <w:r w:rsidRPr="00235CC6">
        <w:rPr>
          <w:rStyle w:val="DeltaViewMoveDestination"/>
          <w:color w:val="000000"/>
          <w:u w:val="none"/>
        </w:rPr>
        <w:tab/>
      </w:r>
      <w:r w:rsidRPr="005407F1">
        <w:rPr>
          <w:rStyle w:val="DeltaViewMoveDestination"/>
          <w:strike/>
          <w:color w:val="000000"/>
          <w:u w:val="none"/>
        </w:rPr>
        <w:t>addressing, secretarial and telephone answering services</w:t>
      </w:r>
      <w:bookmarkStart w:id="298" w:name="_DV_C694"/>
      <w:bookmarkEnd w:id="296"/>
      <w:bookmarkEnd w:id="297"/>
      <w:r w:rsidRPr="005407F1">
        <w:rPr>
          <w:rStyle w:val="DeltaViewMoveDestination"/>
          <w:strike/>
          <w:color w:val="000000"/>
          <w:u w:val="none"/>
        </w:rPr>
        <w:t>;</w:t>
      </w:r>
      <w:r w:rsidRPr="005407F1">
        <w:rPr>
          <w:rStyle w:val="DeltaViewInsertion"/>
          <w:strike/>
          <w:color w:val="000000"/>
          <w:u w:val="none"/>
        </w:rPr>
        <w:t xml:space="preserve"> </w:t>
      </w:r>
      <w:bookmarkEnd w:id="298"/>
    </w:p>
    <w:p w14:paraId="63EC9C34" w14:textId="77777777" w:rsidR="0010103D" w:rsidRPr="005407F1" w:rsidRDefault="0010103D" w:rsidP="00631A58">
      <w:pPr>
        <w:tabs>
          <w:tab w:val="left" w:pos="-1440"/>
        </w:tabs>
        <w:spacing w:line="480" w:lineRule="auto"/>
        <w:ind w:left="2880" w:hanging="720"/>
        <w:rPr>
          <w:strike/>
          <w:color w:val="000000"/>
        </w:rPr>
      </w:pPr>
      <w:bookmarkStart w:id="299" w:name="_DV_C695"/>
      <w:r w:rsidRPr="005407F1">
        <w:rPr>
          <w:rStyle w:val="DeltaViewInsertion"/>
          <w:strike/>
          <w:color w:val="000000"/>
          <w:u w:val="none"/>
        </w:rPr>
        <w:t>(2</w:t>
      </w:r>
      <w:bookmarkStart w:id="300" w:name="_DV_M241"/>
      <w:bookmarkEnd w:id="299"/>
      <w:bookmarkEnd w:id="300"/>
      <w:r w:rsidRPr="005407F1">
        <w:rPr>
          <w:strike/>
          <w:color w:val="000000"/>
        </w:rPr>
        <w:t>)</w:t>
      </w:r>
      <w:r w:rsidRPr="00235CC6">
        <w:rPr>
          <w:color w:val="000000"/>
        </w:rPr>
        <w:tab/>
      </w:r>
      <w:r w:rsidRPr="005407F1">
        <w:rPr>
          <w:strike/>
          <w:color w:val="000000"/>
        </w:rPr>
        <w:t>business and professional office uses (</w:t>
      </w:r>
      <w:bookmarkStart w:id="301" w:name="_DV_C697"/>
      <w:r w:rsidRPr="005407F1">
        <w:rPr>
          <w:rStyle w:val="DeltaViewInsertion"/>
          <w:strike/>
          <w:color w:val="000000"/>
          <w:u w:val="none"/>
        </w:rPr>
        <w:t>such as</w:t>
      </w:r>
      <w:bookmarkStart w:id="302" w:name="_DV_M242"/>
      <w:bookmarkEnd w:id="301"/>
      <w:bookmarkEnd w:id="302"/>
      <w:r w:rsidRPr="005407F1">
        <w:rPr>
          <w:strike/>
          <w:color w:val="000000"/>
        </w:rPr>
        <w:t xml:space="preserve"> accountants, advertising agencies, architects, attorneys, contractors, doctors, </w:t>
      </w:r>
      <w:bookmarkStart w:id="303" w:name="_DV_C698"/>
      <w:r w:rsidRPr="005407F1">
        <w:rPr>
          <w:rStyle w:val="DeltaViewInsertion"/>
          <w:strike/>
          <w:color w:val="000000"/>
          <w:u w:val="none"/>
        </w:rPr>
        <w:t xml:space="preserve">real estate agencies, </w:t>
      </w:r>
      <w:bookmarkStart w:id="304" w:name="_DV_M243"/>
      <w:bookmarkEnd w:id="303"/>
      <w:bookmarkEnd w:id="304"/>
      <w:r w:rsidRPr="005407F1">
        <w:rPr>
          <w:strike/>
          <w:color w:val="000000"/>
        </w:rPr>
        <w:t>engineers, insurance brokers, securities brokers, surveyors, and graphic artists);</w:t>
      </w:r>
    </w:p>
    <w:p w14:paraId="0731547B" w14:textId="77777777" w:rsidR="0010103D" w:rsidRPr="005407F1" w:rsidRDefault="0010103D" w:rsidP="00631A58">
      <w:pPr>
        <w:tabs>
          <w:tab w:val="left" w:pos="-1440"/>
        </w:tabs>
        <w:spacing w:line="480" w:lineRule="auto"/>
        <w:ind w:firstLine="2160"/>
        <w:rPr>
          <w:strike/>
          <w:color w:val="000000"/>
        </w:rPr>
      </w:pPr>
      <w:bookmarkStart w:id="305" w:name="_DV_C715"/>
      <w:r w:rsidRPr="005407F1">
        <w:rPr>
          <w:rStyle w:val="DeltaViewInsertion"/>
          <w:strike/>
          <w:color w:val="000000"/>
          <w:u w:val="none"/>
        </w:rPr>
        <w:t>(3)</w:t>
      </w:r>
      <w:r w:rsidRPr="00235CC6">
        <w:rPr>
          <w:rStyle w:val="DeltaViewInsertion"/>
          <w:color w:val="000000"/>
          <w:u w:val="none"/>
        </w:rPr>
        <w:tab/>
      </w:r>
      <w:r w:rsidRPr="005407F1">
        <w:rPr>
          <w:rStyle w:val="DeltaViewInsertion"/>
          <w:i/>
          <w:strike/>
          <w:color w:val="000000"/>
          <w:u w:val="none"/>
        </w:rPr>
        <w:t>dwelling units;</w:t>
      </w:r>
      <w:bookmarkEnd w:id="305"/>
    </w:p>
    <w:p w14:paraId="0A82A125" w14:textId="77777777" w:rsidR="0010103D" w:rsidRPr="005407F1" w:rsidRDefault="0010103D" w:rsidP="00631A58">
      <w:pPr>
        <w:spacing w:line="480" w:lineRule="auto"/>
        <w:ind w:left="1440" w:firstLine="720"/>
        <w:rPr>
          <w:strike/>
          <w:color w:val="000000"/>
        </w:rPr>
      </w:pPr>
      <w:bookmarkStart w:id="306" w:name="_DV_M244"/>
      <w:bookmarkStart w:id="307" w:name="_DV_M245"/>
      <w:bookmarkEnd w:id="306"/>
      <w:bookmarkEnd w:id="307"/>
      <w:r w:rsidRPr="005407F1">
        <w:rPr>
          <w:rStyle w:val="DeltaViewDeletion"/>
          <w:color w:val="000000"/>
        </w:rPr>
        <w:t>(4</w:t>
      </w:r>
      <w:r w:rsidRPr="005407F1">
        <w:rPr>
          <w:strike/>
          <w:color w:val="000000"/>
        </w:rPr>
        <w:t>)</w:t>
      </w:r>
      <w:r w:rsidRPr="00235CC6">
        <w:rPr>
          <w:color w:val="000000"/>
        </w:rPr>
        <w:tab/>
      </w:r>
      <w:r w:rsidRPr="005407F1">
        <w:rPr>
          <w:strike/>
          <w:color w:val="000000"/>
        </w:rPr>
        <w:t>electronic data processing, tabulating</w:t>
      </w:r>
      <w:bookmarkStart w:id="308" w:name="_DV_M246"/>
      <w:bookmarkEnd w:id="308"/>
      <w:r w:rsidRPr="005407F1">
        <w:rPr>
          <w:rStyle w:val="DeltaViewDeletion"/>
          <w:color w:val="000000"/>
        </w:rPr>
        <w:t>,</w:t>
      </w:r>
      <w:r w:rsidRPr="005407F1">
        <w:rPr>
          <w:strike/>
          <w:color w:val="000000"/>
        </w:rPr>
        <w:t xml:space="preserve"> and record keeping</w:t>
      </w:r>
      <w:bookmarkStart w:id="309" w:name="_DV_C729"/>
      <w:r w:rsidRPr="005407F1">
        <w:rPr>
          <w:strike/>
          <w:color w:val="000000"/>
        </w:rPr>
        <w:t>;</w:t>
      </w:r>
      <w:r w:rsidRPr="005407F1">
        <w:rPr>
          <w:rStyle w:val="DeltaViewInsertion"/>
          <w:strike/>
          <w:color w:val="000000"/>
          <w:u w:val="none"/>
        </w:rPr>
        <w:t xml:space="preserve"> </w:t>
      </w:r>
      <w:bookmarkEnd w:id="309"/>
    </w:p>
    <w:p w14:paraId="506CAD3B" w14:textId="77777777" w:rsidR="0010103D" w:rsidRPr="005407F1" w:rsidRDefault="0010103D" w:rsidP="00631A58">
      <w:pPr>
        <w:tabs>
          <w:tab w:val="left" w:pos="-1440"/>
        </w:tabs>
        <w:spacing w:line="480" w:lineRule="auto"/>
        <w:ind w:firstLine="2160"/>
        <w:rPr>
          <w:strike/>
          <w:color w:val="000000"/>
        </w:rPr>
      </w:pPr>
      <w:bookmarkStart w:id="310" w:name="_DV_M247"/>
      <w:bookmarkEnd w:id="310"/>
      <w:r w:rsidRPr="005407F1">
        <w:rPr>
          <w:strike/>
          <w:color w:val="000000"/>
        </w:rPr>
        <w:t>(</w:t>
      </w:r>
      <w:bookmarkStart w:id="311" w:name="_DV_C731"/>
      <w:r w:rsidRPr="005407F1">
        <w:rPr>
          <w:rStyle w:val="DeltaViewInsertion"/>
          <w:strike/>
          <w:color w:val="000000"/>
          <w:u w:val="none"/>
        </w:rPr>
        <w:t>5)</w:t>
      </w:r>
      <w:r w:rsidRPr="00235CC6">
        <w:rPr>
          <w:rStyle w:val="DeltaViewInsertion"/>
          <w:color w:val="000000"/>
          <w:u w:val="none"/>
        </w:rPr>
        <w:tab/>
      </w:r>
      <w:r w:rsidRPr="005407F1">
        <w:rPr>
          <w:rStyle w:val="DeltaViewInsertion"/>
          <w:strike/>
          <w:color w:val="000000"/>
          <w:u w:val="none"/>
        </w:rPr>
        <w:t>funeral parlors</w:t>
      </w:r>
      <w:bookmarkEnd w:id="311"/>
      <w:r w:rsidRPr="005407F1">
        <w:rPr>
          <w:strike/>
          <w:color w:val="000000"/>
        </w:rPr>
        <w:t>;</w:t>
      </w:r>
    </w:p>
    <w:p w14:paraId="743E9163" w14:textId="77777777" w:rsidR="0010103D" w:rsidRPr="005407F1" w:rsidRDefault="0010103D" w:rsidP="00631A58">
      <w:pPr>
        <w:tabs>
          <w:tab w:val="left" w:pos="-1440"/>
        </w:tabs>
        <w:spacing w:line="480" w:lineRule="auto"/>
        <w:ind w:left="2880" w:hanging="720"/>
        <w:rPr>
          <w:strike/>
          <w:color w:val="000000"/>
        </w:rPr>
      </w:pPr>
      <w:bookmarkStart w:id="312" w:name="_DV_C732"/>
      <w:r w:rsidRPr="005407F1">
        <w:rPr>
          <w:rStyle w:val="DeltaViewInsertion"/>
          <w:strike/>
          <w:color w:val="000000"/>
          <w:u w:val="none"/>
        </w:rPr>
        <w:t>(6)</w:t>
      </w:r>
      <w:r w:rsidRPr="00235CC6">
        <w:rPr>
          <w:rStyle w:val="DeltaViewInsertion"/>
          <w:color w:val="000000"/>
          <w:u w:val="none"/>
        </w:rPr>
        <w:tab/>
      </w:r>
      <w:r w:rsidRPr="005407F1">
        <w:rPr>
          <w:rStyle w:val="DeltaViewInsertion"/>
          <w:strike/>
          <w:color w:val="000000"/>
          <w:u w:val="none"/>
        </w:rPr>
        <w:t>hotel guest rooms</w:t>
      </w:r>
      <w:r w:rsidRPr="005407F1">
        <w:rPr>
          <w:strike/>
          <w:color w:val="000000"/>
        </w:rPr>
        <w:t>;</w:t>
      </w:r>
      <w:bookmarkEnd w:id="312"/>
    </w:p>
    <w:p w14:paraId="1F5C84D1" w14:textId="77777777" w:rsidR="0010103D" w:rsidRPr="005407F1" w:rsidRDefault="0010103D" w:rsidP="00631A58">
      <w:pPr>
        <w:tabs>
          <w:tab w:val="left" w:pos="-1440"/>
        </w:tabs>
        <w:spacing w:line="480" w:lineRule="auto"/>
        <w:ind w:firstLine="2160"/>
        <w:rPr>
          <w:strike/>
          <w:color w:val="000000"/>
        </w:rPr>
      </w:pPr>
      <w:bookmarkStart w:id="313" w:name="_DV_C733"/>
      <w:r w:rsidRPr="005407F1">
        <w:rPr>
          <w:rStyle w:val="DeltaViewInsertion"/>
          <w:strike/>
          <w:color w:val="000000"/>
          <w:u w:val="none"/>
        </w:rPr>
        <w:t>(7</w:t>
      </w:r>
      <w:bookmarkStart w:id="314" w:name="_DV_M248"/>
      <w:bookmarkEnd w:id="313"/>
      <w:bookmarkEnd w:id="314"/>
      <w:r w:rsidRPr="005407F1">
        <w:rPr>
          <w:strike/>
          <w:color w:val="000000"/>
        </w:rPr>
        <w:t>)</w:t>
      </w:r>
      <w:r w:rsidRPr="00235CC6">
        <w:rPr>
          <w:color w:val="000000"/>
        </w:rPr>
        <w:tab/>
      </w:r>
      <w:r w:rsidRPr="005407F1">
        <w:rPr>
          <w:strike/>
          <w:color w:val="000000"/>
        </w:rPr>
        <w:t>labor unions and trade associations;</w:t>
      </w:r>
    </w:p>
    <w:p w14:paraId="3B601786" w14:textId="77777777" w:rsidR="0010103D" w:rsidRPr="005407F1" w:rsidRDefault="0010103D" w:rsidP="00631A58">
      <w:pPr>
        <w:tabs>
          <w:tab w:val="left" w:pos="-1440"/>
        </w:tabs>
        <w:spacing w:line="480" w:lineRule="auto"/>
        <w:ind w:firstLine="2160"/>
        <w:rPr>
          <w:strike/>
          <w:color w:val="000000"/>
        </w:rPr>
      </w:pPr>
      <w:bookmarkStart w:id="315" w:name="_DV_M249"/>
      <w:bookmarkEnd w:id="315"/>
      <w:r w:rsidRPr="005407F1">
        <w:rPr>
          <w:strike/>
          <w:color w:val="000000"/>
        </w:rPr>
        <w:t>(</w:t>
      </w:r>
      <w:bookmarkStart w:id="316" w:name="_DV_C736"/>
      <w:r w:rsidRPr="005407F1">
        <w:rPr>
          <w:rStyle w:val="DeltaViewInsertion"/>
          <w:strike/>
          <w:color w:val="000000"/>
          <w:u w:val="none"/>
        </w:rPr>
        <w:t>8)</w:t>
      </w:r>
      <w:r w:rsidRPr="00235CC6">
        <w:rPr>
          <w:rStyle w:val="DeltaViewInsertion"/>
          <w:color w:val="000000"/>
          <w:u w:val="none"/>
        </w:rPr>
        <w:tab/>
      </w:r>
      <w:r w:rsidRPr="005407F1">
        <w:rPr>
          <w:rStyle w:val="DeltaViewInsertion"/>
          <w:strike/>
          <w:color w:val="000000"/>
          <w:u w:val="none"/>
        </w:rPr>
        <w:t>lithography shops</w:t>
      </w:r>
      <w:r w:rsidRPr="005407F1">
        <w:rPr>
          <w:strike/>
          <w:color w:val="000000"/>
        </w:rPr>
        <w:t>;</w:t>
      </w:r>
      <w:bookmarkEnd w:id="316"/>
    </w:p>
    <w:p w14:paraId="70734219" w14:textId="77777777" w:rsidR="0010103D" w:rsidRPr="005407F1" w:rsidRDefault="0010103D" w:rsidP="00631A58">
      <w:pPr>
        <w:tabs>
          <w:tab w:val="left" w:pos="-1440"/>
        </w:tabs>
        <w:spacing w:line="480" w:lineRule="auto"/>
        <w:ind w:firstLine="2160"/>
        <w:rPr>
          <w:strike/>
          <w:color w:val="000000"/>
        </w:rPr>
      </w:pPr>
      <w:bookmarkStart w:id="317" w:name="_DV_C737"/>
      <w:r w:rsidRPr="005407F1">
        <w:rPr>
          <w:rStyle w:val="DeltaViewInsertion"/>
          <w:strike/>
          <w:color w:val="000000"/>
          <w:u w:val="none"/>
        </w:rPr>
        <w:t>(9</w:t>
      </w:r>
      <w:bookmarkStart w:id="318" w:name="_DV_M250"/>
      <w:bookmarkEnd w:id="317"/>
      <w:bookmarkEnd w:id="318"/>
      <w:r w:rsidRPr="005407F1">
        <w:rPr>
          <w:strike/>
          <w:color w:val="000000"/>
        </w:rPr>
        <w:t>)</w:t>
      </w:r>
      <w:r w:rsidRPr="00235CC6">
        <w:rPr>
          <w:color w:val="000000"/>
        </w:rPr>
        <w:tab/>
      </w:r>
      <w:r w:rsidRPr="005407F1">
        <w:rPr>
          <w:strike/>
          <w:color w:val="000000"/>
        </w:rPr>
        <w:t>medical, dental, biological</w:t>
      </w:r>
      <w:bookmarkStart w:id="319" w:name="_DV_C738"/>
      <w:r w:rsidRPr="005407F1">
        <w:rPr>
          <w:strike/>
          <w:color w:val="000000"/>
        </w:rPr>
        <w:t>,</w:t>
      </w:r>
      <w:bookmarkStart w:id="320" w:name="_DV_M251"/>
      <w:bookmarkEnd w:id="319"/>
      <w:bookmarkEnd w:id="320"/>
      <w:r w:rsidRPr="005407F1">
        <w:rPr>
          <w:strike/>
          <w:color w:val="000000"/>
        </w:rPr>
        <w:t xml:space="preserve"> and </w:t>
      </w:r>
      <w:bookmarkStart w:id="321" w:name="_DV_C740"/>
      <w:r w:rsidRPr="005407F1">
        <w:rPr>
          <w:rStyle w:val="DeltaViewInsertion"/>
          <w:strike/>
          <w:color w:val="000000"/>
          <w:u w:val="none"/>
        </w:rPr>
        <w:t>x</w:t>
      </w:r>
      <w:r w:rsidRPr="005407F1">
        <w:rPr>
          <w:rStyle w:val="DeltaViewInsertion"/>
          <w:strike/>
          <w:color w:val="000000"/>
          <w:u w:val="none"/>
        </w:rPr>
        <w:noBreakHyphen/>
      </w:r>
      <w:bookmarkStart w:id="322" w:name="_DV_M252"/>
      <w:bookmarkEnd w:id="321"/>
      <w:bookmarkEnd w:id="322"/>
      <w:r w:rsidRPr="005407F1">
        <w:rPr>
          <w:strike/>
          <w:color w:val="000000"/>
        </w:rPr>
        <w:t>ray laboratories</w:t>
      </w:r>
      <w:bookmarkStart w:id="323" w:name="_DV_C741"/>
      <w:r w:rsidRPr="005407F1">
        <w:rPr>
          <w:strike/>
          <w:color w:val="000000"/>
        </w:rPr>
        <w:t>;</w:t>
      </w:r>
      <w:r w:rsidRPr="005407F1">
        <w:rPr>
          <w:rStyle w:val="DeltaViewInsertion"/>
          <w:strike/>
          <w:color w:val="000000"/>
          <w:u w:val="none"/>
        </w:rPr>
        <w:t xml:space="preserve"> </w:t>
      </w:r>
      <w:bookmarkEnd w:id="323"/>
    </w:p>
    <w:p w14:paraId="10BBB1CB" w14:textId="77777777" w:rsidR="0010103D" w:rsidRPr="005407F1" w:rsidRDefault="0010103D" w:rsidP="00631A58">
      <w:pPr>
        <w:tabs>
          <w:tab w:val="left" w:pos="-1440"/>
        </w:tabs>
        <w:spacing w:line="480" w:lineRule="auto"/>
        <w:ind w:firstLine="2160"/>
        <w:rPr>
          <w:strike/>
          <w:color w:val="000000"/>
        </w:rPr>
      </w:pPr>
      <w:bookmarkStart w:id="324" w:name="_DV_M253"/>
      <w:bookmarkEnd w:id="324"/>
      <w:r w:rsidRPr="005407F1">
        <w:rPr>
          <w:strike/>
          <w:color w:val="000000"/>
        </w:rPr>
        <w:t>(</w:t>
      </w:r>
      <w:bookmarkStart w:id="325" w:name="_DV_C743"/>
      <w:r w:rsidRPr="005407F1">
        <w:rPr>
          <w:rStyle w:val="DeltaViewInsertion"/>
          <w:strike/>
          <w:color w:val="000000"/>
          <w:u w:val="none"/>
        </w:rPr>
        <w:t>10)</w:t>
      </w:r>
      <w:r w:rsidRPr="00235CC6">
        <w:rPr>
          <w:rStyle w:val="DeltaViewInsertion"/>
          <w:color w:val="000000"/>
          <w:u w:val="none"/>
        </w:rPr>
        <w:tab/>
      </w:r>
      <w:r w:rsidRPr="005407F1">
        <w:rPr>
          <w:rStyle w:val="DeltaViewInsertion"/>
          <w:strike/>
          <w:color w:val="000000"/>
          <w:u w:val="none"/>
        </w:rPr>
        <w:t>newspaper plants</w:t>
      </w:r>
      <w:bookmarkEnd w:id="325"/>
      <w:r w:rsidRPr="005407F1">
        <w:rPr>
          <w:rStyle w:val="DeltaViewInsertion"/>
          <w:strike/>
          <w:color w:val="000000"/>
          <w:u w:val="none"/>
        </w:rPr>
        <w:t>;</w:t>
      </w:r>
    </w:p>
    <w:p w14:paraId="0BA08434" w14:textId="77777777" w:rsidR="0010103D" w:rsidRPr="005407F1" w:rsidRDefault="0010103D" w:rsidP="00631A58">
      <w:pPr>
        <w:tabs>
          <w:tab w:val="left" w:pos="-1440"/>
        </w:tabs>
        <w:spacing w:line="480" w:lineRule="auto"/>
        <w:ind w:left="2880" w:hanging="720"/>
        <w:rPr>
          <w:strike/>
          <w:color w:val="000000"/>
        </w:rPr>
      </w:pPr>
      <w:bookmarkStart w:id="326" w:name="_DV_C744"/>
      <w:r w:rsidRPr="005407F1">
        <w:rPr>
          <w:rStyle w:val="DeltaViewInsertion"/>
          <w:strike/>
          <w:color w:val="000000"/>
          <w:u w:val="none"/>
        </w:rPr>
        <w:lastRenderedPageBreak/>
        <w:t>(11)</w:t>
      </w:r>
      <w:r w:rsidRPr="00235CC6">
        <w:rPr>
          <w:rStyle w:val="DeltaViewInsertion"/>
          <w:color w:val="000000"/>
          <w:u w:val="none"/>
        </w:rPr>
        <w:tab/>
      </w:r>
      <w:r w:rsidRPr="005407F1">
        <w:rPr>
          <w:rStyle w:val="DeltaViewInsertion"/>
          <w:strike/>
          <w:color w:val="000000"/>
          <w:u w:val="none"/>
        </w:rPr>
        <w:t>photographic equipment, supplies, and film processing in connection with wholesale uses only</w:t>
      </w:r>
      <w:bookmarkEnd w:id="326"/>
      <w:r w:rsidRPr="005407F1">
        <w:rPr>
          <w:strike/>
          <w:color w:val="000000"/>
        </w:rPr>
        <w:t>;</w:t>
      </w:r>
    </w:p>
    <w:p w14:paraId="27FC6EFF" w14:textId="77777777" w:rsidR="0010103D" w:rsidRPr="005407F1" w:rsidRDefault="0010103D" w:rsidP="00631A58">
      <w:pPr>
        <w:tabs>
          <w:tab w:val="left" w:pos="-1440"/>
        </w:tabs>
        <w:spacing w:line="480" w:lineRule="auto"/>
        <w:ind w:firstLine="2160"/>
        <w:rPr>
          <w:strike/>
          <w:color w:val="000000"/>
        </w:rPr>
      </w:pPr>
      <w:bookmarkStart w:id="327" w:name="_DV_C745"/>
      <w:r w:rsidRPr="005407F1">
        <w:rPr>
          <w:rStyle w:val="DeltaViewInsertion"/>
          <w:strike/>
          <w:color w:val="000000"/>
          <w:u w:val="none"/>
        </w:rPr>
        <w:t>(12</w:t>
      </w:r>
      <w:bookmarkStart w:id="328" w:name="_DV_M254"/>
      <w:bookmarkEnd w:id="327"/>
      <w:bookmarkEnd w:id="328"/>
      <w:r w:rsidRPr="005407F1">
        <w:rPr>
          <w:strike/>
          <w:color w:val="000000"/>
        </w:rPr>
        <w:t>)</w:t>
      </w:r>
      <w:r w:rsidRPr="00235CC6">
        <w:rPr>
          <w:color w:val="000000"/>
        </w:rPr>
        <w:tab/>
      </w:r>
      <w:r w:rsidRPr="005407F1">
        <w:rPr>
          <w:strike/>
          <w:color w:val="000000"/>
        </w:rPr>
        <w:t>private clubs, fraternal organizations</w:t>
      </w:r>
      <w:bookmarkStart w:id="329" w:name="_DV_C746"/>
      <w:r w:rsidRPr="005407F1">
        <w:rPr>
          <w:rStyle w:val="DeltaViewDeletion"/>
          <w:color w:val="000000"/>
        </w:rPr>
        <w:t>,</w:t>
      </w:r>
      <w:bookmarkStart w:id="330" w:name="_DV_M255"/>
      <w:bookmarkEnd w:id="329"/>
      <w:bookmarkEnd w:id="330"/>
      <w:r w:rsidRPr="005407F1">
        <w:rPr>
          <w:strike/>
          <w:color w:val="000000"/>
        </w:rPr>
        <w:t xml:space="preserve"> and lodges; and</w:t>
      </w:r>
    </w:p>
    <w:p w14:paraId="1A3AF7A4" w14:textId="77777777" w:rsidR="0010103D" w:rsidRPr="005407F1" w:rsidRDefault="0010103D" w:rsidP="00631A58">
      <w:pPr>
        <w:tabs>
          <w:tab w:val="left" w:pos="-1440"/>
        </w:tabs>
        <w:spacing w:line="480" w:lineRule="auto"/>
        <w:ind w:firstLine="2160"/>
        <w:rPr>
          <w:strike/>
          <w:color w:val="000000"/>
        </w:rPr>
      </w:pPr>
      <w:bookmarkStart w:id="331" w:name="_DV_C749"/>
      <w:r w:rsidRPr="005407F1">
        <w:rPr>
          <w:rStyle w:val="DeltaViewInsertion"/>
          <w:strike/>
          <w:color w:val="000000"/>
          <w:u w:val="none"/>
        </w:rPr>
        <w:t>(13</w:t>
      </w:r>
      <w:bookmarkStart w:id="332" w:name="_DV_X723"/>
      <w:bookmarkStart w:id="333" w:name="_DV_C750"/>
      <w:bookmarkEnd w:id="331"/>
      <w:r w:rsidRPr="005407F1">
        <w:rPr>
          <w:rStyle w:val="DeltaViewMoveDestination"/>
          <w:strike/>
          <w:color w:val="000000"/>
          <w:u w:val="none"/>
        </w:rPr>
        <w:t>)</w:t>
      </w:r>
      <w:r w:rsidRPr="00235CC6">
        <w:rPr>
          <w:rStyle w:val="DeltaViewMoveDestination"/>
          <w:color w:val="000000"/>
          <w:u w:val="none"/>
        </w:rPr>
        <w:tab/>
      </w:r>
      <w:r w:rsidRPr="005407F1">
        <w:rPr>
          <w:rStyle w:val="DeltaViewMoveDestination"/>
          <w:strike/>
          <w:color w:val="000000"/>
          <w:u w:val="none"/>
        </w:rPr>
        <w:t>wholesaling and warehousing</w:t>
      </w:r>
      <w:bookmarkStart w:id="334" w:name="_DV_C751"/>
      <w:bookmarkEnd w:id="332"/>
      <w:bookmarkEnd w:id="333"/>
      <w:r w:rsidRPr="005407F1">
        <w:rPr>
          <w:rStyle w:val="DeltaViewInsertion"/>
          <w:strike/>
          <w:color w:val="000000"/>
          <w:u w:val="none"/>
        </w:rPr>
        <w:t>.</w:t>
      </w:r>
      <w:bookmarkEnd w:id="334"/>
    </w:p>
    <w:p w14:paraId="633B2199" w14:textId="77777777" w:rsidR="0010103D" w:rsidRPr="005407F1" w:rsidRDefault="0010103D" w:rsidP="00631A58">
      <w:pPr>
        <w:tabs>
          <w:tab w:val="left" w:pos="-1440"/>
        </w:tabs>
        <w:spacing w:line="480" w:lineRule="auto"/>
        <w:ind w:left="720" w:firstLine="720"/>
        <w:rPr>
          <w:strike/>
          <w:color w:val="000000"/>
        </w:rPr>
      </w:pPr>
      <w:bookmarkStart w:id="335" w:name="_DV_M256"/>
      <w:bookmarkEnd w:id="335"/>
      <w:r w:rsidRPr="005407F1">
        <w:rPr>
          <w:strike/>
          <w:color w:val="000000"/>
        </w:rPr>
        <w:t>(c)</w:t>
      </w:r>
      <w:r w:rsidRPr="00235CC6">
        <w:rPr>
          <w:color w:val="000000"/>
        </w:rPr>
        <w:tab/>
      </w:r>
      <w:bookmarkStart w:id="336" w:name="_DV_C752"/>
      <w:r w:rsidRPr="005407F1">
        <w:rPr>
          <w:rStyle w:val="DeltaViewInsertion"/>
          <w:strike/>
          <w:color w:val="000000"/>
          <w:u w:val="none"/>
        </w:rPr>
        <w:t xml:space="preserve">Permitted </w:t>
      </w:r>
      <w:bookmarkStart w:id="337" w:name="_DV_M257"/>
      <w:bookmarkEnd w:id="336"/>
      <w:bookmarkEnd w:id="337"/>
      <w:r w:rsidRPr="005407F1">
        <w:rPr>
          <w:strike/>
          <w:color w:val="000000"/>
        </w:rPr>
        <w:t xml:space="preserve">Specialized </w:t>
      </w:r>
      <w:bookmarkStart w:id="338" w:name="_DV_C754"/>
      <w:r w:rsidRPr="005407F1">
        <w:rPr>
          <w:rStyle w:val="DeltaViewInsertion"/>
          <w:strike/>
          <w:color w:val="000000"/>
          <w:u w:val="none"/>
        </w:rPr>
        <w:t xml:space="preserve">Uses on Any Floor </w:t>
      </w:r>
      <w:bookmarkEnd w:id="338"/>
    </w:p>
    <w:p w14:paraId="6E84CE4F" w14:textId="77777777" w:rsidR="0010103D" w:rsidRPr="005407F1" w:rsidRDefault="0010103D" w:rsidP="00631A58">
      <w:pPr>
        <w:tabs>
          <w:tab w:val="left" w:pos="-1440"/>
        </w:tabs>
        <w:spacing w:line="480" w:lineRule="auto"/>
        <w:ind w:left="2880" w:hanging="720"/>
        <w:rPr>
          <w:strike/>
          <w:color w:val="000000"/>
        </w:rPr>
      </w:pPr>
      <w:bookmarkStart w:id="339" w:name="_DV_M258"/>
      <w:bookmarkEnd w:id="339"/>
      <w:r w:rsidRPr="005407F1">
        <w:rPr>
          <w:strike/>
          <w:color w:val="000000"/>
        </w:rPr>
        <w:t>(1)</w:t>
      </w:r>
      <w:r w:rsidRPr="00235CC6">
        <w:rPr>
          <w:color w:val="000000"/>
        </w:rPr>
        <w:tab/>
      </w:r>
      <w:r w:rsidRPr="005407F1">
        <w:rPr>
          <w:strike/>
          <w:color w:val="000000"/>
        </w:rPr>
        <w:t xml:space="preserve">charitable organizations (nonprofit or otherwise) and </w:t>
      </w:r>
      <w:bookmarkStart w:id="340" w:name="_DV_C756"/>
      <w:r w:rsidRPr="005407F1">
        <w:rPr>
          <w:rStyle w:val="DeltaViewInsertion"/>
          <w:i/>
          <w:strike/>
          <w:color w:val="000000"/>
          <w:u w:val="none"/>
        </w:rPr>
        <w:t>accessory uses</w:t>
      </w:r>
      <w:bookmarkStart w:id="341" w:name="_DV_M259"/>
      <w:bookmarkEnd w:id="340"/>
      <w:bookmarkEnd w:id="341"/>
      <w:r w:rsidRPr="005407F1">
        <w:rPr>
          <w:strike/>
          <w:color w:val="000000"/>
        </w:rPr>
        <w:t>;</w:t>
      </w:r>
    </w:p>
    <w:p w14:paraId="77EBA3D5" w14:textId="77777777" w:rsidR="0010103D" w:rsidRPr="005407F1" w:rsidRDefault="0010103D" w:rsidP="00631A58">
      <w:pPr>
        <w:spacing w:line="480" w:lineRule="auto"/>
        <w:ind w:left="2880" w:hanging="720"/>
        <w:rPr>
          <w:strike/>
          <w:color w:val="000000"/>
        </w:rPr>
      </w:pPr>
      <w:bookmarkStart w:id="342" w:name="_DV_C757"/>
      <w:r w:rsidRPr="005407F1">
        <w:rPr>
          <w:rStyle w:val="DeltaViewDeletion"/>
          <w:color w:val="000000"/>
        </w:rPr>
        <w:t>(2)</w:t>
      </w:r>
      <w:r w:rsidRPr="00235CC6">
        <w:rPr>
          <w:rStyle w:val="DeltaViewDeletion"/>
          <w:strike w:val="0"/>
          <w:color w:val="000000"/>
        </w:rPr>
        <w:tab/>
      </w:r>
      <w:bookmarkStart w:id="343" w:name="_DV_C758"/>
      <w:bookmarkEnd w:id="342"/>
      <w:r w:rsidRPr="005407F1">
        <w:rPr>
          <w:rStyle w:val="DeltaViewInsertion"/>
          <w:i/>
          <w:strike/>
          <w:color w:val="000000"/>
          <w:u w:val="none"/>
        </w:rPr>
        <w:t>churches</w:t>
      </w:r>
      <w:r w:rsidRPr="005407F1">
        <w:rPr>
          <w:rStyle w:val="DeltaViewInsertion"/>
          <w:strike/>
          <w:color w:val="000000"/>
          <w:u w:val="none"/>
        </w:rPr>
        <w:t xml:space="preserve"> as an </w:t>
      </w:r>
      <w:r w:rsidRPr="005407F1">
        <w:rPr>
          <w:rStyle w:val="DeltaViewInsertion"/>
          <w:i/>
          <w:strike/>
          <w:color w:val="000000"/>
          <w:u w:val="none"/>
        </w:rPr>
        <w:t>accessory use</w:t>
      </w:r>
      <w:r w:rsidRPr="005407F1">
        <w:rPr>
          <w:rStyle w:val="DeltaViewInsertion"/>
          <w:strike/>
          <w:color w:val="000000"/>
          <w:u w:val="none"/>
        </w:rPr>
        <w:t xml:space="preserve"> only</w:t>
      </w:r>
      <w:r w:rsidRPr="005407F1">
        <w:rPr>
          <w:strike/>
          <w:color w:val="000000"/>
        </w:rPr>
        <w:t>;</w:t>
      </w:r>
      <w:bookmarkEnd w:id="343"/>
    </w:p>
    <w:p w14:paraId="25F91B64" w14:textId="77777777" w:rsidR="0010103D" w:rsidRPr="005407F1" w:rsidRDefault="0010103D" w:rsidP="00631A58">
      <w:pPr>
        <w:tabs>
          <w:tab w:val="left" w:pos="-1440"/>
        </w:tabs>
        <w:spacing w:line="480" w:lineRule="auto"/>
        <w:ind w:left="720" w:firstLine="1440"/>
        <w:rPr>
          <w:strike/>
          <w:color w:val="000000"/>
        </w:rPr>
      </w:pPr>
      <w:bookmarkStart w:id="344" w:name="_DV_M260"/>
      <w:bookmarkEnd w:id="344"/>
      <w:r w:rsidRPr="005407F1">
        <w:rPr>
          <w:strike/>
          <w:color w:val="000000"/>
        </w:rPr>
        <w:t>(3)</w:t>
      </w:r>
      <w:r w:rsidRPr="00235CC6">
        <w:rPr>
          <w:color w:val="000000"/>
        </w:rPr>
        <w:tab/>
      </w:r>
      <w:r w:rsidRPr="005407F1">
        <w:rPr>
          <w:strike/>
          <w:color w:val="000000"/>
        </w:rPr>
        <w:t>museums; and</w:t>
      </w:r>
    </w:p>
    <w:p w14:paraId="609C8C4A" w14:textId="77777777" w:rsidR="0010103D" w:rsidRPr="005407F1" w:rsidRDefault="0010103D" w:rsidP="00631A58">
      <w:pPr>
        <w:tabs>
          <w:tab w:val="left" w:pos="-1440"/>
        </w:tabs>
        <w:spacing w:line="480" w:lineRule="auto"/>
        <w:ind w:left="2880" w:hanging="720"/>
        <w:rPr>
          <w:rStyle w:val="DeltaViewInsertion"/>
          <w:strike/>
          <w:color w:val="000000"/>
          <w:u w:val="none"/>
        </w:rPr>
      </w:pPr>
      <w:bookmarkStart w:id="345" w:name="_DV_M261"/>
      <w:bookmarkEnd w:id="345"/>
      <w:r w:rsidRPr="005407F1">
        <w:rPr>
          <w:strike/>
          <w:color w:val="000000"/>
        </w:rPr>
        <w:t>(4)</w:t>
      </w:r>
      <w:r w:rsidRPr="00235CC6">
        <w:rPr>
          <w:color w:val="000000"/>
        </w:rPr>
        <w:tab/>
      </w:r>
      <w:r w:rsidRPr="005407F1">
        <w:rPr>
          <w:strike/>
          <w:color w:val="000000"/>
        </w:rPr>
        <w:t xml:space="preserve">tourists and historical information centers </w:t>
      </w:r>
      <w:bookmarkStart w:id="346" w:name="_DV_M262"/>
      <w:bookmarkStart w:id="347" w:name="_DV_M263"/>
      <w:bookmarkEnd w:id="346"/>
      <w:bookmarkEnd w:id="347"/>
      <w:r w:rsidRPr="005407F1">
        <w:rPr>
          <w:strike/>
          <w:color w:val="000000"/>
        </w:rPr>
        <w:t xml:space="preserve">which are facilities where visitors or residents are given assistance and information about the historical nature of the Gaslamp Quarter </w:t>
      </w:r>
      <w:bookmarkStart w:id="348" w:name="_DV_C763"/>
      <w:r w:rsidRPr="005407F1">
        <w:rPr>
          <w:rStyle w:val="DeltaViewInsertion"/>
          <w:strike/>
          <w:color w:val="000000"/>
          <w:u w:val="none"/>
        </w:rPr>
        <w:t xml:space="preserve">Planned District </w:t>
      </w:r>
      <w:bookmarkStart w:id="349" w:name="_DV_M264"/>
      <w:bookmarkEnd w:id="348"/>
      <w:bookmarkEnd w:id="349"/>
      <w:r w:rsidRPr="005407F1">
        <w:rPr>
          <w:strike/>
          <w:color w:val="000000"/>
        </w:rPr>
        <w:t>and downtown area</w:t>
      </w:r>
      <w:bookmarkStart w:id="350" w:name="_DV_C764"/>
      <w:r w:rsidRPr="005407F1">
        <w:rPr>
          <w:rStyle w:val="DeltaViewInsertion"/>
          <w:strike/>
          <w:color w:val="000000"/>
          <w:u w:val="none"/>
        </w:rPr>
        <w:t xml:space="preserve"> </w:t>
      </w:r>
      <w:bookmarkStart w:id="351" w:name="_DV_C765"/>
      <w:r w:rsidRPr="005407F1">
        <w:rPr>
          <w:rStyle w:val="DeltaViewInsertion"/>
          <w:strike/>
          <w:color w:val="000000"/>
          <w:u w:val="none"/>
        </w:rPr>
        <w:t>of the City of San Diego</w:t>
      </w:r>
      <w:bookmarkEnd w:id="350"/>
      <w:bookmarkEnd w:id="351"/>
      <w:r w:rsidRPr="005407F1">
        <w:rPr>
          <w:rStyle w:val="DeltaViewInsertion"/>
          <w:strike/>
          <w:color w:val="000000"/>
          <w:u w:val="none"/>
        </w:rPr>
        <w:t>.</w:t>
      </w:r>
    </w:p>
    <w:p w14:paraId="70BEDF3A"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t>(5)</w:t>
      </w:r>
      <w:r w:rsidRPr="002513B5">
        <w:rPr>
          <w:color w:val="000000"/>
        </w:rPr>
        <w:tab/>
      </w:r>
      <w:r w:rsidRPr="005407F1">
        <w:rPr>
          <w:strike/>
          <w:color w:val="000000"/>
        </w:rPr>
        <w:t>transitional housing facilities, which are permitted as a Limited Use in accordance with Section 141.0313.</w:t>
      </w:r>
    </w:p>
    <w:p w14:paraId="6586A6EF" w14:textId="77777777" w:rsidR="0010103D" w:rsidRPr="005407F1" w:rsidRDefault="0010103D" w:rsidP="00631A58">
      <w:pPr>
        <w:tabs>
          <w:tab w:val="left" w:pos="-1440"/>
        </w:tabs>
        <w:spacing w:line="480" w:lineRule="auto"/>
        <w:ind w:left="2880" w:hanging="720"/>
        <w:rPr>
          <w:strike/>
          <w:color w:val="000000"/>
        </w:rPr>
      </w:pPr>
      <w:r w:rsidRPr="005407F1">
        <w:rPr>
          <w:strike/>
          <w:color w:val="000000"/>
        </w:rPr>
        <w:t>(6)</w:t>
      </w:r>
      <w:r w:rsidRPr="002513B5">
        <w:rPr>
          <w:color w:val="000000"/>
        </w:rPr>
        <w:tab/>
      </w:r>
      <w:r w:rsidRPr="005407F1">
        <w:rPr>
          <w:i/>
          <w:strike/>
          <w:color w:val="000000"/>
        </w:rPr>
        <w:t>permanent supportive housing</w:t>
      </w:r>
      <w:r w:rsidRPr="005407F1">
        <w:rPr>
          <w:strike/>
          <w:color w:val="000000"/>
        </w:rPr>
        <w:t>, which is permitted as a Limited Use in accordance with Section 141.0315.</w:t>
      </w:r>
    </w:p>
    <w:p w14:paraId="79BF0A31" w14:textId="77777777" w:rsidR="0010103D" w:rsidRPr="005407F1" w:rsidRDefault="0010103D" w:rsidP="00631A58">
      <w:pPr>
        <w:tabs>
          <w:tab w:val="left" w:pos="-1440"/>
        </w:tabs>
        <w:spacing w:line="480" w:lineRule="auto"/>
        <w:ind w:left="720" w:firstLine="720"/>
        <w:rPr>
          <w:strike/>
          <w:color w:val="000000"/>
        </w:rPr>
      </w:pPr>
      <w:bookmarkStart w:id="352" w:name="_DV_C766"/>
      <w:bookmarkStart w:id="353" w:name="_DV_C770"/>
      <w:r w:rsidRPr="005407F1">
        <w:rPr>
          <w:rStyle w:val="DeltaViewInsertion"/>
          <w:strike/>
          <w:color w:val="000000"/>
          <w:u w:val="none"/>
        </w:rPr>
        <w:t>(d)</w:t>
      </w:r>
      <w:r w:rsidRPr="002513B5">
        <w:rPr>
          <w:rStyle w:val="DeltaViewInsertion"/>
          <w:color w:val="000000"/>
          <w:u w:val="none"/>
        </w:rPr>
        <w:tab/>
      </w:r>
      <w:r w:rsidRPr="005407F1">
        <w:rPr>
          <w:rStyle w:val="DeltaViewInsertion"/>
          <w:strike/>
          <w:color w:val="000000"/>
          <w:u w:val="none"/>
        </w:rPr>
        <w:t>Prohibited Uses</w:t>
      </w:r>
      <w:bookmarkEnd w:id="352"/>
    </w:p>
    <w:p w14:paraId="30F7052B" w14:textId="77777777" w:rsidR="0010103D" w:rsidRPr="005407F1" w:rsidRDefault="0010103D" w:rsidP="00631A58">
      <w:pPr>
        <w:tabs>
          <w:tab w:val="left" w:pos="-1440"/>
        </w:tabs>
        <w:spacing w:line="480" w:lineRule="auto"/>
        <w:ind w:left="2160"/>
        <w:rPr>
          <w:rStyle w:val="DeltaViewInsertion"/>
          <w:strike/>
          <w:color w:val="000000"/>
          <w:u w:val="none"/>
        </w:rPr>
      </w:pPr>
      <w:r w:rsidRPr="005407F1">
        <w:rPr>
          <w:rStyle w:val="DeltaViewInsertion"/>
          <w:strike/>
          <w:color w:val="000000"/>
          <w:u w:val="none"/>
        </w:rPr>
        <w:t xml:space="preserve">The following uses shall be prohibited in the entire District as both </w:t>
      </w:r>
      <w:r w:rsidRPr="005407F1">
        <w:rPr>
          <w:rStyle w:val="DeltaViewInsertion"/>
          <w:i/>
          <w:strike/>
          <w:color w:val="000000"/>
          <w:u w:val="none"/>
        </w:rPr>
        <w:t>primary</w:t>
      </w:r>
      <w:r w:rsidRPr="005407F1">
        <w:rPr>
          <w:rStyle w:val="DeltaViewInsertion"/>
          <w:strike/>
          <w:color w:val="000000"/>
          <w:u w:val="none"/>
        </w:rPr>
        <w:t xml:space="preserve"> and </w:t>
      </w:r>
      <w:r w:rsidRPr="005407F1">
        <w:rPr>
          <w:rStyle w:val="DeltaViewInsertion"/>
          <w:i/>
          <w:strike/>
          <w:color w:val="000000"/>
          <w:u w:val="none"/>
        </w:rPr>
        <w:t>accessory uses</w:t>
      </w:r>
      <w:r w:rsidRPr="005407F1">
        <w:rPr>
          <w:rStyle w:val="DeltaViewInsertion"/>
          <w:strike/>
          <w:color w:val="000000"/>
          <w:u w:val="none"/>
        </w:rPr>
        <w:t>:</w:t>
      </w:r>
    </w:p>
    <w:p w14:paraId="0F8E16C5" w14:textId="77777777" w:rsidR="0010103D" w:rsidRPr="005407F1" w:rsidRDefault="0010103D" w:rsidP="00631A58">
      <w:pPr>
        <w:tabs>
          <w:tab w:val="left" w:pos="-1440"/>
          <w:tab w:val="left" w:pos="2160"/>
        </w:tabs>
        <w:spacing w:line="480" w:lineRule="auto"/>
        <w:ind w:left="2880" w:hanging="720"/>
        <w:rPr>
          <w:strike/>
          <w:color w:val="000000"/>
        </w:rPr>
      </w:pPr>
      <w:r w:rsidRPr="005407F1">
        <w:rPr>
          <w:rStyle w:val="DeltaViewInsertion"/>
          <w:strike/>
          <w:color w:val="000000"/>
          <w:u w:val="none"/>
        </w:rPr>
        <w:t>(1)</w:t>
      </w:r>
      <w:r w:rsidRPr="00235CC6">
        <w:rPr>
          <w:rStyle w:val="DeltaViewInsertion"/>
          <w:color w:val="000000"/>
          <w:u w:val="none"/>
        </w:rPr>
        <w:tab/>
      </w:r>
      <w:r w:rsidRPr="005407F1">
        <w:rPr>
          <w:rStyle w:val="DeltaViewInsertion"/>
          <w:strike/>
          <w:color w:val="000000"/>
          <w:u w:val="none"/>
        </w:rPr>
        <w:t>card rooms, defined as any establishment open to the public wherein games of any kind are played with cards for any consideration</w:t>
      </w:r>
      <w:bookmarkEnd w:id="353"/>
      <w:r w:rsidRPr="005407F1">
        <w:rPr>
          <w:strike/>
          <w:color w:val="000000"/>
        </w:rPr>
        <w:t>;</w:t>
      </w:r>
    </w:p>
    <w:p w14:paraId="590C365E" w14:textId="77777777" w:rsidR="00584A4E" w:rsidRPr="005407F1" w:rsidRDefault="0010103D" w:rsidP="00631A58">
      <w:pPr>
        <w:spacing w:line="480" w:lineRule="auto"/>
        <w:ind w:left="2880" w:hanging="720"/>
        <w:rPr>
          <w:rStyle w:val="DeltaViewInsertion"/>
          <w:strike/>
          <w:color w:val="000000"/>
          <w:u w:val="none"/>
        </w:rPr>
      </w:pPr>
      <w:bookmarkStart w:id="354" w:name="_DV_C771"/>
      <w:r w:rsidRPr="005407F1">
        <w:rPr>
          <w:rStyle w:val="DeltaViewInsertion"/>
          <w:strike/>
          <w:color w:val="000000"/>
          <w:u w:val="none"/>
        </w:rPr>
        <w:lastRenderedPageBreak/>
        <w:t>(2)</w:t>
      </w:r>
      <w:r w:rsidRPr="00235CC6">
        <w:rPr>
          <w:rStyle w:val="DeltaViewInsertion"/>
          <w:color w:val="000000"/>
          <w:u w:val="none"/>
        </w:rPr>
        <w:tab/>
      </w:r>
      <w:bookmarkStart w:id="355" w:name="_DV_C772"/>
      <w:bookmarkEnd w:id="354"/>
      <w:r w:rsidRPr="005407F1">
        <w:rPr>
          <w:rStyle w:val="DeltaViewInsertion"/>
          <w:strike/>
          <w:color w:val="000000"/>
          <w:u w:val="none"/>
        </w:rPr>
        <w:t>correctional placement facilities pursuant to Section 141.0406</w:t>
      </w:r>
      <w:bookmarkEnd w:id="355"/>
      <w:r w:rsidRPr="005407F1">
        <w:rPr>
          <w:rStyle w:val="DeltaViewInsertion"/>
          <w:strike/>
          <w:color w:val="000000"/>
          <w:u w:val="none"/>
        </w:rPr>
        <w:t xml:space="preserve">; </w:t>
      </w:r>
      <w:bookmarkStart w:id="356" w:name="_DV_C773"/>
    </w:p>
    <w:p w14:paraId="448E93D5" w14:textId="77777777" w:rsidR="0010103D" w:rsidRPr="005407F1" w:rsidRDefault="0010103D" w:rsidP="00631A58">
      <w:pPr>
        <w:spacing w:line="480" w:lineRule="auto"/>
        <w:ind w:left="2880" w:hanging="720"/>
        <w:rPr>
          <w:strike/>
        </w:rPr>
      </w:pPr>
      <w:r w:rsidRPr="005407F1">
        <w:rPr>
          <w:rStyle w:val="DeltaViewInsertion"/>
          <w:strike/>
          <w:color w:val="000000"/>
          <w:u w:val="none"/>
        </w:rPr>
        <w:t>(3)</w:t>
      </w:r>
      <w:r w:rsidRPr="00235CC6">
        <w:rPr>
          <w:rStyle w:val="DeltaViewInsertion"/>
          <w:color w:val="000000"/>
          <w:u w:val="none"/>
        </w:rPr>
        <w:tab/>
      </w:r>
      <w:bookmarkEnd w:id="356"/>
      <w:r w:rsidRPr="005407F1">
        <w:rPr>
          <w:strike/>
        </w:rPr>
        <w:t>drive-through businesses; and</w:t>
      </w:r>
    </w:p>
    <w:p w14:paraId="2CCA2A7F" w14:textId="77777777" w:rsidR="0010103D" w:rsidRPr="005407F1" w:rsidRDefault="0010103D" w:rsidP="00631A58">
      <w:pPr>
        <w:autoSpaceDE w:val="0"/>
        <w:autoSpaceDN w:val="0"/>
        <w:adjustRightInd w:val="0"/>
        <w:spacing w:line="480" w:lineRule="auto"/>
        <w:ind w:left="2160"/>
        <w:rPr>
          <w:strike/>
        </w:rPr>
      </w:pPr>
      <w:r w:rsidRPr="005407F1">
        <w:rPr>
          <w:strike/>
        </w:rPr>
        <w:t>(4)</w:t>
      </w:r>
      <w:r w:rsidRPr="00235CC6">
        <w:tab/>
      </w:r>
      <w:r w:rsidRPr="005407F1">
        <w:rPr>
          <w:strike/>
        </w:rPr>
        <w:t>mobile food trucks as described in Section 141.0612.</w:t>
      </w:r>
    </w:p>
    <w:p w14:paraId="62CD14FD" w14:textId="77777777" w:rsidR="0010103D" w:rsidRPr="005407F1" w:rsidRDefault="0010103D" w:rsidP="00631A58">
      <w:pPr>
        <w:tabs>
          <w:tab w:val="left" w:pos="-1440"/>
        </w:tabs>
        <w:spacing w:line="480" w:lineRule="auto"/>
        <w:ind w:left="720" w:firstLine="720"/>
        <w:rPr>
          <w:rStyle w:val="DeltaViewInsertion"/>
          <w:strike/>
          <w:color w:val="000000"/>
          <w:u w:val="none"/>
        </w:rPr>
      </w:pPr>
      <w:r w:rsidRPr="005407F1">
        <w:rPr>
          <w:rStyle w:val="DeltaViewInsertion"/>
          <w:strike/>
          <w:color w:val="000000"/>
          <w:u w:val="none"/>
        </w:rPr>
        <w:t>(e)</w:t>
      </w:r>
      <w:r w:rsidRPr="00235CC6">
        <w:rPr>
          <w:rStyle w:val="DeltaViewInsertion"/>
          <w:color w:val="000000"/>
          <w:u w:val="none"/>
        </w:rPr>
        <w:tab/>
      </w:r>
      <w:bookmarkStart w:id="357" w:name="_DV_C776"/>
      <w:r w:rsidRPr="005407F1">
        <w:rPr>
          <w:rStyle w:val="DeltaViewInsertion"/>
          <w:strike/>
          <w:color w:val="000000"/>
          <w:u w:val="none"/>
        </w:rPr>
        <w:t xml:space="preserve">Special Regulations for Ground Floor Uses </w:t>
      </w:r>
      <w:bookmarkEnd w:id="357"/>
    </w:p>
    <w:p w14:paraId="70AB195B" w14:textId="77777777" w:rsidR="0010103D" w:rsidRPr="005407F1" w:rsidRDefault="0010103D" w:rsidP="00631A58">
      <w:pPr>
        <w:tabs>
          <w:tab w:val="left" w:pos="-1440"/>
        </w:tabs>
        <w:spacing w:line="480" w:lineRule="auto"/>
        <w:ind w:left="2160"/>
        <w:rPr>
          <w:strike/>
          <w:color w:val="000000"/>
        </w:rPr>
      </w:pPr>
      <w:bookmarkStart w:id="358" w:name="_DV_C777"/>
      <w:bookmarkStart w:id="359" w:name="OLE_LINK5"/>
      <w:bookmarkStart w:id="360" w:name="OLE_LINK8"/>
      <w:r w:rsidRPr="005407F1">
        <w:rPr>
          <w:rStyle w:val="DeltaViewInsertion"/>
          <w:strike/>
          <w:color w:val="000000"/>
          <w:u w:val="none"/>
        </w:rPr>
        <w:t xml:space="preserve">Uses may not occupy more than 10,000 square feet on the ground floor </w:t>
      </w:r>
      <w:bookmarkStart w:id="361" w:name="_DV_C778"/>
      <w:bookmarkEnd w:id="358"/>
      <w:bookmarkEnd w:id="359"/>
      <w:bookmarkEnd w:id="360"/>
      <w:r w:rsidRPr="005407F1">
        <w:rPr>
          <w:rStyle w:val="DeltaViewInsertion"/>
          <w:strike/>
          <w:color w:val="000000"/>
          <w:u w:val="none"/>
        </w:rPr>
        <w:t>of any building unless a Conditional Use Permit has been approved for such a use pursuant to Section 157.0305(d).</w:t>
      </w:r>
      <w:bookmarkEnd w:id="361"/>
    </w:p>
    <w:p w14:paraId="6EF8A407" w14:textId="77777777" w:rsidR="0010103D" w:rsidRPr="005407F1" w:rsidRDefault="0010103D" w:rsidP="00631A58">
      <w:pPr>
        <w:tabs>
          <w:tab w:val="left" w:pos="-1440"/>
        </w:tabs>
        <w:spacing w:line="480" w:lineRule="auto"/>
        <w:ind w:left="2160"/>
        <w:rPr>
          <w:strike/>
          <w:color w:val="000000"/>
        </w:rPr>
      </w:pPr>
      <w:bookmarkStart w:id="362" w:name="_DV_C779"/>
      <w:r w:rsidRPr="005407F1">
        <w:rPr>
          <w:rStyle w:val="DeltaViewInsertion"/>
          <w:i/>
          <w:strike/>
          <w:color w:val="000000"/>
          <w:u w:val="none"/>
        </w:rPr>
        <w:t>Previously conforming</w:t>
      </w:r>
      <w:r w:rsidRPr="005407F1">
        <w:rPr>
          <w:rStyle w:val="DeltaViewInsertion"/>
          <w:strike/>
          <w:color w:val="000000"/>
          <w:u w:val="none"/>
        </w:rPr>
        <w:t xml:space="preserve"> ground floor </w:t>
      </w:r>
      <w:proofErr w:type="gramStart"/>
      <w:r w:rsidRPr="005407F1">
        <w:rPr>
          <w:rStyle w:val="DeltaViewInsertion"/>
          <w:strike/>
          <w:color w:val="000000"/>
          <w:u w:val="none"/>
        </w:rPr>
        <w:t>uses</w:t>
      </w:r>
      <w:proofErr w:type="gramEnd"/>
      <w:r w:rsidRPr="005407F1">
        <w:rPr>
          <w:rStyle w:val="DeltaViewInsertion"/>
          <w:strike/>
          <w:color w:val="000000"/>
          <w:u w:val="none"/>
        </w:rPr>
        <w:t xml:space="preserve"> occupying more than 10,000 square feet may continue to exist on the ground floor as a </w:t>
      </w:r>
      <w:r w:rsidRPr="005407F1">
        <w:rPr>
          <w:rStyle w:val="DeltaViewInsertion"/>
          <w:i/>
          <w:strike/>
          <w:color w:val="000000"/>
          <w:u w:val="none"/>
        </w:rPr>
        <w:t>previously conforming</w:t>
      </w:r>
      <w:r w:rsidRPr="005407F1">
        <w:rPr>
          <w:rStyle w:val="DeltaViewInsertion"/>
          <w:strike/>
          <w:color w:val="000000"/>
          <w:u w:val="none"/>
        </w:rPr>
        <w:t xml:space="preserve"> use subject to Chapter 12, Article 7, Division 1 of the Land Development Code. The ground floor use may expand into a basement or upper floor only if permitted in accordance with this Division.</w:t>
      </w:r>
      <w:bookmarkEnd w:id="362"/>
    </w:p>
    <w:p w14:paraId="53B99701" w14:textId="77777777" w:rsidR="0010103D" w:rsidRPr="005407F1" w:rsidRDefault="0010103D" w:rsidP="00631A58">
      <w:pPr>
        <w:tabs>
          <w:tab w:val="left" w:pos="-1440"/>
        </w:tabs>
        <w:spacing w:line="480" w:lineRule="auto"/>
        <w:ind w:left="720" w:firstLine="720"/>
        <w:rPr>
          <w:i/>
          <w:strike/>
          <w:color w:val="000000"/>
        </w:rPr>
      </w:pPr>
      <w:bookmarkStart w:id="363" w:name="_DV_C780"/>
      <w:r w:rsidRPr="005407F1">
        <w:rPr>
          <w:rStyle w:val="DeltaViewInsertion"/>
          <w:strike/>
          <w:color w:val="000000"/>
          <w:u w:val="none"/>
        </w:rPr>
        <w:t>(f)</w:t>
      </w:r>
      <w:r w:rsidRPr="00235CC6">
        <w:rPr>
          <w:rStyle w:val="DeltaViewInsertion"/>
          <w:color w:val="000000"/>
          <w:u w:val="none"/>
        </w:rPr>
        <w:tab/>
      </w:r>
      <w:r w:rsidRPr="005407F1">
        <w:rPr>
          <w:rStyle w:val="DeltaViewInsertion"/>
          <w:strike/>
          <w:color w:val="000000"/>
          <w:u w:val="none"/>
        </w:rPr>
        <w:t xml:space="preserve">Specialized Uses in the </w:t>
      </w:r>
      <w:r w:rsidRPr="005407F1">
        <w:rPr>
          <w:rStyle w:val="DeltaViewInsertion"/>
          <w:i/>
          <w:strike/>
          <w:color w:val="000000"/>
          <w:u w:val="none"/>
        </w:rPr>
        <w:t>Public Right-of-Way</w:t>
      </w:r>
      <w:bookmarkEnd w:id="363"/>
    </w:p>
    <w:p w14:paraId="11E2E1F3" w14:textId="77777777" w:rsidR="0010103D" w:rsidRPr="005407F1" w:rsidRDefault="0010103D" w:rsidP="00631A58">
      <w:pPr>
        <w:tabs>
          <w:tab w:val="left" w:pos="0"/>
        </w:tabs>
        <w:suppressAutoHyphens/>
        <w:spacing w:line="480" w:lineRule="auto"/>
        <w:ind w:left="2160"/>
        <w:rPr>
          <w:strike/>
          <w:color w:val="000000"/>
        </w:rPr>
      </w:pPr>
      <w:r w:rsidRPr="005407F1">
        <w:rPr>
          <w:strike/>
          <w:color w:val="000000"/>
        </w:rPr>
        <w:t xml:space="preserve">Specialized uses in the </w:t>
      </w:r>
      <w:bookmarkStart w:id="364" w:name="_DV_C783"/>
      <w:r w:rsidRPr="005407F1">
        <w:rPr>
          <w:rStyle w:val="DeltaViewInsertion"/>
          <w:i/>
          <w:strike/>
          <w:color w:val="000000"/>
          <w:u w:val="none"/>
        </w:rPr>
        <w:t>public</w:t>
      </w:r>
      <w:bookmarkEnd w:id="364"/>
      <w:r w:rsidRPr="005407F1">
        <w:rPr>
          <w:i/>
          <w:strike/>
          <w:color w:val="000000"/>
        </w:rPr>
        <w:t xml:space="preserve"> right </w:t>
      </w:r>
      <w:bookmarkStart w:id="365" w:name="_DV_C785"/>
      <w:r w:rsidRPr="005407F1">
        <w:rPr>
          <w:rStyle w:val="DeltaViewInsertion"/>
          <w:i/>
          <w:strike/>
          <w:color w:val="000000"/>
          <w:u w:val="none"/>
        </w:rPr>
        <w:noBreakHyphen/>
        <w:t>of</w:t>
      </w:r>
      <w:r w:rsidRPr="005407F1">
        <w:rPr>
          <w:rStyle w:val="DeltaViewInsertion"/>
          <w:i/>
          <w:strike/>
          <w:color w:val="000000"/>
          <w:u w:val="none"/>
        </w:rPr>
        <w:noBreakHyphen/>
      </w:r>
      <w:bookmarkStart w:id="366" w:name="_DV_M266"/>
      <w:bookmarkEnd w:id="365"/>
      <w:bookmarkEnd w:id="366"/>
      <w:r w:rsidRPr="005407F1">
        <w:rPr>
          <w:i/>
          <w:strike/>
          <w:color w:val="000000"/>
        </w:rPr>
        <w:t>way</w:t>
      </w:r>
      <w:r w:rsidRPr="005407F1">
        <w:rPr>
          <w:strike/>
          <w:color w:val="000000"/>
        </w:rPr>
        <w:t xml:space="preserve"> which are consistent with the </w:t>
      </w:r>
      <w:bookmarkStart w:id="367" w:name="_DV_C787"/>
      <w:r w:rsidRPr="005407F1">
        <w:rPr>
          <w:rStyle w:val="DeltaViewInsertion"/>
          <w:strike/>
          <w:color w:val="000000"/>
          <w:u w:val="none"/>
        </w:rPr>
        <w:t>1873-1930</w:t>
      </w:r>
      <w:bookmarkStart w:id="368" w:name="_DV_M267"/>
      <w:bookmarkEnd w:id="367"/>
      <w:bookmarkEnd w:id="368"/>
      <w:r w:rsidRPr="005407F1">
        <w:rPr>
          <w:strike/>
          <w:color w:val="000000"/>
        </w:rPr>
        <w:t xml:space="preserve"> era may be considered on all </w:t>
      </w:r>
      <w:r w:rsidRPr="005407F1">
        <w:rPr>
          <w:i/>
          <w:strike/>
          <w:color w:val="000000"/>
        </w:rPr>
        <w:t>streets</w:t>
      </w:r>
      <w:r w:rsidRPr="005407F1">
        <w:rPr>
          <w:strike/>
          <w:color w:val="000000"/>
        </w:rPr>
        <w:t xml:space="preserve"> with the exception of Broadway. </w:t>
      </w:r>
      <w:bookmarkStart w:id="369" w:name="_DV_C789"/>
      <w:r w:rsidRPr="005407F1">
        <w:rPr>
          <w:rStyle w:val="DeltaViewInsertion"/>
          <w:strike/>
          <w:color w:val="000000"/>
          <w:u w:val="none"/>
        </w:rPr>
        <w:t xml:space="preserve">Specialized uses to be considered include sidewalk cafes and moveable encroachments such as flower stalls, newsstands, and </w:t>
      </w:r>
      <w:proofErr w:type="gramStart"/>
      <w:r w:rsidRPr="005407F1">
        <w:rPr>
          <w:rStyle w:val="DeltaViewInsertion"/>
          <w:strike/>
          <w:color w:val="000000"/>
          <w:u w:val="none"/>
        </w:rPr>
        <w:t>shoe shine</w:t>
      </w:r>
      <w:proofErr w:type="gramEnd"/>
      <w:r w:rsidRPr="005407F1">
        <w:rPr>
          <w:rStyle w:val="DeltaViewInsertion"/>
          <w:strike/>
          <w:color w:val="000000"/>
          <w:u w:val="none"/>
        </w:rPr>
        <w:t xml:space="preserve"> stands. </w:t>
      </w:r>
      <w:bookmarkStart w:id="370" w:name="_DV_M268"/>
      <w:bookmarkEnd w:id="369"/>
      <w:bookmarkEnd w:id="370"/>
      <w:r w:rsidRPr="005407F1">
        <w:rPr>
          <w:strike/>
          <w:color w:val="000000"/>
        </w:rPr>
        <w:t xml:space="preserve">Prior to the use of </w:t>
      </w:r>
      <w:bookmarkStart w:id="371" w:name="_DV_C791"/>
      <w:r w:rsidRPr="005407F1">
        <w:rPr>
          <w:rStyle w:val="DeltaViewInsertion"/>
          <w:strike/>
          <w:color w:val="000000"/>
          <w:u w:val="none"/>
        </w:rPr>
        <w:t xml:space="preserve">the </w:t>
      </w:r>
      <w:r w:rsidRPr="005407F1">
        <w:rPr>
          <w:rStyle w:val="DeltaViewInsertion"/>
          <w:i/>
          <w:strike/>
          <w:color w:val="000000"/>
          <w:u w:val="none"/>
        </w:rPr>
        <w:t>public</w:t>
      </w:r>
      <w:bookmarkStart w:id="372" w:name="_DV_M269"/>
      <w:bookmarkEnd w:id="371"/>
      <w:bookmarkEnd w:id="372"/>
      <w:r w:rsidRPr="005407F1">
        <w:rPr>
          <w:i/>
          <w:strike/>
          <w:color w:val="000000"/>
        </w:rPr>
        <w:t xml:space="preserve"> right</w:t>
      </w:r>
      <w:bookmarkStart w:id="373" w:name="_DV_C793"/>
      <w:r w:rsidRPr="005407F1">
        <w:rPr>
          <w:rStyle w:val="DeltaViewInsertion"/>
          <w:i/>
          <w:strike/>
          <w:color w:val="000000"/>
          <w:u w:val="none"/>
        </w:rPr>
        <w:noBreakHyphen/>
      </w:r>
      <w:bookmarkStart w:id="374" w:name="_DV_M270"/>
      <w:bookmarkEnd w:id="373"/>
      <w:bookmarkEnd w:id="374"/>
      <w:r w:rsidRPr="005407F1">
        <w:rPr>
          <w:i/>
          <w:strike/>
          <w:color w:val="000000"/>
        </w:rPr>
        <w:t>of</w:t>
      </w:r>
      <w:bookmarkStart w:id="375" w:name="_DV_C795"/>
      <w:r w:rsidRPr="005407F1">
        <w:rPr>
          <w:rStyle w:val="DeltaViewInsertion"/>
          <w:i/>
          <w:strike/>
          <w:color w:val="000000"/>
          <w:u w:val="none"/>
        </w:rPr>
        <w:noBreakHyphen/>
      </w:r>
      <w:bookmarkStart w:id="376" w:name="_DV_M271"/>
      <w:bookmarkEnd w:id="375"/>
      <w:bookmarkEnd w:id="376"/>
      <w:r w:rsidRPr="005407F1">
        <w:rPr>
          <w:i/>
          <w:strike/>
          <w:color w:val="000000"/>
        </w:rPr>
        <w:t>way</w:t>
      </w:r>
      <w:r w:rsidRPr="005407F1">
        <w:rPr>
          <w:strike/>
          <w:color w:val="000000"/>
        </w:rPr>
        <w:t xml:space="preserve"> for a specialized use, an encroachment permit shall have</w:t>
      </w:r>
      <w:bookmarkStart w:id="377" w:name="_DV_C796"/>
      <w:r w:rsidRPr="005407F1">
        <w:rPr>
          <w:rStyle w:val="DeltaViewInsertion"/>
          <w:strike/>
          <w:color w:val="000000"/>
          <w:u w:val="none"/>
        </w:rPr>
        <w:t xml:space="preserve"> first</w:t>
      </w:r>
      <w:bookmarkStart w:id="378" w:name="_DV_M272"/>
      <w:bookmarkEnd w:id="377"/>
      <w:bookmarkEnd w:id="378"/>
      <w:r w:rsidRPr="005407F1">
        <w:rPr>
          <w:strike/>
          <w:color w:val="000000"/>
        </w:rPr>
        <w:t xml:space="preserve"> been obtained in accordance with Chapter 12, Article 9, Division 7 of the San Diego Municipal Code. </w:t>
      </w:r>
      <w:bookmarkStart w:id="379" w:name="_DV_M273"/>
      <w:bookmarkEnd w:id="379"/>
      <w:r w:rsidRPr="005407F1">
        <w:rPr>
          <w:strike/>
          <w:color w:val="000000"/>
        </w:rPr>
        <w:t xml:space="preserve">A clear separation of the encroachment area and the remainder of the sidewalk shall be provided. </w:t>
      </w:r>
      <w:bookmarkStart w:id="380" w:name="_DV_C800"/>
      <w:r w:rsidRPr="005407F1">
        <w:rPr>
          <w:rStyle w:val="DeltaViewInsertion"/>
          <w:strike/>
          <w:color w:val="000000"/>
          <w:u w:val="none"/>
        </w:rPr>
        <w:t xml:space="preserve">Encroachments shall not be allowed to extend </w:t>
      </w:r>
      <w:r w:rsidRPr="005407F1">
        <w:rPr>
          <w:rStyle w:val="DeltaViewInsertion"/>
          <w:strike/>
          <w:color w:val="000000"/>
          <w:u w:val="none"/>
        </w:rPr>
        <w:lastRenderedPageBreak/>
        <w:t xml:space="preserve">out into the </w:t>
      </w:r>
      <w:r w:rsidRPr="005407F1">
        <w:rPr>
          <w:rStyle w:val="DeltaViewInsertion"/>
          <w:i/>
          <w:strike/>
          <w:color w:val="000000"/>
          <w:u w:val="none"/>
        </w:rPr>
        <w:t>public right-of-way</w:t>
      </w:r>
      <w:r w:rsidRPr="005407F1">
        <w:rPr>
          <w:rStyle w:val="DeltaViewInsertion"/>
          <w:strike/>
          <w:color w:val="000000"/>
          <w:u w:val="none"/>
        </w:rPr>
        <w:t xml:space="preserve"> for more than half the width of the sidewalk from </w:t>
      </w:r>
      <w:r w:rsidRPr="005407F1">
        <w:rPr>
          <w:rStyle w:val="DeltaViewInsertion"/>
          <w:i/>
          <w:strike/>
          <w:color w:val="000000"/>
          <w:u w:val="none"/>
        </w:rPr>
        <w:t>property line</w:t>
      </w:r>
      <w:r w:rsidRPr="005407F1">
        <w:rPr>
          <w:rStyle w:val="DeltaViewInsertion"/>
          <w:strike/>
          <w:color w:val="000000"/>
          <w:u w:val="none"/>
        </w:rPr>
        <w:t xml:space="preserve"> to curb.</w:t>
      </w:r>
      <w:r w:rsidRPr="005407F1">
        <w:rPr>
          <w:strike/>
          <w:color w:val="000000"/>
        </w:rPr>
        <w:t xml:space="preserve"> </w:t>
      </w:r>
      <w:bookmarkEnd w:id="380"/>
    </w:p>
    <w:p w14:paraId="4802DFEC" w14:textId="77777777" w:rsidR="0010103D" w:rsidRPr="005407F1" w:rsidRDefault="0010103D" w:rsidP="00631A58">
      <w:pPr>
        <w:suppressAutoHyphens/>
        <w:spacing w:line="480" w:lineRule="auto"/>
        <w:rPr>
          <w:rStyle w:val="DeltaViewInsertion"/>
          <w:i/>
          <w:strike/>
          <w:color w:val="auto"/>
          <w:u w:val="none"/>
        </w:rPr>
      </w:pPr>
      <w:r w:rsidRPr="005407F1">
        <w:rPr>
          <w:b/>
          <w:strike/>
          <w:color w:val="000000"/>
        </w:rPr>
        <w:t>§157.0305</w:t>
      </w:r>
      <w:r w:rsidRPr="00235CC6">
        <w:rPr>
          <w:b/>
          <w:color w:val="000000"/>
        </w:rPr>
        <w:tab/>
      </w:r>
      <w:r w:rsidRPr="005407F1">
        <w:rPr>
          <w:b/>
          <w:strike/>
          <w:color w:val="000000"/>
        </w:rPr>
        <w:t>S</w:t>
      </w:r>
      <w:bookmarkStart w:id="381" w:name="_DV_C821"/>
      <w:r w:rsidRPr="005407F1">
        <w:rPr>
          <w:rStyle w:val="DeltaViewInsertion"/>
          <w:b/>
          <w:strike/>
          <w:color w:val="000000"/>
          <w:u w:val="none"/>
        </w:rPr>
        <w:t>eparately Regulated Uses</w:t>
      </w:r>
      <w:bookmarkEnd w:id="381"/>
    </w:p>
    <w:p w14:paraId="315546DD" w14:textId="77777777" w:rsidR="0010103D" w:rsidRPr="005407F1" w:rsidRDefault="0010103D" w:rsidP="00631A58">
      <w:pPr>
        <w:spacing w:line="480" w:lineRule="auto"/>
        <w:ind w:left="1440"/>
        <w:rPr>
          <w:rStyle w:val="DeltaViewInsertion"/>
          <w:strike/>
          <w:color w:val="000000"/>
          <w:u w:val="none"/>
        </w:rPr>
      </w:pPr>
      <w:r w:rsidRPr="005407F1">
        <w:rPr>
          <w:strike/>
          <w:color w:val="000000"/>
        </w:rPr>
        <w:t>(a)</w:t>
      </w:r>
      <w:r w:rsidRPr="00235CC6">
        <w:rPr>
          <w:color w:val="000000"/>
        </w:rPr>
        <w:tab/>
      </w:r>
      <w:bookmarkStart w:id="382" w:name="_DV_C822"/>
      <w:r w:rsidRPr="005407F1">
        <w:rPr>
          <w:rStyle w:val="DeltaViewInsertion"/>
          <w:strike/>
          <w:color w:val="000000"/>
          <w:u w:val="none"/>
        </w:rPr>
        <w:t>Alcoholic Beverage Sales for On-Site Consumption</w:t>
      </w:r>
      <w:bookmarkEnd w:id="382"/>
    </w:p>
    <w:p w14:paraId="2F8C55DE" w14:textId="77777777" w:rsidR="0010103D" w:rsidRPr="005407F1" w:rsidRDefault="0010103D" w:rsidP="00631A58">
      <w:pPr>
        <w:suppressAutoHyphens/>
        <w:spacing w:line="480" w:lineRule="auto"/>
        <w:ind w:left="2880" w:hanging="720"/>
        <w:rPr>
          <w:strike/>
          <w:color w:val="000000"/>
        </w:rPr>
      </w:pPr>
      <w:bookmarkStart w:id="383" w:name="_DV_C823"/>
      <w:r w:rsidRPr="005407F1">
        <w:rPr>
          <w:rStyle w:val="DeltaViewInsertion"/>
          <w:strike/>
          <w:color w:val="000000"/>
          <w:u w:val="none"/>
        </w:rPr>
        <w:t>(1)</w:t>
      </w:r>
      <w:r w:rsidRPr="00235CC6">
        <w:rPr>
          <w:rStyle w:val="DeltaViewInsertion"/>
          <w:color w:val="000000"/>
          <w:u w:val="none"/>
        </w:rPr>
        <w:tab/>
      </w:r>
      <w:r w:rsidRPr="005407F1">
        <w:rPr>
          <w:rStyle w:val="DeltaViewInsertion"/>
          <w:strike/>
          <w:color w:val="000000"/>
          <w:u w:val="none"/>
        </w:rPr>
        <w:t>Restaurants which offer made-to-order food products during all business hours shall not be required to obtain a Conditional Use Permit for the sale of alcoholic beverages for on-site consumption.</w:t>
      </w:r>
      <w:bookmarkEnd w:id="383"/>
    </w:p>
    <w:p w14:paraId="35C6E75D" w14:textId="77777777" w:rsidR="0010103D" w:rsidRPr="005407F1" w:rsidRDefault="0010103D" w:rsidP="00631A58">
      <w:pPr>
        <w:tabs>
          <w:tab w:val="left" w:pos="0"/>
        </w:tabs>
        <w:suppressAutoHyphens/>
        <w:spacing w:line="480" w:lineRule="auto"/>
        <w:ind w:left="2880" w:hanging="720"/>
        <w:rPr>
          <w:rStyle w:val="DeltaViewInsertion"/>
          <w:strike/>
          <w:color w:val="000000"/>
          <w:u w:val="none"/>
        </w:rPr>
      </w:pPr>
      <w:bookmarkStart w:id="384" w:name="_DV_C824"/>
      <w:r w:rsidRPr="005407F1">
        <w:rPr>
          <w:rStyle w:val="DeltaViewInsertion"/>
          <w:strike/>
          <w:color w:val="000000"/>
          <w:u w:val="none"/>
        </w:rPr>
        <w:t>(2)</w:t>
      </w:r>
      <w:r w:rsidRPr="00235CC6">
        <w:rPr>
          <w:rStyle w:val="DeltaViewInsertion"/>
          <w:color w:val="000000"/>
          <w:u w:val="none"/>
        </w:rPr>
        <w:tab/>
      </w:r>
      <w:bookmarkStart w:id="385" w:name="_DV_C829"/>
      <w:bookmarkEnd w:id="384"/>
      <w:r w:rsidRPr="005407F1">
        <w:rPr>
          <w:rStyle w:val="DeltaViewInsertion"/>
          <w:strike/>
          <w:color w:val="000000"/>
          <w:u w:val="none"/>
        </w:rPr>
        <w:t>A Neighborhood Use Permit shall be required for the</w:t>
      </w:r>
      <w:bookmarkStart w:id="386" w:name="_DV_C825"/>
      <w:r w:rsidRPr="005407F1">
        <w:rPr>
          <w:rStyle w:val="DeltaViewInsertion"/>
          <w:strike/>
          <w:color w:val="000000"/>
          <w:u w:val="none"/>
        </w:rPr>
        <w:t xml:space="preserve"> restaurants, including brew pubs or micro-breweries, engaged in the sale of alcoholic beverages for on-site consumption during business hours when made-to-order food products are not available.</w:t>
      </w:r>
      <w:bookmarkEnd w:id="386"/>
      <w:r w:rsidRPr="005407F1">
        <w:rPr>
          <w:rStyle w:val="DeltaViewInsertion"/>
          <w:strike/>
          <w:color w:val="000000"/>
          <w:u w:val="none"/>
        </w:rPr>
        <w:t xml:space="preserve"> </w:t>
      </w:r>
    </w:p>
    <w:bookmarkEnd w:id="385"/>
    <w:p w14:paraId="2AA699BA" w14:textId="77777777" w:rsidR="0010103D" w:rsidRPr="005407F1" w:rsidRDefault="0010103D" w:rsidP="00631A58">
      <w:pPr>
        <w:spacing w:line="480" w:lineRule="auto"/>
        <w:ind w:left="1440"/>
        <w:rPr>
          <w:rStyle w:val="DeltaViewInsertion"/>
          <w:strike/>
          <w:color w:val="000000"/>
          <w:u w:val="none"/>
        </w:rPr>
      </w:pPr>
      <w:r w:rsidRPr="005407F1">
        <w:rPr>
          <w:strike/>
          <w:color w:val="000000"/>
        </w:rPr>
        <w:t>(b)</w:t>
      </w:r>
      <w:r w:rsidRPr="00235CC6">
        <w:rPr>
          <w:color w:val="000000"/>
        </w:rPr>
        <w:tab/>
      </w:r>
      <w:bookmarkStart w:id="387" w:name="_DV_C835"/>
      <w:r w:rsidRPr="005407F1">
        <w:rPr>
          <w:rStyle w:val="DeltaViewInsertion"/>
          <w:strike/>
          <w:color w:val="000000"/>
          <w:u w:val="none"/>
        </w:rPr>
        <w:t>Alcoholic Beverage Sales for Off-Site Consumption</w:t>
      </w:r>
      <w:bookmarkEnd w:id="387"/>
    </w:p>
    <w:p w14:paraId="54643E39" w14:textId="77777777" w:rsidR="00993C09" w:rsidRPr="005407F1" w:rsidRDefault="0010103D" w:rsidP="00631A58">
      <w:pPr>
        <w:tabs>
          <w:tab w:val="left" w:pos="0"/>
        </w:tabs>
        <w:suppressAutoHyphens/>
        <w:spacing w:line="480" w:lineRule="auto"/>
        <w:ind w:left="2880" w:hanging="720"/>
        <w:rPr>
          <w:rStyle w:val="DeltaViewInsertion"/>
          <w:strike/>
          <w:color w:val="000000"/>
          <w:u w:val="none"/>
        </w:rPr>
      </w:pPr>
      <w:bookmarkStart w:id="388" w:name="_DV_C836"/>
      <w:r w:rsidRPr="005407F1">
        <w:rPr>
          <w:rStyle w:val="DeltaViewInsertion"/>
          <w:strike/>
          <w:color w:val="000000"/>
          <w:u w:val="none"/>
        </w:rPr>
        <w:t>(1)</w:t>
      </w:r>
      <w:r w:rsidRPr="00235CC6">
        <w:rPr>
          <w:rStyle w:val="DeltaViewInsertion"/>
          <w:color w:val="000000"/>
          <w:u w:val="none"/>
        </w:rPr>
        <w:tab/>
      </w:r>
      <w:r w:rsidRPr="005407F1">
        <w:rPr>
          <w:rStyle w:val="DeltaViewInsertion"/>
          <w:strike/>
          <w:color w:val="000000"/>
          <w:u w:val="none"/>
        </w:rPr>
        <w:t>Stores greater than 10,000 square feet in floor area where the shelving allocated to alcoholic beverages does not exceed 10 percent of the total shelving within the store, shall not be required to obtain a Conditional Use Permit.</w:t>
      </w:r>
    </w:p>
    <w:p w14:paraId="24B3FFC1" w14:textId="77777777" w:rsidR="0010103D" w:rsidRPr="005407F1" w:rsidRDefault="0010103D" w:rsidP="00631A58">
      <w:pPr>
        <w:tabs>
          <w:tab w:val="left" w:pos="0"/>
        </w:tabs>
        <w:suppressAutoHyphens/>
        <w:spacing w:line="480" w:lineRule="auto"/>
        <w:ind w:left="2880" w:hanging="720"/>
        <w:rPr>
          <w:strike/>
          <w:color w:val="000000"/>
        </w:rPr>
      </w:pPr>
      <w:r w:rsidRPr="005407F1">
        <w:rPr>
          <w:rStyle w:val="DeltaViewInsertion"/>
          <w:strike/>
          <w:color w:val="000000"/>
          <w:u w:val="none"/>
        </w:rPr>
        <w:t>(2)</w:t>
      </w:r>
      <w:r w:rsidRPr="00235CC6">
        <w:rPr>
          <w:rStyle w:val="DeltaViewInsertion"/>
          <w:color w:val="000000"/>
          <w:u w:val="none"/>
        </w:rPr>
        <w:tab/>
      </w:r>
      <w:r w:rsidRPr="005407F1">
        <w:rPr>
          <w:rStyle w:val="DeltaViewInsertion"/>
          <w:strike/>
          <w:color w:val="000000"/>
          <w:u w:val="none"/>
        </w:rPr>
        <w:t xml:space="preserve">Establishments engaged in the sale of alcoholic beverages for off-site consumption shall be required to obtain a Conditional Use Permit and shall be an </w:t>
      </w:r>
      <w:r w:rsidRPr="005407F1">
        <w:rPr>
          <w:rStyle w:val="DeltaViewInsertion"/>
          <w:i/>
          <w:strike/>
          <w:color w:val="000000"/>
          <w:u w:val="none"/>
        </w:rPr>
        <w:t>accessory use</w:t>
      </w:r>
      <w:r w:rsidRPr="005407F1">
        <w:rPr>
          <w:rStyle w:val="DeltaViewInsertion"/>
          <w:strike/>
          <w:color w:val="000000"/>
          <w:u w:val="none"/>
        </w:rPr>
        <w:t xml:space="preserve"> to the following </w:t>
      </w:r>
      <w:r w:rsidRPr="005407F1">
        <w:rPr>
          <w:rStyle w:val="DeltaViewInsertion"/>
          <w:i/>
          <w:strike/>
          <w:color w:val="000000"/>
          <w:u w:val="none"/>
        </w:rPr>
        <w:t>primary uses</w:t>
      </w:r>
      <w:r w:rsidRPr="005407F1">
        <w:rPr>
          <w:rStyle w:val="DeltaViewInsertion"/>
          <w:strike/>
          <w:color w:val="000000"/>
          <w:u w:val="none"/>
        </w:rPr>
        <w:t>:</w:t>
      </w:r>
      <w:bookmarkEnd w:id="388"/>
    </w:p>
    <w:p w14:paraId="286749EF" w14:textId="77777777" w:rsidR="0010103D" w:rsidRPr="005407F1" w:rsidRDefault="0010103D" w:rsidP="00631A58">
      <w:pPr>
        <w:tabs>
          <w:tab w:val="left" w:pos="0"/>
        </w:tabs>
        <w:suppressAutoHyphens/>
        <w:spacing w:line="480" w:lineRule="auto"/>
        <w:ind w:left="2880"/>
        <w:rPr>
          <w:strike/>
          <w:color w:val="000000"/>
        </w:rPr>
      </w:pPr>
      <w:bookmarkStart w:id="389" w:name="_DV_C837"/>
      <w:r w:rsidRPr="005407F1">
        <w:rPr>
          <w:rStyle w:val="DeltaViewInsertion"/>
          <w:strike/>
          <w:color w:val="000000"/>
          <w:u w:val="none"/>
        </w:rPr>
        <w:t>(A)</w:t>
      </w:r>
      <w:r w:rsidRPr="00235CC6">
        <w:rPr>
          <w:rStyle w:val="DeltaViewInsertion"/>
          <w:color w:val="000000"/>
          <w:u w:val="none"/>
        </w:rPr>
        <w:tab/>
      </w:r>
      <w:r w:rsidRPr="005407F1">
        <w:rPr>
          <w:rStyle w:val="DeltaViewInsertion"/>
          <w:strike/>
          <w:color w:val="000000"/>
          <w:u w:val="none"/>
        </w:rPr>
        <w:t>delicatessens</w:t>
      </w:r>
      <w:bookmarkEnd w:id="389"/>
      <w:r w:rsidRPr="005407F1">
        <w:rPr>
          <w:rStyle w:val="DeltaViewInsertion"/>
          <w:strike/>
          <w:color w:val="000000"/>
          <w:u w:val="none"/>
        </w:rPr>
        <w:t>;</w:t>
      </w:r>
    </w:p>
    <w:p w14:paraId="1D8C1FDB" w14:textId="77777777" w:rsidR="0010103D" w:rsidRPr="005407F1" w:rsidRDefault="0010103D" w:rsidP="00631A58">
      <w:pPr>
        <w:tabs>
          <w:tab w:val="left" w:pos="0"/>
          <w:tab w:val="left" w:pos="2880"/>
        </w:tabs>
        <w:suppressAutoHyphens/>
        <w:spacing w:line="480" w:lineRule="auto"/>
        <w:ind w:left="2880"/>
        <w:rPr>
          <w:strike/>
          <w:color w:val="000000"/>
        </w:rPr>
      </w:pPr>
      <w:bookmarkStart w:id="390" w:name="_DV_C838"/>
      <w:r w:rsidRPr="005407F1">
        <w:rPr>
          <w:rStyle w:val="DeltaViewInsertion"/>
          <w:strike/>
          <w:color w:val="000000"/>
          <w:u w:val="none"/>
        </w:rPr>
        <w:t>(B)</w:t>
      </w:r>
      <w:r w:rsidRPr="00235CC6">
        <w:rPr>
          <w:rStyle w:val="DeltaViewInsertion"/>
          <w:color w:val="000000"/>
          <w:u w:val="none"/>
        </w:rPr>
        <w:tab/>
      </w:r>
      <w:r w:rsidRPr="005407F1">
        <w:rPr>
          <w:rStyle w:val="DeltaViewInsertion"/>
          <w:strike/>
          <w:color w:val="000000"/>
          <w:u w:val="none"/>
        </w:rPr>
        <w:t>drug stores/convenience stores</w:t>
      </w:r>
      <w:bookmarkEnd w:id="390"/>
      <w:r w:rsidRPr="005407F1">
        <w:rPr>
          <w:rStyle w:val="DeltaViewInsertion"/>
          <w:strike/>
          <w:color w:val="000000"/>
          <w:u w:val="none"/>
        </w:rPr>
        <w:t>;</w:t>
      </w:r>
    </w:p>
    <w:p w14:paraId="23AED9B8" w14:textId="77777777" w:rsidR="0010103D" w:rsidRPr="005407F1" w:rsidRDefault="0010103D" w:rsidP="00631A58">
      <w:pPr>
        <w:tabs>
          <w:tab w:val="left" w:pos="0"/>
        </w:tabs>
        <w:suppressAutoHyphens/>
        <w:spacing w:line="480" w:lineRule="auto"/>
        <w:ind w:left="2880"/>
        <w:rPr>
          <w:strike/>
          <w:color w:val="000000"/>
        </w:rPr>
      </w:pPr>
      <w:bookmarkStart w:id="391" w:name="_DV_C839"/>
      <w:r w:rsidRPr="005407F1">
        <w:rPr>
          <w:rStyle w:val="DeltaViewInsertion"/>
          <w:strike/>
          <w:color w:val="000000"/>
          <w:u w:val="none"/>
        </w:rPr>
        <w:t>(C)</w:t>
      </w:r>
      <w:r w:rsidRPr="00235CC6">
        <w:rPr>
          <w:rStyle w:val="DeltaViewInsertion"/>
          <w:color w:val="000000"/>
          <w:u w:val="none"/>
        </w:rPr>
        <w:tab/>
      </w:r>
      <w:r w:rsidRPr="005407F1">
        <w:rPr>
          <w:rStyle w:val="DeltaViewInsertion"/>
          <w:strike/>
          <w:color w:val="000000"/>
          <w:u w:val="none"/>
        </w:rPr>
        <w:t>food and retail stores</w:t>
      </w:r>
      <w:bookmarkEnd w:id="391"/>
      <w:r w:rsidRPr="005407F1">
        <w:rPr>
          <w:rStyle w:val="DeltaViewInsertion"/>
          <w:strike/>
          <w:color w:val="000000"/>
          <w:u w:val="none"/>
        </w:rPr>
        <w:t>;</w:t>
      </w:r>
    </w:p>
    <w:p w14:paraId="05E3346D" w14:textId="77777777" w:rsidR="0010103D" w:rsidRPr="005407F1" w:rsidRDefault="0010103D" w:rsidP="00631A58">
      <w:pPr>
        <w:tabs>
          <w:tab w:val="left" w:pos="0"/>
        </w:tabs>
        <w:suppressAutoHyphens/>
        <w:spacing w:line="480" w:lineRule="auto"/>
        <w:ind w:left="2880"/>
        <w:rPr>
          <w:rStyle w:val="DeltaViewInsertion"/>
          <w:strike/>
          <w:color w:val="000000"/>
          <w:u w:val="none"/>
        </w:rPr>
      </w:pPr>
      <w:bookmarkStart w:id="392" w:name="_DV_C840"/>
      <w:r w:rsidRPr="005407F1">
        <w:rPr>
          <w:rStyle w:val="DeltaViewInsertion"/>
          <w:strike/>
          <w:color w:val="000000"/>
          <w:u w:val="none"/>
        </w:rPr>
        <w:lastRenderedPageBreak/>
        <w:t>(D)</w:t>
      </w:r>
      <w:r w:rsidRPr="00235CC6">
        <w:rPr>
          <w:rStyle w:val="DeltaViewInsertion"/>
          <w:color w:val="000000"/>
          <w:u w:val="none"/>
        </w:rPr>
        <w:tab/>
      </w:r>
      <w:r w:rsidRPr="005407F1">
        <w:rPr>
          <w:rStyle w:val="DeltaViewInsertion"/>
          <w:strike/>
          <w:color w:val="000000"/>
          <w:u w:val="none"/>
        </w:rPr>
        <w:t>restaurants</w:t>
      </w:r>
      <w:bookmarkStart w:id="393" w:name="_DV_C841"/>
      <w:bookmarkEnd w:id="392"/>
      <w:r w:rsidRPr="005407F1">
        <w:rPr>
          <w:rStyle w:val="DeltaViewInsertion"/>
          <w:strike/>
          <w:color w:val="000000"/>
          <w:u w:val="none"/>
        </w:rPr>
        <w:t>; or</w:t>
      </w:r>
    </w:p>
    <w:p w14:paraId="785EDF22" w14:textId="77777777" w:rsidR="0010103D" w:rsidRPr="005407F1" w:rsidRDefault="0010103D" w:rsidP="00631A58">
      <w:pPr>
        <w:tabs>
          <w:tab w:val="left" w:pos="0"/>
        </w:tabs>
        <w:suppressAutoHyphens/>
        <w:spacing w:line="480" w:lineRule="auto"/>
        <w:ind w:left="2880"/>
        <w:rPr>
          <w:rStyle w:val="DeltaViewInsertion"/>
          <w:strike/>
          <w:color w:val="000000"/>
          <w:u w:val="none"/>
        </w:rPr>
      </w:pPr>
      <w:r w:rsidRPr="005407F1">
        <w:rPr>
          <w:rStyle w:val="DeltaViewInsertion"/>
          <w:strike/>
          <w:color w:val="000000"/>
          <w:u w:val="none"/>
        </w:rPr>
        <w:t>(E)</w:t>
      </w:r>
      <w:r w:rsidRPr="00235CC6">
        <w:rPr>
          <w:rStyle w:val="DeltaViewInsertion"/>
          <w:color w:val="000000"/>
          <w:u w:val="none"/>
        </w:rPr>
        <w:tab/>
      </w:r>
      <w:proofErr w:type="spellStart"/>
      <w:r w:rsidRPr="005407F1">
        <w:rPr>
          <w:rStyle w:val="DeltaViewInsertion"/>
          <w:strike/>
          <w:color w:val="000000"/>
          <w:u w:val="none"/>
        </w:rPr>
        <w:t>micro breweries</w:t>
      </w:r>
      <w:proofErr w:type="spellEnd"/>
      <w:r w:rsidRPr="005407F1">
        <w:rPr>
          <w:rStyle w:val="DeltaViewInsertion"/>
          <w:strike/>
          <w:color w:val="000000"/>
          <w:u w:val="none"/>
        </w:rPr>
        <w:t xml:space="preserve"> or brew pub.</w:t>
      </w:r>
      <w:bookmarkEnd w:id="393"/>
    </w:p>
    <w:p w14:paraId="6AA31BA0" w14:textId="77777777" w:rsidR="0010103D" w:rsidRPr="005407F1" w:rsidRDefault="0010103D" w:rsidP="00631A58">
      <w:pPr>
        <w:tabs>
          <w:tab w:val="left" w:pos="0"/>
        </w:tabs>
        <w:suppressAutoHyphens/>
        <w:spacing w:line="480" w:lineRule="auto"/>
        <w:ind w:left="2880" w:hanging="720"/>
        <w:rPr>
          <w:rStyle w:val="DeltaViewInsertion"/>
          <w:strike/>
          <w:color w:val="000000"/>
          <w:u w:val="none"/>
        </w:rPr>
      </w:pPr>
      <w:bookmarkStart w:id="394" w:name="_DV_C842"/>
      <w:r w:rsidRPr="005407F1">
        <w:rPr>
          <w:rStyle w:val="DeltaViewInsertion"/>
          <w:strike/>
          <w:color w:val="000000"/>
          <w:u w:val="none"/>
        </w:rPr>
        <w:t>(</w:t>
      </w:r>
      <w:bookmarkStart w:id="395" w:name="_DV_X125"/>
      <w:bookmarkStart w:id="396" w:name="_DV_C844"/>
      <w:bookmarkEnd w:id="394"/>
      <w:r w:rsidRPr="005407F1">
        <w:rPr>
          <w:rStyle w:val="DeltaViewInsertion"/>
          <w:strike/>
          <w:color w:val="000000"/>
          <w:u w:val="none"/>
        </w:rPr>
        <w:t>3</w:t>
      </w:r>
      <w:r w:rsidRPr="005407F1">
        <w:rPr>
          <w:rStyle w:val="DeltaViewMoveDestination"/>
          <w:strike/>
          <w:color w:val="000000"/>
          <w:u w:val="none"/>
        </w:rPr>
        <w:t>)</w:t>
      </w:r>
      <w:r w:rsidRPr="00235CC6">
        <w:rPr>
          <w:rStyle w:val="DeltaViewMoveDestination"/>
          <w:color w:val="000000"/>
          <w:u w:val="none"/>
        </w:rPr>
        <w:tab/>
      </w:r>
      <w:r w:rsidRPr="005407F1">
        <w:rPr>
          <w:rStyle w:val="DeltaViewMoveDestination"/>
          <w:strike/>
          <w:color w:val="000000"/>
          <w:u w:val="none"/>
        </w:rPr>
        <w:t xml:space="preserve">No wine or distilled spirits shall be sold in containers of less than </w:t>
      </w:r>
      <w:bookmarkStart w:id="397" w:name="_DV_C845"/>
      <w:bookmarkEnd w:id="395"/>
      <w:bookmarkEnd w:id="396"/>
      <w:r w:rsidRPr="005407F1">
        <w:rPr>
          <w:rStyle w:val="DeltaViewInsertion"/>
          <w:strike/>
          <w:color w:val="000000"/>
          <w:u w:val="none"/>
        </w:rPr>
        <w:t xml:space="preserve">seven-hundred-fifty (750) milliliters. </w:t>
      </w:r>
      <w:bookmarkEnd w:id="397"/>
    </w:p>
    <w:p w14:paraId="0E67C822" w14:textId="77777777" w:rsidR="0010103D" w:rsidRPr="005407F1" w:rsidRDefault="0010103D" w:rsidP="00631A58">
      <w:pPr>
        <w:tabs>
          <w:tab w:val="left" w:pos="0"/>
        </w:tabs>
        <w:suppressAutoHyphens/>
        <w:spacing w:line="480" w:lineRule="auto"/>
        <w:ind w:left="2880" w:hanging="720"/>
        <w:rPr>
          <w:rStyle w:val="DeltaViewInsertion"/>
          <w:strike/>
          <w:color w:val="000000"/>
          <w:u w:val="none"/>
        </w:rPr>
      </w:pPr>
      <w:bookmarkStart w:id="398" w:name="_DV_C846"/>
      <w:r w:rsidRPr="005407F1">
        <w:rPr>
          <w:rStyle w:val="DeltaViewInsertion"/>
          <w:strike/>
          <w:color w:val="000000"/>
          <w:u w:val="none"/>
        </w:rPr>
        <w:t>(</w:t>
      </w:r>
      <w:bookmarkStart w:id="399" w:name="_DV_X128"/>
      <w:bookmarkStart w:id="400" w:name="_DV_C847"/>
      <w:bookmarkEnd w:id="398"/>
      <w:r w:rsidRPr="005407F1">
        <w:rPr>
          <w:rStyle w:val="DeltaViewInsertion"/>
          <w:strike/>
          <w:color w:val="000000"/>
          <w:u w:val="none"/>
        </w:rPr>
        <w:t>4</w:t>
      </w:r>
      <w:r w:rsidRPr="005407F1">
        <w:rPr>
          <w:rStyle w:val="DeltaViewMoveDestination"/>
          <w:strike/>
          <w:color w:val="000000"/>
          <w:u w:val="none"/>
        </w:rPr>
        <w:t>)</w:t>
      </w:r>
      <w:r w:rsidRPr="00235CC6">
        <w:rPr>
          <w:rStyle w:val="DeltaViewMoveDestination"/>
          <w:color w:val="000000"/>
          <w:u w:val="none"/>
        </w:rPr>
        <w:tab/>
      </w:r>
      <w:r w:rsidRPr="005407F1">
        <w:rPr>
          <w:rStyle w:val="DeltaViewMoveDestination"/>
          <w:strike/>
          <w:color w:val="000000"/>
          <w:u w:val="none"/>
        </w:rPr>
        <w:t>No malt beverage products shall be sold in less than six-pack</w:t>
      </w:r>
      <w:bookmarkStart w:id="401" w:name="_DV_C848"/>
      <w:bookmarkEnd w:id="399"/>
      <w:bookmarkEnd w:id="400"/>
      <w:r w:rsidRPr="005407F1">
        <w:rPr>
          <w:rStyle w:val="DeltaViewInsertion"/>
          <w:strike/>
          <w:color w:val="000000"/>
          <w:u w:val="none"/>
        </w:rPr>
        <w:t xml:space="preserve">   quantities per sale. </w:t>
      </w:r>
      <w:bookmarkEnd w:id="401"/>
    </w:p>
    <w:p w14:paraId="3E756F42" w14:textId="77777777" w:rsidR="0010103D" w:rsidRPr="005407F1" w:rsidRDefault="00362C8B" w:rsidP="00631A58">
      <w:pPr>
        <w:tabs>
          <w:tab w:val="left" w:pos="0"/>
          <w:tab w:val="left" w:pos="2160"/>
        </w:tabs>
        <w:suppressAutoHyphens/>
        <w:spacing w:line="480" w:lineRule="auto"/>
        <w:ind w:left="2880" w:hanging="720"/>
        <w:rPr>
          <w:strike/>
          <w:color w:val="000000"/>
        </w:rPr>
      </w:pPr>
      <w:bookmarkStart w:id="402" w:name="_DV_X134"/>
      <w:bookmarkStart w:id="403" w:name="_DV_C852"/>
      <w:r w:rsidRPr="005407F1">
        <w:rPr>
          <w:strike/>
          <w:color w:val="000000"/>
        </w:rPr>
        <w:t>(5)</w:t>
      </w:r>
      <w:r w:rsidRPr="00235CC6">
        <w:rPr>
          <w:color w:val="000000"/>
        </w:rPr>
        <w:tab/>
      </w:r>
      <w:r w:rsidR="0010103D" w:rsidRPr="005407F1">
        <w:rPr>
          <w:rStyle w:val="DeltaViewMoveDestination"/>
          <w:strike/>
          <w:color w:val="000000"/>
          <w:u w:val="none"/>
        </w:rPr>
        <w:t xml:space="preserve">Quarterly gross sales of alcoholic beverages shall not exceed </w:t>
      </w:r>
      <w:bookmarkStart w:id="404" w:name="_DV_C853"/>
      <w:bookmarkEnd w:id="402"/>
      <w:bookmarkEnd w:id="403"/>
      <w:r w:rsidR="0010103D" w:rsidRPr="005407F1">
        <w:rPr>
          <w:rStyle w:val="DeltaViewInsertion"/>
          <w:strike/>
          <w:color w:val="000000"/>
          <w:u w:val="none"/>
        </w:rPr>
        <w:t xml:space="preserve">25 percent of the quarterly gross sales of the </w:t>
      </w:r>
      <w:r w:rsidR="0010103D" w:rsidRPr="005407F1">
        <w:rPr>
          <w:rStyle w:val="DeltaViewInsertion"/>
          <w:i/>
          <w:strike/>
          <w:color w:val="000000"/>
          <w:u w:val="none"/>
        </w:rPr>
        <w:t>primary use</w:t>
      </w:r>
      <w:r w:rsidR="0010103D" w:rsidRPr="005407F1">
        <w:rPr>
          <w:rStyle w:val="DeltaViewInsertion"/>
          <w:strike/>
          <w:color w:val="000000"/>
          <w:u w:val="none"/>
        </w:rPr>
        <w:t xml:space="preserve">. </w:t>
      </w:r>
      <w:bookmarkEnd w:id="404"/>
    </w:p>
    <w:p w14:paraId="3A3A0594" w14:textId="77777777" w:rsidR="0010103D" w:rsidRPr="005407F1" w:rsidRDefault="0010103D" w:rsidP="00631A58">
      <w:pPr>
        <w:tabs>
          <w:tab w:val="left" w:pos="0"/>
        </w:tabs>
        <w:suppressAutoHyphens/>
        <w:spacing w:line="480" w:lineRule="auto"/>
        <w:ind w:left="2880" w:hanging="720"/>
        <w:rPr>
          <w:strike/>
          <w:color w:val="000000"/>
        </w:rPr>
      </w:pPr>
      <w:bookmarkStart w:id="405" w:name="_DV_C854"/>
      <w:r w:rsidRPr="005407F1">
        <w:rPr>
          <w:rStyle w:val="DeltaViewInsertion"/>
          <w:strike/>
          <w:color w:val="000000"/>
          <w:u w:val="none"/>
        </w:rPr>
        <w:t>(6)</w:t>
      </w:r>
      <w:r w:rsidRPr="00235CC6">
        <w:rPr>
          <w:rStyle w:val="DeltaViewInsertion"/>
          <w:color w:val="000000"/>
          <w:u w:val="none"/>
        </w:rPr>
        <w:tab/>
      </w:r>
      <w:r w:rsidRPr="005407F1">
        <w:rPr>
          <w:rStyle w:val="DeltaViewInsertion"/>
          <w:strike/>
          <w:color w:val="000000"/>
          <w:u w:val="none"/>
        </w:rPr>
        <w:t>No alcoholic beverages shall be sold except between the hours of 10:00 a.m. and 10:00 p.m.</w:t>
      </w:r>
      <w:bookmarkStart w:id="406" w:name="_DV_X137"/>
      <w:bookmarkStart w:id="407" w:name="_DV_C855"/>
      <w:bookmarkEnd w:id="405"/>
      <w:r w:rsidRPr="005407F1">
        <w:rPr>
          <w:rStyle w:val="DeltaViewMoveDestination"/>
          <w:strike/>
          <w:color w:val="000000"/>
          <w:u w:val="none"/>
        </w:rPr>
        <w:t xml:space="preserve"> of each day of the week.</w:t>
      </w:r>
      <w:bookmarkEnd w:id="406"/>
      <w:bookmarkEnd w:id="407"/>
      <w:r w:rsidRPr="005407F1">
        <w:rPr>
          <w:strike/>
          <w:color w:val="000000"/>
        </w:rPr>
        <w:t xml:space="preserve"> </w:t>
      </w:r>
    </w:p>
    <w:p w14:paraId="5EF4C6FF" w14:textId="77777777" w:rsidR="0010103D" w:rsidRPr="005407F1" w:rsidRDefault="0010103D" w:rsidP="00631A58">
      <w:pPr>
        <w:tabs>
          <w:tab w:val="left" w:pos="0"/>
        </w:tabs>
        <w:suppressAutoHyphens/>
        <w:spacing w:line="480" w:lineRule="auto"/>
        <w:ind w:left="2880" w:hanging="720"/>
        <w:rPr>
          <w:strike/>
          <w:color w:val="000000"/>
        </w:rPr>
      </w:pPr>
      <w:bookmarkStart w:id="408" w:name="_DV_C856"/>
      <w:r w:rsidRPr="005407F1">
        <w:rPr>
          <w:rStyle w:val="DeltaViewInsertion"/>
          <w:strike/>
          <w:color w:val="000000"/>
          <w:u w:val="none"/>
        </w:rPr>
        <w:t>(7)</w:t>
      </w:r>
      <w:r w:rsidRPr="00235CC6">
        <w:rPr>
          <w:rStyle w:val="DeltaViewInsertion"/>
          <w:color w:val="000000"/>
          <w:u w:val="none"/>
        </w:rPr>
        <w:tab/>
      </w:r>
      <w:bookmarkStart w:id="409" w:name="_DV_C857"/>
      <w:bookmarkEnd w:id="408"/>
      <w:r w:rsidRPr="005407F1">
        <w:rPr>
          <w:rStyle w:val="DeltaViewInsertion"/>
          <w:strike/>
          <w:color w:val="000000"/>
          <w:u w:val="none"/>
        </w:rPr>
        <w:t>After</w:t>
      </w:r>
      <w:bookmarkStart w:id="410" w:name="_DV_X145"/>
      <w:bookmarkStart w:id="411" w:name="_DV_C858"/>
      <w:bookmarkEnd w:id="409"/>
      <w:r w:rsidRPr="005407F1">
        <w:rPr>
          <w:rStyle w:val="DeltaViewMoveDestination"/>
          <w:strike/>
          <w:color w:val="000000"/>
          <w:u w:val="none"/>
        </w:rPr>
        <w:t xml:space="preserve"> considering the facts presented in the application</w:t>
      </w:r>
      <w:bookmarkStart w:id="412" w:name="_DV_C859"/>
      <w:bookmarkEnd w:id="410"/>
      <w:bookmarkEnd w:id="411"/>
      <w:r w:rsidRPr="005407F1">
        <w:rPr>
          <w:rStyle w:val="DeltaViewInsertion"/>
          <w:strike/>
          <w:color w:val="000000"/>
          <w:u w:val="none"/>
        </w:rPr>
        <w:t>, a Hearing Officer may grant a Conditional Use Permit at the hearing if it is concluded that all of the applicable criteria set forth in this Division have been met. The Hearing Officer may grant exceptions to sections 157.0305(b)(5) and (6) above if notice of the proposed exception is included in the public notice of the hearing and, if the Hearing Officer finds that the proposed use and operations are compatible with existing and planned surrounding land uses. In granting the Conditional Use Permit, the Hearing Officer may impose additional conditions as deemed necessary and desirable to protect the public health, safety, and welfare which address the following issues to ensure compliance with the provisions of this Division:</w:t>
      </w:r>
      <w:bookmarkEnd w:id="412"/>
    </w:p>
    <w:p w14:paraId="6F83025F" w14:textId="77777777" w:rsidR="0010103D" w:rsidRPr="005407F1" w:rsidRDefault="0010103D" w:rsidP="00631A58">
      <w:pPr>
        <w:tabs>
          <w:tab w:val="left" w:pos="0"/>
        </w:tabs>
        <w:suppressAutoHyphens/>
        <w:spacing w:line="480" w:lineRule="auto"/>
        <w:ind w:left="3600" w:hanging="720"/>
        <w:rPr>
          <w:strike/>
          <w:color w:val="000000"/>
        </w:rPr>
      </w:pPr>
      <w:bookmarkStart w:id="413" w:name="_DV_C860"/>
      <w:r w:rsidRPr="005407F1">
        <w:rPr>
          <w:rStyle w:val="DeltaViewInsertion"/>
          <w:strike/>
          <w:color w:val="000000"/>
          <w:u w:val="none"/>
        </w:rPr>
        <w:lastRenderedPageBreak/>
        <w:t>(A)</w:t>
      </w:r>
      <w:r w:rsidRPr="00235CC6">
        <w:rPr>
          <w:rStyle w:val="DeltaViewInsertion"/>
          <w:color w:val="000000"/>
          <w:u w:val="none"/>
        </w:rPr>
        <w:tab/>
      </w:r>
      <w:r w:rsidRPr="005407F1">
        <w:rPr>
          <w:rStyle w:val="DeltaViewInsertion"/>
          <w:strike/>
          <w:color w:val="000000"/>
          <w:u w:val="none"/>
        </w:rPr>
        <w:t xml:space="preserve">entertainment uses or activities or amusement devices on the </w:t>
      </w:r>
      <w:r w:rsidRPr="005407F1">
        <w:rPr>
          <w:rStyle w:val="DeltaViewInsertion"/>
          <w:i/>
          <w:strike/>
          <w:color w:val="000000"/>
          <w:u w:val="none"/>
        </w:rPr>
        <w:t>premises</w:t>
      </w:r>
      <w:r w:rsidRPr="005407F1">
        <w:rPr>
          <w:rStyle w:val="DeltaViewInsertion"/>
          <w:strike/>
          <w:color w:val="000000"/>
          <w:u w:val="none"/>
        </w:rPr>
        <w:t>;</w:t>
      </w:r>
      <w:bookmarkEnd w:id="413"/>
    </w:p>
    <w:p w14:paraId="0FFED945" w14:textId="77777777" w:rsidR="0010103D" w:rsidRPr="005407F1" w:rsidRDefault="0010103D" w:rsidP="00631A58">
      <w:pPr>
        <w:tabs>
          <w:tab w:val="left" w:pos="0"/>
        </w:tabs>
        <w:suppressAutoHyphens/>
        <w:spacing w:line="480" w:lineRule="auto"/>
        <w:ind w:left="2880"/>
        <w:rPr>
          <w:strike/>
          <w:color w:val="000000"/>
        </w:rPr>
      </w:pPr>
      <w:bookmarkStart w:id="414" w:name="_DV_C861"/>
      <w:r w:rsidRPr="005407F1">
        <w:rPr>
          <w:rStyle w:val="DeltaViewInsertion"/>
          <w:strike/>
          <w:color w:val="000000"/>
          <w:u w:val="none"/>
        </w:rPr>
        <w:t>(B)</w:t>
      </w:r>
      <w:r w:rsidRPr="00235CC6">
        <w:rPr>
          <w:rStyle w:val="DeltaViewInsertion"/>
          <w:color w:val="000000"/>
          <w:u w:val="none"/>
        </w:rPr>
        <w:tab/>
      </w:r>
      <w:r w:rsidRPr="005407F1">
        <w:rPr>
          <w:rStyle w:val="DeltaViewInsertion"/>
          <w:strike/>
          <w:color w:val="000000"/>
          <w:u w:val="none"/>
        </w:rPr>
        <w:t>hours of operation for sales of alcoholic beverages;</w:t>
      </w:r>
      <w:bookmarkEnd w:id="414"/>
    </w:p>
    <w:p w14:paraId="3EE1EF21" w14:textId="77777777" w:rsidR="0010103D" w:rsidRPr="005407F1" w:rsidRDefault="0010103D" w:rsidP="00631A58">
      <w:pPr>
        <w:tabs>
          <w:tab w:val="left" w:pos="0"/>
        </w:tabs>
        <w:suppressAutoHyphens/>
        <w:spacing w:line="480" w:lineRule="auto"/>
        <w:ind w:left="2880"/>
        <w:rPr>
          <w:rStyle w:val="DeltaViewInsertion"/>
          <w:strike/>
          <w:color w:val="000000"/>
          <w:u w:val="none"/>
        </w:rPr>
      </w:pPr>
      <w:bookmarkStart w:id="415" w:name="_DV_C862"/>
      <w:r w:rsidRPr="005407F1">
        <w:rPr>
          <w:rStyle w:val="DeltaViewInsertion"/>
          <w:strike/>
          <w:color w:val="000000"/>
          <w:u w:val="none"/>
        </w:rPr>
        <w:t>(C)</w:t>
      </w:r>
      <w:r w:rsidRPr="00235CC6">
        <w:rPr>
          <w:rStyle w:val="DeltaViewInsertion"/>
          <w:color w:val="000000"/>
          <w:u w:val="none"/>
        </w:rPr>
        <w:tab/>
      </w:r>
      <w:r w:rsidRPr="005407F1">
        <w:rPr>
          <w:rStyle w:val="DeltaViewInsertion"/>
          <w:strike/>
          <w:color w:val="000000"/>
          <w:u w:val="none"/>
        </w:rPr>
        <w:t>security measures;</w:t>
      </w:r>
      <w:bookmarkEnd w:id="415"/>
    </w:p>
    <w:p w14:paraId="7C9F8E44" w14:textId="77777777" w:rsidR="0010103D" w:rsidRPr="005407F1" w:rsidRDefault="0010103D" w:rsidP="00631A58">
      <w:pPr>
        <w:tabs>
          <w:tab w:val="left" w:pos="0"/>
        </w:tabs>
        <w:suppressAutoHyphens/>
        <w:spacing w:line="480" w:lineRule="auto"/>
        <w:ind w:left="2880"/>
        <w:rPr>
          <w:strike/>
          <w:color w:val="000000"/>
        </w:rPr>
      </w:pPr>
      <w:bookmarkStart w:id="416" w:name="_DV_C863"/>
      <w:r w:rsidRPr="005407F1">
        <w:rPr>
          <w:rStyle w:val="DeltaViewInsertion"/>
          <w:strike/>
          <w:color w:val="000000"/>
          <w:u w:val="none"/>
        </w:rPr>
        <w:t>(D)</w:t>
      </w:r>
      <w:r w:rsidRPr="00235CC6">
        <w:rPr>
          <w:rStyle w:val="DeltaViewInsertion"/>
          <w:color w:val="000000"/>
          <w:u w:val="none"/>
        </w:rPr>
        <w:tab/>
      </w:r>
      <w:r w:rsidRPr="005407F1">
        <w:rPr>
          <w:rStyle w:val="DeltaViewInsertion"/>
          <w:strike/>
          <w:color w:val="000000"/>
          <w:u w:val="none"/>
        </w:rPr>
        <w:t>potential noise impacts to residential occupants; and</w:t>
      </w:r>
      <w:bookmarkEnd w:id="416"/>
    </w:p>
    <w:p w14:paraId="1021B946" w14:textId="77777777" w:rsidR="0010103D" w:rsidRPr="005407F1" w:rsidRDefault="0010103D" w:rsidP="00631A58">
      <w:pPr>
        <w:tabs>
          <w:tab w:val="left" w:pos="0"/>
        </w:tabs>
        <w:suppressAutoHyphens/>
        <w:spacing w:line="480" w:lineRule="auto"/>
        <w:ind w:left="3600" w:hanging="720"/>
        <w:rPr>
          <w:rStyle w:val="DeltaViewInsertion"/>
          <w:i/>
          <w:strike/>
          <w:color w:val="000000"/>
          <w:u w:val="none"/>
        </w:rPr>
      </w:pPr>
      <w:bookmarkStart w:id="417" w:name="_DV_C864"/>
      <w:r w:rsidRPr="005407F1">
        <w:rPr>
          <w:rStyle w:val="DeltaViewInsertion"/>
          <w:strike/>
          <w:color w:val="000000"/>
          <w:u w:val="none"/>
        </w:rPr>
        <w:t>(E)</w:t>
      </w:r>
      <w:r w:rsidRPr="00235CC6">
        <w:rPr>
          <w:rStyle w:val="DeltaViewInsertion"/>
          <w:color w:val="000000"/>
          <w:u w:val="none"/>
        </w:rPr>
        <w:tab/>
      </w:r>
      <w:r w:rsidRPr="005407F1">
        <w:rPr>
          <w:rStyle w:val="DeltaViewInsertion"/>
          <w:strike/>
          <w:color w:val="000000"/>
          <w:u w:val="none"/>
        </w:rPr>
        <w:t xml:space="preserve">lighting, litter and nuisance abatement or any other special requirements for the </w:t>
      </w:r>
      <w:r w:rsidRPr="005407F1">
        <w:rPr>
          <w:rStyle w:val="DeltaViewInsertion"/>
          <w:i/>
          <w:strike/>
          <w:color w:val="000000"/>
          <w:u w:val="none"/>
        </w:rPr>
        <w:t>premises.</w:t>
      </w:r>
      <w:bookmarkEnd w:id="417"/>
    </w:p>
    <w:p w14:paraId="78CD5B90" w14:textId="77777777" w:rsidR="0010103D" w:rsidRPr="005407F1" w:rsidRDefault="0010103D" w:rsidP="00631A58">
      <w:pPr>
        <w:spacing w:line="480" w:lineRule="auto"/>
        <w:ind w:left="2160" w:hanging="720"/>
        <w:rPr>
          <w:strike/>
          <w:color w:val="000000"/>
        </w:rPr>
      </w:pPr>
      <w:r w:rsidRPr="005407F1">
        <w:rPr>
          <w:iCs/>
          <w:strike/>
          <w:color w:val="000000"/>
        </w:rPr>
        <w:t>(c)</w:t>
      </w:r>
      <w:r w:rsidRPr="00235CC6">
        <w:rPr>
          <w:iCs/>
          <w:color w:val="000000"/>
        </w:rPr>
        <w:tab/>
      </w:r>
      <w:r w:rsidRPr="005407F1">
        <w:rPr>
          <w:iCs/>
          <w:strike/>
          <w:color w:val="000000"/>
        </w:rPr>
        <w:t>Live entertainment</w:t>
      </w:r>
      <w:r w:rsidRPr="005407F1">
        <w:rPr>
          <w:strike/>
          <w:color w:val="000000"/>
        </w:rPr>
        <w:t xml:space="preserve"> </w:t>
      </w:r>
    </w:p>
    <w:p w14:paraId="793E98CC" w14:textId="77777777" w:rsidR="0010103D" w:rsidRPr="005407F1" w:rsidRDefault="0010103D" w:rsidP="00631A58">
      <w:pPr>
        <w:spacing w:line="480" w:lineRule="auto"/>
        <w:ind w:left="2160"/>
        <w:rPr>
          <w:strike/>
          <w:color w:val="000000"/>
        </w:rPr>
      </w:pPr>
      <w:r w:rsidRPr="005407F1">
        <w:rPr>
          <w:iCs/>
          <w:strike/>
          <w:color w:val="000000"/>
          <w:szCs w:val="20"/>
        </w:rPr>
        <w:t>Live entertainment</w:t>
      </w:r>
      <w:r w:rsidRPr="005407F1">
        <w:rPr>
          <w:i/>
          <w:strike/>
          <w:color w:val="000000"/>
          <w:szCs w:val="20"/>
        </w:rPr>
        <w:t xml:space="preserve"> </w:t>
      </w:r>
      <w:r w:rsidRPr="005407F1">
        <w:rPr>
          <w:strike/>
          <w:color w:val="000000"/>
          <w:szCs w:val="20"/>
        </w:rPr>
        <w:t xml:space="preserve">means live performances by musicians, singers, dancers, disc jockeys, or similar entertainers, and may include dancing by customers of an establishment. </w:t>
      </w:r>
      <w:r w:rsidRPr="005407F1">
        <w:rPr>
          <w:strike/>
          <w:color w:val="000000"/>
        </w:rPr>
        <w:t xml:space="preserve">The provision of </w:t>
      </w:r>
      <w:r w:rsidRPr="005407F1">
        <w:rPr>
          <w:iCs/>
          <w:strike/>
          <w:color w:val="000000"/>
        </w:rPr>
        <w:t>live entertainment</w:t>
      </w:r>
      <w:r w:rsidRPr="005407F1">
        <w:rPr>
          <w:i/>
          <w:strike/>
          <w:color w:val="000000"/>
        </w:rPr>
        <w:t xml:space="preserve"> </w:t>
      </w:r>
      <w:r w:rsidRPr="005407F1">
        <w:rPr>
          <w:strike/>
          <w:color w:val="000000"/>
        </w:rPr>
        <w:t>shall comply with Chapter 3, Article 3, Division 15 of this Code, as applicable, and</w:t>
      </w:r>
      <w:r w:rsidRPr="005407F1">
        <w:rPr>
          <w:i/>
          <w:strike/>
          <w:color w:val="000000"/>
        </w:rPr>
        <w:t xml:space="preserve"> </w:t>
      </w:r>
      <w:r w:rsidRPr="005407F1">
        <w:rPr>
          <w:strike/>
          <w:color w:val="000000"/>
        </w:rPr>
        <w:t xml:space="preserve">shall be subject to the following additional regulations and permits: </w:t>
      </w:r>
    </w:p>
    <w:p w14:paraId="7178C31E" w14:textId="77777777" w:rsidR="0010103D" w:rsidRPr="005407F1" w:rsidRDefault="0010103D" w:rsidP="00631A58">
      <w:pPr>
        <w:pStyle w:val="BodyText"/>
        <w:spacing w:after="0"/>
        <w:ind w:left="1440"/>
        <w:rPr>
          <w:strike/>
        </w:rPr>
      </w:pPr>
      <w:r w:rsidRPr="005407F1">
        <w:rPr>
          <w:strike/>
          <w:color w:val="000000"/>
        </w:rPr>
        <w:t>(1)</w:t>
      </w:r>
      <w:r w:rsidRPr="00235CC6">
        <w:rPr>
          <w:color w:val="000000"/>
        </w:rPr>
        <w:tab/>
      </w:r>
      <w:r w:rsidRPr="005407F1">
        <w:rPr>
          <w:strike/>
          <w:color w:val="000000"/>
        </w:rPr>
        <w:t xml:space="preserve">Acoustic </w:t>
      </w:r>
      <w:r w:rsidRPr="005407F1">
        <w:rPr>
          <w:iCs/>
          <w:strike/>
          <w:color w:val="000000"/>
        </w:rPr>
        <w:t>live entertainment</w:t>
      </w:r>
    </w:p>
    <w:p w14:paraId="40E23D3A" w14:textId="77777777" w:rsidR="0010103D" w:rsidRPr="005407F1" w:rsidRDefault="0010103D" w:rsidP="00631A58">
      <w:pPr>
        <w:spacing w:line="480" w:lineRule="auto"/>
        <w:ind w:left="3600" w:hanging="720"/>
        <w:outlineLvl w:val="3"/>
        <w:rPr>
          <w:strike/>
          <w:szCs w:val="20"/>
        </w:rPr>
      </w:pPr>
      <w:r w:rsidRPr="005407F1">
        <w:rPr>
          <w:iCs/>
          <w:strike/>
          <w:szCs w:val="20"/>
        </w:rPr>
        <w:t>(A)</w:t>
      </w:r>
      <w:r w:rsidRPr="00235CC6">
        <w:rPr>
          <w:i/>
          <w:szCs w:val="20"/>
        </w:rPr>
        <w:tab/>
      </w:r>
      <w:r w:rsidRPr="005407F1">
        <w:rPr>
          <w:rFonts w:ascii="Times" w:hAnsi="Times" w:cs="Arial"/>
          <w:strike/>
        </w:rPr>
        <w:t xml:space="preserve">Restaurants which offer made-to-order food products during all business hours </w:t>
      </w:r>
      <w:r w:rsidRPr="005407F1">
        <w:rPr>
          <w:strike/>
          <w:szCs w:val="20"/>
        </w:rPr>
        <w:t xml:space="preserve">may offer performances by live acoustic musicians, dancers, or similar performers as an </w:t>
      </w:r>
      <w:r w:rsidRPr="005407F1">
        <w:rPr>
          <w:i/>
          <w:strike/>
          <w:szCs w:val="20"/>
        </w:rPr>
        <w:t>accessory use</w:t>
      </w:r>
      <w:r w:rsidRPr="005407F1">
        <w:rPr>
          <w:strike/>
          <w:szCs w:val="20"/>
        </w:rPr>
        <w:t xml:space="preserve"> up to 11:00 p.m., if the entertainment is not audible outside of the establishment. </w:t>
      </w:r>
    </w:p>
    <w:p w14:paraId="4253A021" w14:textId="77777777" w:rsidR="0010103D" w:rsidRPr="005407F1" w:rsidRDefault="0010103D" w:rsidP="00631A58">
      <w:pPr>
        <w:spacing w:line="480" w:lineRule="auto"/>
        <w:ind w:left="3600" w:hanging="720"/>
        <w:outlineLvl w:val="3"/>
        <w:rPr>
          <w:strike/>
          <w:szCs w:val="20"/>
        </w:rPr>
      </w:pPr>
      <w:r w:rsidRPr="005407F1">
        <w:rPr>
          <w:strike/>
          <w:szCs w:val="20"/>
        </w:rPr>
        <w:t>(B)</w:t>
      </w:r>
      <w:r w:rsidRPr="00235CC6">
        <w:rPr>
          <w:szCs w:val="20"/>
        </w:rPr>
        <w:tab/>
      </w:r>
      <w:r w:rsidRPr="005407F1">
        <w:rPr>
          <w:strike/>
          <w:szCs w:val="20"/>
        </w:rPr>
        <w:t xml:space="preserve">Any other establishment offering performances by live acoustic musicians, dancers, or similar performers shall obtain a Neighborhood Use Permit in accordance with </w:t>
      </w:r>
      <w:r w:rsidRPr="005407F1">
        <w:rPr>
          <w:strike/>
          <w:szCs w:val="20"/>
        </w:rPr>
        <w:lastRenderedPageBreak/>
        <w:t>Process Two. The performances shall not be audible outside the establishment.</w:t>
      </w:r>
    </w:p>
    <w:p w14:paraId="1D32E576" w14:textId="77777777" w:rsidR="0010103D" w:rsidRPr="005407F1" w:rsidRDefault="0010103D" w:rsidP="00631A58">
      <w:pPr>
        <w:spacing w:line="480" w:lineRule="auto"/>
        <w:ind w:left="2880" w:hanging="720"/>
        <w:rPr>
          <w:strike/>
          <w:color w:val="000000"/>
        </w:rPr>
      </w:pPr>
      <w:r w:rsidRPr="005407F1">
        <w:rPr>
          <w:strike/>
          <w:color w:val="000000"/>
        </w:rPr>
        <w:t>(2)</w:t>
      </w:r>
      <w:r w:rsidRPr="00235CC6">
        <w:rPr>
          <w:color w:val="000000"/>
        </w:rPr>
        <w:tab/>
      </w:r>
      <w:r w:rsidRPr="005407F1">
        <w:rPr>
          <w:strike/>
          <w:color w:val="000000"/>
        </w:rPr>
        <w:t xml:space="preserve">Non-acoustic </w:t>
      </w:r>
      <w:r w:rsidRPr="005407F1">
        <w:rPr>
          <w:iCs/>
          <w:strike/>
          <w:color w:val="000000"/>
        </w:rPr>
        <w:t>live entertainment</w:t>
      </w:r>
    </w:p>
    <w:p w14:paraId="4499A0AE" w14:textId="77777777" w:rsidR="0010103D" w:rsidRPr="005407F1" w:rsidRDefault="0010103D" w:rsidP="00631A58">
      <w:pPr>
        <w:spacing w:line="480" w:lineRule="auto"/>
        <w:ind w:left="3600" w:hanging="720"/>
        <w:rPr>
          <w:strike/>
          <w:color w:val="000000"/>
        </w:rPr>
      </w:pPr>
      <w:r w:rsidRPr="005407F1">
        <w:rPr>
          <w:strike/>
          <w:color w:val="000000"/>
        </w:rPr>
        <w:t>(A)</w:t>
      </w:r>
      <w:r w:rsidRPr="00235CC6">
        <w:rPr>
          <w:color w:val="000000"/>
        </w:rPr>
        <w:tab/>
      </w:r>
      <w:r w:rsidRPr="005407F1">
        <w:rPr>
          <w:strike/>
          <w:color w:val="000000"/>
        </w:rPr>
        <w:t xml:space="preserve">Any establishment offering performances within an enclosed building by live non-acoustic musicians, disc jockeys, or patron dancing, shall obtain a Conditional Use Permit in accordance with Process Three. </w:t>
      </w:r>
    </w:p>
    <w:p w14:paraId="54B6119F" w14:textId="77777777" w:rsidR="0010103D" w:rsidRPr="005407F1" w:rsidRDefault="0010103D" w:rsidP="00631A58">
      <w:pPr>
        <w:spacing w:line="480" w:lineRule="auto"/>
        <w:ind w:left="3600" w:hanging="720"/>
        <w:rPr>
          <w:strike/>
          <w:color w:val="000000"/>
        </w:rPr>
      </w:pPr>
      <w:r w:rsidRPr="005407F1">
        <w:rPr>
          <w:strike/>
          <w:color w:val="000000"/>
        </w:rPr>
        <w:t>(B)</w:t>
      </w:r>
      <w:r w:rsidRPr="00235CC6">
        <w:rPr>
          <w:color w:val="000000"/>
        </w:rPr>
        <w:tab/>
      </w:r>
      <w:r w:rsidRPr="005407F1">
        <w:rPr>
          <w:strike/>
          <w:color w:val="000000"/>
        </w:rPr>
        <w:t xml:space="preserve">If located upon or adjacent to a </w:t>
      </w:r>
      <w:r w:rsidRPr="005407F1">
        <w:rPr>
          <w:i/>
          <w:strike/>
          <w:color w:val="000000"/>
        </w:rPr>
        <w:t>premises</w:t>
      </w:r>
      <w:r w:rsidRPr="005407F1">
        <w:rPr>
          <w:strike/>
          <w:color w:val="000000"/>
        </w:rPr>
        <w:t xml:space="preserve"> containing residential land uses the establishment shall provide a noise impact analysis to the decision-maker for consideration before approval of the Conditional Use Permit. The noise impact analysis shall be prepared by a qualified acoustical engineer and shall evaluate potential noise and vibration impacts to the surrounding neighborhood. </w:t>
      </w:r>
    </w:p>
    <w:p w14:paraId="67CED581" w14:textId="77777777" w:rsidR="0010103D" w:rsidRPr="005407F1" w:rsidRDefault="0010103D" w:rsidP="00631A58">
      <w:pPr>
        <w:spacing w:line="480" w:lineRule="auto"/>
        <w:ind w:left="2880" w:hanging="720"/>
        <w:rPr>
          <w:strike/>
          <w:color w:val="000000"/>
        </w:rPr>
      </w:pPr>
      <w:r w:rsidRPr="005407F1">
        <w:rPr>
          <w:strike/>
          <w:color w:val="000000"/>
        </w:rPr>
        <w:t>(3)</w:t>
      </w:r>
      <w:r w:rsidRPr="00235CC6">
        <w:rPr>
          <w:color w:val="000000"/>
        </w:rPr>
        <w:tab/>
      </w:r>
      <w:r w:rsidRPr="005407F1">
        <w:rPr>
          <w:strike/>
          <w:color w:val="000000"/>
        </w:rPr>
        <w:t xml:space="preserve">Hotels and </w:t>
      </w:r>
      <w:r w:rsidRPr="005407F1">
        <w:rPr>
          <w:i/>
          <w:strike/>
          <w:color w:val="000000"/>
        </w:rPr>
        <w:t xml:space="preserve">motels </w:t>
      </w:r>
      <w:r w:rsidRPr="005407F1">
        <w:rPr>
          <w:strike/>
          <w:color w:val="000000"/>
        </w:rPr>
        <w:t xml:space="preserve">offering </w:t>
      </w:r>
      <w:r w:rsidRPr="005407F1">
        <w:rPr>
          <w:iCs/>
          <w:strike/>
          <w:color w:val="000000"/>
        </w:rPr>
        <w:t>live entertainment</w:t>
      </w:r>
      <w:r w:rsidRPr="005407F1">
        <w:rPr>
          <w:strike/>
          <w:color w:val="000000"/>
        </w:rPr>
        <w:t xml:space="preserve"> in an area completely enclosed within the building and accessed solely through the lobby area are not subject to Section 156.0315(c)(1) or (2), if the </w:t>
      </w:r>
      <w:r w:rsidRPr="005407F1">
        <w:rPr>
          <w:iCs/>
          <w:strike/>
          <w:color w:val="000000"/>
        </w:rPr>
        <w:t>live entertainment</w:t>
      </w:r>
      <w:r w:rsidRPr="005407F1">
        <w:rPr>
          <w:strike/>
          <w:color w:val="000000"/>
        </w:rPr>
        <w:t xml:space="preserve"> is not audible outside of the building.</w:t>
      </w:r>
    </w:p>
    <w:p w14:paraId="04E1A06A" w14:textId="77777777" w:rsidR="0010103D" w:rsidRPr="005407F1" w:rsidRDefault="0010103D" w:rsidP="00631A58">
      <w:pPr>
        <w:spacing w:line="480" w:lineRule="auto"/>
        <w:ind w:left="2880" w:hanging="720"/>
        <w:rPr>
          <w:strike/>
          <w:color w:val="000000"/>
        </w:rPr>
      </w:pPr>
      <w:r w:rsidRPr="005407F1">
        <w:rPr>
          <w:strike/>
          <w:color w:val="000000"/>
        </w:rPr>
        <w:t>(4)</w:t>
      </w:r>
      <w:r w:rsidRPr="00235CC6">
        <w:rPr>
          <w:color w:val="000000"/>
        </w:rPr>
        <w:tab/>
      </w:r>
      <w:r w:rsidRPr="005407F1">
        <w:rPr>
          <w:strike/>
          <w:color w:val="000000"/>
        </w:rPr>
        <w:t>Live</w:t>
      </w:r>
      <w:r w:rsidRPr="005407F1">
        <w:rPr>
          <w:iCs/>
          <w:strike/>
          <w:color w:val="000000"/>
        </w:rPr>
        <w:t xml:space="preserve"> entertainment</w:t>
      </w:r>
      <w:r w:rsidRPr="005407F1">
        <w:rPr>
          <w:strike/>
          <w:color w:val="000000"/>
        </w:rPr>
        <w:t xml:space="preserve"> located outside of an enclosed building</w:t>
      </w:r>
    </w:p>
    <w:p w14:paraId="5ED3C139" w14:textId="77777777" w:rsidR="008D7496" w:rsidRPr="005407F1" w:rsidRDefault="0010103D" w:rsidP="00631A58">
      <w:pPr>
        <w:spacing w:line="480" w:lineRule="auto"/>
        <w:ind w:left="2880"/>
        <w:rPr>
          <w:strike/>
        </w:rPr>
      </w:pPr>
      <w:r w:rsidRPr="005407F1">
        <w:rPr>
          <w:strike/>
          <w:color w:val="000000"/>
        </w:rPr>
        <w:t xml:space="preserve">Establishments offering </w:t>
      </w:r>
      <w:r w:rsidRPr="005407F1">
        <w:rPr>
          <w:iCs/>
          <w:strike/>
          <w:color w:val="000000"/>
        </w:rPr>
        <w:t>live entertainment</w:t>
      </w:r>
      <w:r w:rsidRPr="005407F1">
        <w:rPr>
          <w:strike/>
          <w:color w:val="000000"/>
        </w:rPr>
        <w:t xml:space="preserve"> outside of an enclosed building shall obtain a Conditional Use Permit in accordance with Process Three. The establishment shall provide a noise impact analysis to the decision-maker for consideration before approval of </w:t>
      </w:r>
      <w:r w:rsidRPr="005407F1">
        <w:rPr>
          <w:strike/>
          <w:color w:val="000000"/>
        </w:rPr>
        <w:lastRenderedPageBreak/>
        <w:t xml:space="preserve">the Conditional Use Permit. The noise impact analysis shall be prepared by a qualified acoustical engineer and shall evaluate noise and vibration impacts to the surrounding neighborhood. </w:t>
      </w:r>
    </w:p>
    <w:p w14:paraId="7CA882D1" w14:textId="77777777" w:rsidR="0010103D" w:rsidRPr="005407F1" w:rsidRDefault="0010103D" w:rsidP="00631A58">
      <w:pPr>
        <w:spacing w:line="480" w:lineRule="auto"/>
        <w:ind w:left="2880" w:hanging="720"/>
        <w:rPr>
          <w:rStyle w:val="DeltaViewInsertion"/>
          <w:strike/>
          <w:color w:val="auto"/>
          <w:u w:val="none"/>
        </w:rPr>
      </w:pPr>
      <w:r w:rsidRPr="005407F1">
        <w:rPr>
          <w:strike/>
          <w:color w:val="000000"/>
        </w:rPr>
        <w:t>(5)</w:t>
      </w:r>
      <w:r w:rsidRPr="00235CC6">
        <w:rPr>
          <w:color w:val="000000"/>
        </w:rPr>
        <w:tab/>
      </w:r>
      <w:r w:rsidRPr="005407F1">
        <w:rPr>
          <w:strike/>
          <w:color w:val="000000"/>
        </w:rPr>
        <w:t xml:space="preserve">Sound and amplification equipment associated with </w:t>
      </w:r>
      <w:r w:rsidRPr="005407F1">
        <w:rPr>
          <w:iCs/>
          <w:strike/>
          <w:color w:val="000000"/>
        </w:rPr>
        <w:t xml:space="preserve">live entertainment </w:t>
      </w:r>
      <w:r w:rsidRPr="005407F1">
        <w:rPr>
          <w:strike/>
          <w:color w:val="000000"/>
        </w:rPr>
        <w:t>shall conform to the noise abatement and control regulations of Chapter 5, Article 9.5 of this Code.</w:t>
      </w:r>
    </w:p>
    <w:p w14:paraId="67AF8755" w14:textId="77777777" w:rsidR="0010103D" w:rsidRPr="005407F1" w:rsidRDefault="0010103D" w:rsidP="00631A58">
      <w:pPr>
        <w:spacing w:line="480" w:lineRule="auto"/>
        <w:ind w:left="1440"/>
        <w:rPr>
          <w:rStyle w:val="DeltaViewInsertion"/>
          <w:strike/>
          <w:color w:val="000000"/>
          <w:u w:val="none"/>
        </w:rPr>
      </w:pPr>
      <w:r w:rsidRPr="005407F1">
        <w:rPr>
          <w:strike/>
          <w:color w:val="000000"/>
        </w:rPr>
        <w:t>(d)</w:t>
      </w:r>
      <w:r w:rsidRPr="00235CC6">
        <w:rPr>
          <w:color w:val="000000"/>
        </w:rPr>
        <w:tab/>
      </w:r>
      <w:bookmarkStart w:id="418" w:name="_DV_C865"/>
      <w:r w:rsidRPr="005407F1">
        <w:rPr>
          <w:rStyle w:val="DeltaViewInsertion"/>
          <w:strike/>
          <w:color w:val="000000"/>
          <w:u w:val="none"/>
        </w:rPr>
        <w:t>Uses Containing Outdoor Areas for Eating or Drinking</w:t>
      </w:r>
      <w:bookmarkEnd w:id="418"/>
    </w:p>
    <w:p w14:paraId="53E7A803" w14:textId="77777777" w:rsidR="0010103D" w:rsidRPr="005407F1" w:rsidRDefault="0010103D" w:rsidP="00631A58">
      <w:pPr>
        <w:tabs>
          <w:tab w:val="left" w:pos="720"/>
        </w:tabs>
        <w:suppressAutoHyphens/>
        <w:spacing w:line="480" w:lineRule="auto"/>
        <w:ind w:left="2160"/>
        <w:rPr>
          <w:strike/>
          <w:color w:val="000000"/>
        </w:rPr>
      </w:pPr>
      <w:bookmarkStart w:id="419" w:name="_DV_C866"/>
      <w:r w:rsidRPr="005407F1">
        <w:rPr>
          <w:rStyle w:val="DeltaViewInsertion"/>
          <w:strike/>
          <w:color w:val="000000"/>
          <w:u w:val="none"/>
        </w:rPr>
        <w:t xml:space="preserve">Establishments with outdoor areas for eating or drinking located either on private property or in the </w:t>
      </w:r>
      <w:r w:rsidRPr="005407F1">
        <w:rPr>
          <w:rStyle w:val="DeltaViewInsertion"/>
          <w:i/>
          <w:strike/>
          <w:color w:val="000000"/>
          <w:u w:val="none"/>
        </w:rPr>
        <w:t>public right-of-way</w:t>
      </w:r>
      <w:r w:rsidRPr="005407F1">
        <w:rPr>
          <w:rStyle w:val="DeltaViewInsertion"/>
          <w:strike/>
          <w:color w:val="000000"/>
          <w:u w:val="none"/>
        </w:rPr>
        <w:t xml:space="preserve"> in connection with a commercial establishment shall be required to obtain a Neighborhood Use Permit in accordance with Process Two.</w:t>
      </w:r>
      <w:bookmarkEnd w:id="419"/>
    </w:p>
    <w:p w14:paraId="792556A6" w14:textId="77777777" w:rsidR="0010103D" w:rsidRPr="005407F1" w:rsidRDefault="0010103D" w:rsidP="00631A58">
      <w:pPr>
        <w:spacing w:line="480" w:lineRule="auto"/>
        <w:ind w:left="1440"/>
        <w:rPr>
          <w:rStyle w:val="DeltaViewInsertion"/>
          <w:strike/>
          <w:color w:val="000000"/>
          <w:u w:val="none"/>
        </w:rPr>
      </w:pPr>
      <w:r w:rsidRPr="005407F1">
        <w:rPr>
          <w:strike/>
          <w:color w:val="000000"/>
        </w:rPr>
        <w:t>(e)</w:t>
      </w:r>
      <w:r w:rsidRPr="00235CC6">
        <w:rPr>
          <w:color w:val="000000"/>
        </w:rPr>
        <w:tab/>
      </w:r>
      <w:bookmarkStart w:id="420" w:name="_DV_C867"/>
      <w:r w:rsidRPr="005407F1">
        <w:rPr>
          <w:rStyle w:val="DeltaViewInsertion"/>
          <w:strike/>
          <w:color w:val="000000"/>
          <w:u w:val="none"/>
        </w:rPr>
        <w:t xml:space="preserve">Ground Floor Uses Over 10,000 Square Feet </w:t>
      </w:r>
      <w:bookmarkEnd w:id="420"/>
    </w:p>
    <w:p w14:paraId="287A1D29" w14:textId="77777777" w:rsidR="0010103D" w:rsidRPr="005407F1" w:rsidRDefault="0010103D" w:rsidP="00631A58">
      <w:pPr>
        <w:tabs>
          <w:tab w:val="left" w:pos="720"/>
        </w:tabs>
        <w:suppressAutoHyphens/>
        <w:spacing w:line="480" w:lineRule="auto"/>
        <w:ind w:left="2160"/>
        <w:rPr>
          <w:strike/>
          <w:color w:val="000000"/>
        </w:rPr>
      </w:pPr>
      <w:bookmarkStart w:id="421" w:name="_DV_C868"/>
      <w:r w:rsidRPr="005407F1">
        <w:rPr>
          <w:rStyle w:val="DeltaViewInsertion"/>
          <w:strike/>
          <w:color w:val="000000"/>
          <w:u w:val="none"/>
        </w:rPr>
        <w:t>The following findings must be made for approval of a Conditional Use Permit for uses occupying more than 10,000 square feet on the ground floor:</w:t>
      </w:r>
      <w:bookmarkEnd w:id="421"/>
    </w:p>
    <w:p w14:paraId="6FBD754C" w14:textId="77777777" w:rsidR="0010103D" w:rsidRPr="005407F1" w:rsidRDefault="00054891" w:rsidP="00631A58">
      <w:pPr>
        <w:suppressAutoHyphens/>
        <w:spacing w:line="480" w:lineRule="auto"/>
        <w:ind w:left="2880" w:hanging="720"/>
        <w:rPr>
          <w:rStyle w:val="DeltaViewInsertion"/>
          <w:strike/>
          <w:color w:val="000000"/>
          <w:u w:val="none"/>
        </w:rPr>
      </w:pPr>
      <w:bookmarkStart w:id="422" w:name="_DV_C869"/>
      <w:r w:rsidRPr="318B0B8D">
        <w:rPr>
          <w:rStyle w:val="DeltaViewInsertion"/>
          <w:strike/>
          <w:color w:val="000000" w:themeColor="text1"/>
          <w:u w:val="none"/>
        </w:rPr>
        <w:t>(1)</w:t>
      </w:r>
      <w:r w:rsidR="00902AD4" w:rsidRPr="00902AD4">
        <w:rPr>
          <w:rStyle w:val="DeltaViewInsertion"/>
          <w:color w:val="000000"/>
          <w:u w:val="none"/>
        </w:rPr>
        <w:tab/>
      </w:r>
      <w:r w:rsidR="0010103D" w:rsidRPr="318B0B8D">
        <w:rPr>
          <w:rStyle w:val="DeltaViewInsertion"/>
          <w:strike/>
          <w:color w:val="000000" w:themeColor="text1"/>
          <w:u w:val="none"/>
        </w:rPr>
        <w:t xml:space="preserve">uses shall not occupy more than 150 feet of continual lineal </w:t>
      </w:r>
      <w:r w:rsidR="0010103D" w:rsidRPr="318B0B8D">
        <w:rPr>
          <w:rStyle w:val="DeltaViewInsertion"/>
          <w:i/>
          <w:strike/>
          <w:color w:val="000000" w:themeColor="text1"/>
          <w:u w:val="none"/>
        </w:rPr>
        <w:t>street frontage</w:t>
      </w:r>
      <w:r w:rsidR="0010103D" w:rsidRPr="318B0B8D">
        <w:rPr>
          <w:rStyle w:val="DeltaViewInsertion"/>
          <w:strike/>
          <w:color w:val="000000" w:themeColor="text1"/>
          <w:u w:val="none"/>
        </w:rPr>
        <w:t xml:space="preserve"> including around block corners; </w:t>
      </w:r>
      <w:bookmarkEnd w:id="422"/>
    </w:p>
    <w:p w14:paraId="5249E8C8" w14:textId="77777777" w:rsidR="0010103D" w:rsidRPr="005407F1" w:rsidRDefault="0041798B" w:rsidP="00631A58">
      <w:pPr>
        <w:suppressAutoHyphens/>
        <w:spacing w:line="480" w:lineRule="auto"/>
        <w:ind w:left="2880" w:hanging="720"/>
        <w:rPr>
          <w:rStyle w:val="DeltaViewInsertion"/>
          <w:strike/>
          <w:color w:val="000000"/>
          <w:u w:val="none"/>
        </w:rPr>
      </w:pPr>
      <w:bookmarkStart w:id="423" w:name="_DV_C870"/>
      <w:r>
        <w:rPr>
          <w:rStyle w:val="DeltaViewInsertion"/>
          <w:strike/>
          <w:color w:val="000000"/>
          <w:u w:val="none"/>
        </w:rPr>
        <w:t>(2)</w:t>
      </w:r>
      <w:r w:rsidRPr="00313CDC">
        <w:rPr>
          <w:rStyle w:val="DeltaViewInsertion"/>
          <w:color w:val="000000"/>
          <w:u w:val="none"/>
        </w:rPr>
        <w:tab/>
      </w:r>
      <w:r w:rsidR="0010103D" w:rsidRPr="2BB55F27">
        <w:rPr>
          <w:rStyle w:val="DeltaViewInsertion"/>
          <w:strike/>
          <w:color w:val="000000" w:themeColor="text1"/>
          <w:u w:val="none"/>
        </w:rPr>
        <w:t xml:space="preserve">pedestrian entrances shall be provided for </w:t>
      </w:r>
      <w:r w:rsidR="0010103D" w:rsidRPr="2BB55F27">
        <w:rPr>
          <w:rStyle w:val="DeltaViewInsertion"/>
          <w:i/>
          <w:strike/>
          <w:color w:val="000000" w:themeColor="text1"/>
          <w:u w:val="none"/>
        </w:rPr>
        <w:t>street</w:t>
      </w:r>
      <w:r w:rsidR="0010103D" w:rsidRPr="2BB55F27">
        <w:rPr>
          <w:rStyle w:val="DeltaViewInsertion"/>
          <w:strike/>
          <w:color w:val="000000" w:themeColor="text1"/>
          <w:u w:val="none"/>
        </w:rPr>
        <w:t xml:space="preserve"> frontages greater than 100 feet; and </w:t>
      </w:r>
      <w:bookmarkEnd w:id="423"/>
      <w:r w:rsidR="0010103D" w:rsidRPr="2BB55F27">
        <w:rPr>
          <w:rStyle w:val="DeltaViewInsertion"/>
          <w:strike/>
          <w:color w:val="000000" w:themeColor="text1"/>
          <w:u w:val="none"/>
        </w:rPr>
        <w:t xml:space="preserve"> </w:t>
      </w:r>
    </w:p>
    <w:p w14:paraId="78742A60" w14:textId="77777777" w:rsidR="006039D3" w:rsidRPr="005407F1" w:rsidRDefault="0010103D" w:rsidP="00631A58">
      <w:pPr>
        <w:spacing w:line="480" w:lineRule="auto"/>
        <w:ind w:left="2880" w:hanging="720"/>
        <w:rPr>
          <w:strike/>
          <w:color w:val="000000"/>
        </w:rPr>
      </w:pPr>
      <w:bookmarkStart w:id="424" w:name="_DV_C871"/>
      <w:r w:rsidRPr="005407F1">
        <w:rPr>
          <w:rStyle w:val="DeltaViewInsertion"/>
          <w:strike/>
          <w:color w:val="000000"/>
          <w:u w:val="none"/>
        </w:rPr>
        <w:t>(3)</w:t>
      </w:r>
      <w:r w:rsidRPr="00235CC6">
        <w:rPr>
          <w:rStyle w:val="DeltaViewInsertion"/>
          <w:color w:val="000000"/>
          <w:u w:val="none"/>
        </w:rPr>
        <w:tab/>
      </w:r>
      <w:r w:rsidRPr="005407F1">
        <w:rPr>
          <w:rStyle w:val="DeltaViewInsertion"/>
          <w:strike/>
          <w:color w:val="000000"/>
          <w:u w:val="none"/>
        </w:rPr>
        <w:t>the proposed use and the design will create a lively pedestrian experience consistent with the goals and policies adopted for the Gaslamp Quarter Planned District.</w:t>
      </w:r>
      <w:bookmarkEnd w:id="424"/>
    </w:p>
    <w:p w14:paraId="1B8AB065" w14:textId="77777777" w:rsidR="006039D3" w:rsidRPr="005407F1" w:rsidRDefault="006039D3" w:rsidP="00631A58">
      <w:pPr>
        <w:spacing w:line="480" w:lineRule="auto"/>
        <w:jc w:val="center"/>
        <w:rPr>
          <w:b/>
          <w:bCs/>
          <w:strike/>
        </w:rPr>
      </w:pPr>
      <w:r w:rsidRPr="005407F1">
        <w:rPr>
          <w:b/>
          <w:bCs/>
          <w:strike/>
        </w:rPr>
        <w:t>Article 7:  Gaslamp Planned District</w:t>
      </w:r>
    </w:p>
    <w:p w14:paraId="329DCE8F" w14:textId="77777777" w:rsidR="006039D3" w:rsidRPr="005407F1" w:rsidRDefault="006039D3" w:rsidP="00631A58">
      <w:pPr>
        <w:spacing w:line="480" w:lineRule="auto"/>
        <w:jc w:val="center"/>
        <w:rPr>
          <w:strike/>
        </w:rPr>
      </w:pPr>
      <w:r w:rsidRPr="005407F1">
        <w:rPr>
          <w:b/>
          <w:strike/>
        </w:rPr>
        <w:lastRenderedPageBreak/>
        <w:t xml:space="preserve">Division </w:t>
      </w:r>
      <w:r w:rsidRPr="005407F1">
        <w:rPr>
          <w:b/>
          <w:bCs/>
          <w:strike/>
        </w:rPr>
        <w:t>4:  General and Supplemental Regulations</w:t>
      </w:r>
    </w:p>
    <w:p w14:paraId="6B0A22CE" w14:textId="77777777" w:rsidR="006039D3" w:rsidRPr="005407F1" w:rsidRDefault="006039D3" w:rsidP="00631A58">
      <w:pPr>
        <w:tabs>
          <w:tab w:val="left" w:pos="-1440"/>
        </w:tabs>
        <w:spacing w:line="480" w:lineRule="auto"/>
        <w:ind w:left="1440" w:hanging="1440"/>
        <w:rPr>
          <w:b/>
          <w:strike/>
          <w:color w:val="000000"/>
        </w:rPr>
      </w:pPr>
      <w:r w:rsidRPr="005407F1">
        <w:rPr>
          <w:b/>
          <w:strike/>
          <w:color w:val="000000"/>
        </w:rPr>
        <w:t>§157.0401</w:t>
      </w:r>
      <w:r w:rsidRPr="00235CC6">
        <w:rPr>
          <w:b/>
          <w:color w:val="000000"/>
        </w:rPr>
        <w:tab/>
      </w:r>
      <w:r w:rsidRPr="005407F1">
        <w:rPr>
          <w:b/>
          <w:strike/>
          <w:color w:val="000000"/>
        </w:rPr>
        <w:t>Off</w:t>
      </w:r>
      <w:r w:rsidRPr="005407F1">
        <w:rPr>
          <w:i/>
          <w:strike/>
          <w:color w:val="000000"/>
        </w:rPr>
        <w:t>-</w:t>
      </w:r>
      <w:r w:rsidRPr="005407F1">
        <w:rPr>
          <w:b/>
          <w:strike/>
          <w:color w:val="000000"/>
        </w:rPr>
        <w:t>Street Parking</w:t>
      </w:r>
      <w:bookmarkStart w:id="425" w:name="_DV_C876"/>
      <w:r w:rsidRPr="005407F1">
        <w:rPr>
          <w:b/>
          <w:strike/>
          <w:color w:val="000000"/>
        </w:rPr>
        <w:t xml:space="preserve"> </w:t>
      </w:r>
      <w:r w:rsidRPr="005407F1">
        <w:rPr>
          <w:rStyle w:val="DeltaViewInsertion"/>
          <w:b/>
          <w:strike/>
          <w:color w:val="000000"/>
          <w:u w:val="none"/>
        </w:rPr>
        <w:t>Requirements</w:t>
      </w:r>
      <w:bookmarkEnd w:id="425"/>
    </w:p>
    <w:p w14:paraId="7EE63763" w14:textId="77777777" w:rsidR="006039D3" w:rsidRPr="005407F1" w:rsidRDefault="006039D3" w:rsidP="00631A58">
      <w:pPr>
        <w:autoSpaceDE w:val="0"/>
        <w:autoSpaceDN w:val="0"/>
        <w:adjustRightInd w:val="0"/>
        <w:spacing w:line="480" w:lineRule="auto"/>
        <w:ind w:left="2160" w:hanging="720"/>
        <w:rPr>
          <w:strike/>
          <w:color w:val="000000"/>
        </w:rPr>
      </w:pPr>
      <w:bookmarkStart w:id="426" w:name="_DV_C879"/>
      <w:r w:rsidRPr="005407F1">
        <w:rPr>
          <w:rStyle w:val="DeltaViewInsertion"/>
          <w:strike/>
          <w:color w:val="000000"/>
          <w:u w:val="none"/>
        </w:rPr>
        <w:t>(a)</w:t>
      </w:r>
      <w:r w:rsidRPr="00235CC6">
        <w:rPr>
          <w:rStyle w:val="DeltaViewInsertion"/>
          <w:color w:val="000000"/>
          <w:u w:val="none"/>
        </w:rPr>
        <w:tab/>
      </w:r>
      <w:bookmarkStart w:id="427" w:name="_DV_C884"/>
      <w:bookmarkEnd w:id="426"/>
      <w:r w:rsidRPr="005407F1">
        <w:rPr>
          <w:strike/>
        </w:rPr>
        <w:t>There shall be no required minimum parking for any uses in the Gaslamp Quarter Planned District. The maximum parking requirements as outlined in Table 157-0401-A shall apply.</w:t>
      </w:r>
    </w:p>
    <w:p w14:paraId="60E7C939" w14:textId="77777777" w:rsidR="006039D3" w:rsidRPr="005407F1" w:rsidRDefault="006039D3" w:rsidP="00631A58">
      <w:pPr>
        <w:pStyle w:val="BodyText"/>
        <w:spacing w:after="0"/>
        <w:ind w:left="2160" w:hanging="720"/>
        <w:rPr>
          <w:strike/>
        </w:rPr>
      </w:pPr>
      <w:r w:rsidRPr="005407F1">
        <w:rPr>
          <w:strike/>
        </w:rPr>
        <w:t>(b)</w:t>
      </w:r>
      <w:r w:rsidRPr="00235CC6">
        <w:tab/>
      </w:r>
      <w:r w:rsidRPr="005407F1">
        <w:rPr>
          <w:strike/>
        </w:rPr>
        <w:t xml:space="preserve">Bicycle Storage. Secured bicycle storage shall be provided at a ratio of one area reasonably sized to accommodate one bicycle for every five </w:t>
      </w:r>
      <w:r w:rsidRPr="005407F1">
        <w:rPr>
          <w:i/>
          <w:strike/>
        </w:rPr>
        <w:t>dwelling unit</w:t>
      </w:r>
      <w:r w:rsidRPr="005407F1">
        <w:rPr>
          <w:strike/>
        </w:rPr>
        <w:t xml:space="preserve">s. Bicycle storage areas shall be enclosed with access restricted to authorized persons. Any common storage area to serve more than one </w:t>
      </w:r>
      <w:r w:rsidRPr="005407F1">
        <w:rPr>
          <w:i/>
          <w:strike/>
        </w:rPr>
        <w:t>dwelling unit</w:t>
      </w:r>
      <w:r w:rsidRPr="005407F1">
        <w:rPr>
          <w:strike/>
        </w:rPr>
        <w:t xml:space="preserve"> shall provide racks or fixtures on which to lock individual bicycles.</w:t>
      </w:r>
    </w:p>
    <w:p w14:paraId="371F7E14" w14:textId="77777777" w:rsidR="006039D3" w:rsidRPr="005407F1" w:rsidRDefault="006039D3" w:rsidP="00631A58">
      <w:pPr>
        <w:pStyle w:val="ListParagraph"/>
        <w:spacing w:line="480" w:lineRule="auto"/>
        <w:ind w:left="2160" w:hanging="720"/>
        <w:rPr>
          <w:strike/>
        </w:rPr>
      </w:pPr>
      <w:r w:rsidRPr="005407F1">
        <w:rPr>
          <w:strike/>
        </w:rPr>
        <w:t>(c)</w:t>
      </w:r>
      <w:r w:rsidRPr="00235CC6">
        <w:tab/>
      </w:r>
      <w:r w:rsidRPr="005407F1">
        <w:rPr>
          <w:strike/>
        </w:rPr>
        <w:t xml:space="preserve">Provided Parking. If one or more </w:t>
      </w:r>
      <w:r w:rsidRPr="005407F1">
        <w:rPr>
          <w:i/>
          <w:strike/>
        </w:rPr>
        <w:t>off-street parking space</w:t>
      </w:r>
      <w:r w:rsidRPr="005407F1">
        <w:rPr>
          <w:strike/>
        </w:rPr>
        <w:t xml:space="preserve">s are provided in a </w:t>
      </w:r>
      <w:r w:rsidRPr="005407F1">
        <w:rPr>
          <w:i/>
          <w:strike/>
        </w:rPr>
        <w:t>development</w:t>
      </w:r>
      <w:r w:rsidRPr="005407F1">
        <w:rPr>
          <w:strike/>
        </w:rPr>
        <w:t xml:space="preserve">, then the following requirements apply: </w:t>
      </w:r>
    </w:p>
    <w:p w14:paraId="4E348E18" w14:textId="77777777" w:rsidR="006039D3" w:rsidRPr="005407F1" w:rsidRDefault="006039D3" w:rsidP="00631A58">
      <w:pPr>
        <w:pStyle w:val="ListParagraph"/>
        <w:spacing w:line="480" w:lineRule="auto"/>
        <w:ind w:left="2880" w:hanging="720"/>
        <w:rPr>
          <w:strike/>
        </w:rPr>
      </w:pPr>
      <w:r w:rsidRPr="005407F1">
        <w:rPr>
          <w:strike/>
        </w:rPr>
        <w:t>(1)</w:t>
      </w:r>
      <w:r w:rsidRPr="00235CC6">
        <w:tab/>
      </w:r>
      <w:r w:rsidRPr="005407F1">
        <w:rPr>
          <w:strike/>
        </w:rPr>
        <w:t xml:space="preserve">The </w:t>
      </w:r>
      <w:r w:rsidRPr="005407F1">
        <w:rPr>
          <w:i/>
          <w:strike/>
        </w:rPr>
        <w:t>off-street parking spaces</w:t>
      </w:r>
      <w:r w:rsidRPr="005407F1">
        <w:rPr>
          <w:strike/>
        </w:rPr>
        <w:t xml:space="preserve"> shall consist only of </w:t>
      </w:r>
      <w:r w:rsidRPr="005407F1">
        <w:rPr>
          <w:i/>
          <w:strike/>
        </w:rPr>
        <w:t>unbundled parking.</w:t>
      </w:r>
      <w:r w:rsidRPr="005407F1">
        <w:rPr>
          <w:strike/>
        </w:rPr>
        <w:t xml:space="preserve"> </w:t>
      </w:r>
    </w:p>
    <w:p w14:paraId="513C1DD6" w14:textId="77777777" w:rsidR="006039D3" w:rsidRPr="005407F1" w:rsidRDefault="006039D3" w:rsidP="00631A58">
      <w:pPr>
        <w:pStyle w:val="CommentText"/>
        <w:spacing w:line="480" w:lineRule="auto"/>
        <w:ind w:left="2880" w:hanging="720"/>
        <w:rPr>
          <w:strike/>
          <w:sz w:val="24"/>
          <w:szCs w:val="24"/>
        </w:rPr>
      </w:pPr>
      <w:r w:rsidRPr="005407F1">
        <w:rPr>
          <w:strike/>
          <w:sz w:val="24"/>
          <w:szCs w:val="24"/>
        </w:rPr>
        <w:t>(2)</w:t>
      </w:r>
      <w:r w:rsidRPr="00235CC6">
        <w:rPr>
          <w:sz w:val="24"/>
          <w:szCs w:val="24"/>
        </w:rPr>
        <w:tab/>
      </w:r>
      <w:r w:rsidRPr="005407F1">
        <w:rPr>
          <w:strike/>
          <w:sz w:val="24"/>
          <w:szCs w:val="24"/>
        </w:rPr>
        <w:t xml:space="preserve">The number of accessible </w:t>
      </w:r>
      <w:r w:rsidRPr="005407F1">
        <w:rPr>
          <w:i/>
          <w:strike/>
          <w:sz w:val="24"/>
          <w:szCs w:val="24"/>
        </w:rPr>
        <w:t>off-street</w:t>
      </w:r>
      <w:r w:rsidRPr="005407F1">
        <w:rPr>
          <w:strike/>
          <w:sz w:val="24"/>
        </w:rPr>
        <w:t xml:space="preserve"> </w:t>
      </w:r>
      <w:r w:rsidRPr="005407F1">
        <w:rPr>
          <w:i/>
          <w:strike/>
          <w:sz w:val="24"/>
        </w:rPr>
        <w:t>parking spaces</w:t>
      </w:r>
      <w:r w:rsidRPr="005407F1">
        <w:rPr>
          <w:strike/>
          <w:sz w:val="24"/>
          <w:szCs w:val="24"/>
        </w:rPr>
        <w:t xml:space="preserve"> shall be provided in accordance with Title 24 of the California Code of Regulations (California Building Standards Code).</w:t>
      </w:r>
    </w:p>
    <w:p w14:paraId="0A5182E5" w14:textId="77777777" w:rsidR="006039D3" w:rsidRPr="005407F1" w:rsidRDefault="006039D3" w:rsidP="00631A58">
      <w:pPr>
        <w:pStyle w:val="ListParagraph"/>
        <w:spacing w:line="480" w:lineRule="auto"/>
        <w:ind w:left="2880" w:hanging="720"/>
        <w:rPr>
          <w:strike/>
        </w:rPr>
      </w:pPr>
      <w:r w:rsidRPr="005407F1">
        <w:rPr>
          <w:strike/>
        </w:rPr>
        <w:t>(3)</w:t>
      </w:r>
      <w:r w:rsidRPr="00235CC6">
        <w:tab/>
      </w:r>
      <w:r w:rsidRPr="005407F1">
        <w:rPr>
          <w:strike/>
        </w:rPr>
        <w:t>The number of off-street</w:t>
      </w:r>
      <w:r w:rsidRPr="005407F1">
        <w:rPr>
          <w:i/>
          <w:strike/>
        </w:rPr>
        <w:t xml:space="preserve"> </w:t>
      </w:r>
      <w:r w:rsidRPr="005407F1">
        <w:rPr>
          <w:strike/>
        </w:rPr>
        <w:t>electric vehicle charging spaces shall be provided in accordance with the California Green Building Standards Code.</w:t>
      </w:r>
    </w:p>
    <w:p w14:paraId="74175119" w14:textId="77777777" w:rsidR="006039D3" w:rsidRPr="005407F1" w:rsidRDefault="006039D3" w:rsidP="00631A58">
      <w:pPr>
        <w:autoSpaceDE w:val="0"/>
        <w:autoSpaceDN w:val="0"/>
        <w:adjustRightInd w:val="0"/>
        <w:spacing w:line="480" w:lineRule="auto"/>
        <w:ind w:left="2880" w:hanging="720"/>
        <w:rPr>
          <w:strike/>
        </w:rPr>
      </w:pPr>
      <w:r w:rsidRPr="005407F1">
        <w:rPr>
          <w:strike/>
        </w:rPr>
        <w:t>(4)</w:t>
      </w:r>
      <w:r w:rsidRPr="00235CC6">
        <w:tab/>
      </w:r>
      <w:r w:rsidRPr="005407F1">
        <w:rPr>
          <w:strike/>
        </w:rPr>
        <w:t>One motorcycle parking space shall be provided for every ten parking spaces.</w:t>
      </w:r>
    </w:p>
    <w:p w14:paraId="3D8F17FB" w14:textId="77777777" w:rsidR="006039D3" w:rsidRPr="005407F1" w:rsidRDefault="006039D3" w:rsidP="00631A58">
      <w:pPr>
        <w:autoSpaceDE w:val="0"/>
        <w:autoSpaceDN w:val="0"/>
        <w:adjustRightInd w:val="0"/>
        <w:spacing w:line="480" w:lineRule="auto"/>
        <w:ind w:left="2880" w:hanging="720"/>
        <w:rPr>
          <w:strike/>
        </w:rPr>
      </w:pPr>
      <w:r w:rsidRPr="005407F1">
        <w:rPr>
          <w:strike/>
        </w:rPr>
        <w:lastRenderedPageBreak/>
        <w:t>(5)</w:t>
      </w:r>
      <w:r w:rsidRPr="00235CC6">
        <w:tab/>
      </w:r>
      <w:r w:rsidRPr="005407F1">
        <w:rPr>
          <w:i/>
          <w:iCs/>
          <w:strike/>
        </w:rPr>
        <w:t xml:space="preserve">Reasonable accommodations </w:t>
      </w:r>
      <w:r w:rsidRPr="005407F1">
        <w:rPr>
          <w:strike/>
        </w:rPr>
        <w:t xml:space="preserve">to the parking requirements shall be </w:t>
      </w:r>
      <w:proofErr w:type="gramStart"/>
      <w:r w:rsidRPr="005407F1">
        <w:rPr>
          <w:strike/>
        </w:rPr>
        <w:t>granted</w:t>
      </w:r>
      <w:proofErr w:type="gramEnd"/>
      <w:r w:rsidRPr="005407F1">
        <w:rPr>
          <w:strike/>
        </w:rPr>
        <w:t xml:space="preserve"> if necessary, to afford </w:t>
      </w:r>
      <w:r w:rsidRPr="005407F1">
        <w:rPr>
          <w:i/>
          <w:iCs/>
          <w:strike/>
        </w:rPr>
        <w:t xml:space="preserve">disabled persons </w:t>
      </w:r>
      <w:r w:rsidRPr="005407F1">
        <w:rPr>
          <w:strike/>
        </w:rPr>
        <w:t xml:space="preserve">equal housing opportunities under state and federal law, in accordance with Section 131.0466. </w:t>
      </w:r>
    </w:p>
    <w:p w14:paraId="3597C13D" w14:textId="77777777" w:rsidR="006039D3" w:rsidRPr="005407F1" w:rsidRDefault="006039D3" w:rsidP="00631A58">
      <w:pPr>
        <w:pStyle w:val="BodyText"/>
        <w:spacing w:after="0"/>
        <w:ind w:left="2160" w:hanging="720"/>
        <w:rPr>
          <w:strike/>
        </w:rPr>
      </w:pPr>
      <w:r w:rsidRPr="005407F1">
        <w:rPr>
          <w:bCs/>
          <w:strike/>
        </w:rPr>
        <w:t>(d)</w:t>
      </w:r>
      <w:r w:rsidRPr="00235CC6">
        <w:rPr>
          <w:bCs/>
        </w:rPr>
        <w:tab/>
      </w:r>
      <w:r w:rsidRPr="005407F1">
        <w:rPr>
          <w:bCs/>
          <w:strike/>
        </w:rPr>
        <w:t xml:space="preserve">Maximum Parking. </w:t>
      </w:r>
      <w:r w:rsidRPr="005407F1">
        <w:rPr>
          <w:bCs/>
          <w:i/>
          <w:strike/>
        </w:rPr>
        <w:t>Off-street parking spaces</w:t>
      </w:r>
      <w:r w:rsidRPr="005407F1">
        <w:rPr>
          <w:bCs/>
          <w:strike/>
        </w:rPr>
        <w:t xml:space="preserve"> in tandem or within a mechanical automobile lift are not counted as additional </w:t>
      </w:r>
      <w:r w:rsidRPr="005407F1">
        <w:rPr>
          <w:bCs/>
          <w:i/>
          <w:strike/>
        </w:rPr>
        <w:t xml:space="preserve">off-street parking space. </w:t>
      </w:r>
      <w:r w:rsidRPr="005407F1">
        <w:rPr>
          <w:bCs/>
          <w:strike/>
        </w:rPr>
        <w:t xml:space="preserve">A </w:t>
      </w:r>
      <w:r w:rsidRPr="005407F1">
        <w:rPr>
          <w:bCs/>
          <w:i/>
          <w:strike/>
        </w:rPr>
        <w:t>development</w:t>
      </w:r>
      <w:r w:rsidRPr="005407F1">
        <w:rPr>
          <w:bCs/>
          <w:strike/>
        </w:rPr>
        <w:t xml:space="preserve"> may exceed the maximum </w:t>
      </w:r>
      <w:r w:rsidRPr="005407F1">
        <w:rPr>
          <w:bCs/>
          <w:i/>
          <w:strike/>
        </w:rPr>
        <w:t>off-street parking spaces</w:t>
      </w:r>
      <w:r w:rsidRPr="005407F1">
        <w:rPr>
          <w:bCs/>
          <w:strike/>
        </w:rPr>
        <w:t xml:space="preserve"> identified in Table 157-0401-A if all of the following apply:</w:t>
      </w:r>
    </w:p>
    <w:p w14:paraId="19DD1ED3" w14:textId="77777777" w:rsidR="006039D3" w:rsidRPr="005407F1" w:rsidRDefault="006039D3" w:rsidP="00631A58">
      <w:pPr>
        <w:spacing w:line="480" w:lineRule="auto"/>
        <w:ind w:left="2880" w:hanging="720"/>
        <w:rPr>
          <w:bCs/>
          <w:strike/>
        </w:rPr>
      </w:pPr>
      <w:r w:rsidRPr="005407F1">
        <w:rPr>
          <w:bCs/>
          <w:strike/>
        </w:rPr>
        <w:t>(1)</w:t>
      </w:r>
      <w:r w:rsidRPr="00235CC6">
        <w:rPr>
          <w:bCs/>
        </w:rPr>
        <w:tab/>
      </w:r>
      <w:r w:rsidRPr="005407F1">
        <w:rPr>
          <w:bCs/>
          <w:strike/>
        </w:rPr>
        <w:t xml:space="preserve">At least 20 percent of the total </w:t>
      </w:r>
      <w:r w:rsidRPr="005407F1">
        <w:rPr>
          <w:bCs/>
          <w:i/>
          <w:strike/>
        </w:rPr>
        <w:t>off-street parking spaces</w:t>
      </w:r>
      <w:r w:rsidRPr="005407F1">
        <w:rPr>
          <w:bCs/>
          <w:strike/>
        </w:rPr>
        <w:t xml:space="preserve"> provided include electric vehicle supply equipment for the ready installation of charging stations; </w:t>
      </w:r>
    </w:p>
    <w:p w14:paraId="52F43A13" w14:textId="77777777" w:rsidR="006039D3" w:rsidRPr="005407F1" w:rsidRDefault="006039D3" w:rsidP="00631A58">
      <w:pPr>
        <w:spacing w:line="480" w:lineRule="auto"/>
        <w:ind w:left="2880" w:hanging="720"/>
        <w:rPr>
          <w:bCs/>
          <w:strike/>
        </w:rPr>
      </w:pPr>
      <w:r w:rsidRPr="005407F1">
        <w:rPr>
          <w:bCs/>
          <w:strike/>
        </w:rPr>
        <w:t>(2)</w:t>
      </w:r>
      <w:r w:rsidRPr="00235CC6">
        <w:rPr>
          <w:bCs/>
        </w:rPr>
        <w:tab/>
      </w:r>
      <w:r w:rsidRPr="005407F1">
        <w:rPr>
          <w:bCs/>
          <w:strike/>
        </w:rPr>
        <w:t xml:space="preserve">The </w:t>
      </w:r>
      <w:r w:rsidRPr="005407F1">
        <w:rPr>
          <w:bCs/>
          <w:i/>
          <w:strike/>
        </w:rPr>
        <w:t>development</w:t>
      </w:r>
      <w:r w:rsidRPr="005407F1">
        <w:rPr>
          <w:bCs/>
          <w:strike/>
        </w:rPr>
        <w:t xml:space="preserve"> provides transportation amenities in accordance with Section 142.0528(c) worth at least four points; and</w:t>
      </w:r>
    </w:p>
    <w:p w14:paraId="7E64D84B" w14:textId="77777777" w:rsidR="006039D3" w:rsidRPr="005407F1" w:rsidRDefault="006039D3" w:rsidP="00631A58">
      <w:pPr>
        <w:spacing w:line="480" w:lineRule="auto"/>
        <w:ind w:left="2880" w:hanging="720"/>
        <w:rPr>
          <w:strike/>
          <w:color w:val="000000"/>
        </w:rPr>
      </w:pPr>
      <w:r w:rsidRPr="005407F1">
        <w:rPr>
          <w:bCs/>
          <w:strike/>
        </w:rPr>
        <w:t>(3)</w:t>
      </w:r>
      <w:r w:rsidRPr="00235CC6">
        <w:rPr>
          <w:bCs/>
        </w:rPr>
        <w:tab/>
      </w:r>
      <w:r w:rsidRPr="005407F1">
        <w:rPr>
          <w:bCs/>
          <w:strike/>
        </w:rPr>
        <w:t xml:space="preserve">Any </w:t>
      </w:r>
      <w:r w:rsidRPr="005407F1">
        <w:rPr>
          <w:bCs/>
          <w:i/>
          <w:strike/>
        </w:rPr>
        <w:t>off-street parking spaces</w:t>
      </w:r>
      <w:r w:rsidRPr="005407F1">
        <w:rPr>
          <w:bCs/>
          <w:strike/>
        </w:rPr>
        <w:t xml:space="preserve"> shall be within an underground parking garage.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851"/>
        <w:gridCol w:w="1600"/>
        <w:gridCol w:w="3109"/>
      </w:tblGrid>
      <w:tr w:rsidR="006039D3" w:rsidRPr="005407F1" w14:paraId="65BF4197" w14:textId="77777777">
        <w:trPr>
          <w:trHeight w:val="386"/>
        </w:trPr>
        <w:tc>
          <w:tcPr>
            <w:tcW w:w="9108" w:type="dxa"/>
            <w:gridSpan w:val="4"/>
          </w:tcPr>
          <w:p w14:paraId="7DCABCF0" w14:textId="77777777" w:rsidR="006039D3" w:rsidRPr="005407F1" w:rsidRDefault="006039D3">
            <w:pPr>
              <w:suppressAutoHyphens/>
              <w:jc w:val="both"/>
              <w:rPr>
                <w:b/>
                <w:strike/>
              </w:rPr>
            </w:pPr>
            <w:r w:rsidRPr="005407F1">
              <w:rPr>
                <w:b/>
                <w:strike/>
              </w:rPr>
              <w:t>TABLE 157-0401-A:     OFF-STREET PARKING REQUIREMENTS</w:t>
            </w:r>
          </w:p>
        </w:tc>
      </w:tr>
      <w:tr w:rsidR="006039D3" w:rsidRPr="005407F1" w14:paraId="507A2DFA" w14:textId="77777777">
        <w:trPr>
          <w:trHeight w:val="350"/>
        </w:trPr>
        <w:tc>
          <w:tcPr>
            <w:tcW w:w="2340" w:type="dxa"/>
          </w:tcPr>
          <w:p w14:paraId="7544282D" w14:textId="77777777" w:rsidR="006039D3" w:rsidRPr="005407F1" w:rsidRDefault="006039D3">
            <w:pPr>
              <w:suppressAutoHyphens/>
              <w:jc w:val="both"/>
              <w:rPr>
                <w:b/>
                <w:strike/>
              </w:rPr>
            </w:pPr>
            <w:r w:rsidRPr="005407F1">
              <w:rPr>
                <w:b/>
                <w:strike/>
              </w:rPr>
              <w:t>Use Category</w:t>
            </w:r>
          </w:p>
        </w:tc>
        <w:tc>
          <w:tcPr>
            <w:tcW w:w="1890" w:type="dxa"/>
          </w:tcPr>
          <w:p w14:paraId="52C63CE2" w14:textId="77777777" w:rsidR="006039D3" w:rsidRPr="005407F1" w:rsidRDefault="006039D3">
            <w:pPr>
              <w:suppressAutoHyphens/>
              <w:jc w:val="both"/>
              <w:rPr>
                <w:b/>
                <w:strike/>
              </w:rPr>
            </w:pPr>
            <w:r w:rsidRPr="005407F1">
              <w:rPr>
                <w:b/>
                <w:strike/>
              </w:rPr>
              <w:t>Minimum</w:t>
            </w:r>
          </w:p>
        </w:tc>
        <w:tc>
          <w:tcPr>
            <w:tcW w:w="1620" w:type="dxa"/>
          </w:tcPr>
          <w:p w14:paraId="1A1A91BB" w14:textId="77777777" w:rsidR="006039D3" w:rsidRPr="005407F1" w:rsidRDefault="006039D3">
            <w:pPr>
              <w:suppressAutoHyphens/>
              <w:jc w:val="both"/>
              <w:rPr>
                <w:rFonts w:ascii="Times New Roman Bold" w:hAnsi="Times New Roman Bold"/>
                <w:b/>
                <w:strike/>
              </w:rPr>
            </w:pPr>
            <w:r w:rsidRPr="005407F1">
              <w:rPr>
                <w:rFonts w:ascii="Times New Roman Bold" w:hAnsi="Times New Roman Bold"/>
                <w:b/>
                <w:strike/>
              </w:rPr>
              <w:t>Maximum</w:t>
            </w:r>
          </w:p>
        </w:tc>
        <w:tc>
          <w:tcPr>
            <w:tcW w:w="3258" w:type="dxa"/>
          </w:tcPr>
          <w:p w14:paraId="08556E6E" w14:textId="77777777" w:rsidR="006039D3" w:rsidRPr="005407F1" w:rsidRDefault="006039D3">
            <w:pPr>
              <w:suppressAutoHyphens/>
              <w:jc w:val="both"/>
              <w:rPr>
                <w:b/>
                <w:strike/>
              </w:rPr>
            </w:pPr>
            <w:r w:rsidRPr="005407F1">
              <w:rPr>
                <w:b/>
                <w:strike/>
              </w:rPr>
              <w:t>Notes</w:t>
            </w:r>
          </w:p>
        </w:tc>
      </w:tr>
      <w:tr w:rsidR="006039D3" w:rsidRPr="005407F1" w14:paraId="3A2BFBE3" w14:textId="77777777">
        <w:tc>
          <w:tcPr>
            <w:tcW w:w="2340" w:type="dxa"/>
          </w:tcPr>
          <w:p w14:paraId="7A42BC9D" w14:textId="77777777" w:rsidR="006039D3" w:rsidRPr="005407F1" w:rsidRDefault="006039D3">
            <w:pPr>
              <w:suppressAutoHyphens/>
              <w:jc w:val="both"/>
              <w:rPr>
                <w:strike/>
              </w:rPr>
            </w:pPr>
            <w:r w:rsidRPr="005407F1">
              <w:rPr>
                <w:strike/>
              </w:rPr>
              <w:t>Office</w:t>
            </w:r>
          </w:p>
        </w:tc>
        <w:tc>
          <w:tcPr>
            <w:tcW w:w="1890" w:type="dxa"/>
          </w:tcPr>
          <w:p w14:paraId="6D4AC958" w14:textId="77777777" w:rsidR="006039D3" w:rsidRPr="005407F1" w:rsidRDefault="006039D3">
            <w:pPr>
              <w:suppressAutoHyphens/>
              <w:rPr>
                <w:strike/>
              </w:rPr>
            </w:pPr>
          </w:p>
        </w:tc>
        <w:tc>
          <w:tcPr>
            <w:tcW w:w="1620" w:type="dxa"/>
          </w:tcPr>
          <w:p w14:paraId="691B2DFA" w14:textId="77777777" w:rsidR="006039D3" w:rsidRPr="005407F1" w:rsidRDefault="006039D3">
            <w:pPr>
              <w:suppressAutoHyphens/>
              <w:rPr>
                <w:strike/>
              </w:rPr>
            </w:pPr>
            <w:r w:rsidRPr="005407F1">
              <w:rPr>
                <w:strike/>
              </w:rPr>
              <w:t>1.5 spaces per 1,000 sf</w:t>
            </w:r>
          </w:p>
          <w:p w14:paraId="52BFB725" w14:textId="77777777" w:rsidR="006039D3" w:rsidRPr="005407F1" w:rsidRDefault="006039D3">
            <w:pPr>
              <w:suppressAutoHyphens/>
              <w:rPr>
                <w:strike/>
              </w:rPr>
            </w:pPr>
          </w:p>
        </w:tc>
        <w:tc>
          <w:tcPr>
            <w:tcW w:w="3258" w:type="dxa"/>
          </w:tcPr>
          <w:p w14:paraId="1FE1F2CA" w14:textId="77777777" w:rsidR="006039D3" w:rsidRPr="005407F1" w:rsidRDefault="006039D3">
            <w:pPr>
              <w:suppressAutoHyphens/>
              <w:rPr>
                <w:strike/>
              </w:rPr>
            </w:pPr>
          </w:p>
        </w:tc>
      </w:tr>
      <w:tr w:rsidR="006039D3" w:rsidRPr="005407F1" w14:paraId="43CDA352" w14:textId="77777777">
        <w:tc>
          <w:tcPr>
            <w:tcW w:w="2340" w:type="dxa"/>
          </w:tcPr>
          <w:p w14:paraId="446AF866" w14:textId="77777777" w:rsidR="006039D3" w:rsidRPr="005407F1" w:rsidRDefault="006039D3">
            <w:pPr>
              <w:suppressAutoHyphens/>
              <w:jc w:val="both"/>
              <w:rPr>
                <w:strike/>
              </w:rPr>
            </w:pPr>
            <w:r w:rsidRPr="005407F1">
              <w:rPr>
                <w:strike/>
              </w:rPr>
              <w:t>Commercial/Retail</w:t>
            </w:r>
          </w:p>
        </w:tc>
        <w:tc>
          <w:tcPr>
            <w:tcW w:w="1890" w:type="dxa"/>
          </w:tcPr>
          <w:p w14:paraId="56C83F17" w14:textId="77777777" w:rsidR="006039D3" w:rsidRPr="005407F1" w:rsidRDefault="006039D3">
            <w:pPr>
              <w:suppressAutoHyphens/>
              <w:rPr>
                <w:strike/>
              </w:rPr>
            </w:pPr>
          </w:p>
        </w:tc>
        <w:tc>
          <w:tcPr>
            <w:tcW w:w="1620" w:type="dxa"/>
          </w:tcPr>
          <w:p w14:paraId="5B292D9F" w14:textId="77777777" w:rsidR="006039D3" w:rsidRPr="005407F1" w:rsidRDefault="006039D3">
            <w:pPr>
              <w:suppressAutoHyphens/>
              <w:rPr>
                <w:strike/>
              </w:rPr>
            </w:pPr>
            <w:r w:rsidRPr="005407F1">
              <w:rPr>
                <w:strike/>
              </w:rPr>
              <w:t>1.0 spaces per 1,000 sf</w:t>
            </w:r>
          </w:p>
          <w:p w14:paraId="55C8058D" w14:textId="77777777" w:rsidR="006039D3" w:rsidRPr="005407F1" w:rsidRDefault="006039D3">
            <w:pPr>
              <w:suppressAutoHyphens/>
              <w:rPr>
                <w:strike/>
              </w:rPr>
            </w:pPr>
          </w:p>
        </w:tc>
        <w:tc>
          <w:tcPr>
            <w:tcW w:w="3258" w:type="dxa"/>
          </w:tcPr>
          <w:p w14:paraId="7589D56D" w14:textId="77777777" w:rsidR="006039D3" w:rsidRPr="005407F1" w:rsidRDefault="006039D3">
            <w:pPr>
              <w:suppressAutoHyphens/>
              <w:rPr>
                <w:strike/>
                <w:color w:val="000000"/>
              </w:rPr>
            </w:pPr>
          </w:p>
        </w:tc>
      </w:tr>
      <w:tr w:rsidR="006039D3" w:rsidRPr="005407F1" w14:paraId="0B448D17" w14:textId="77777777">
        <w:tc>
          <w:tcPr>
            <w:tcW w:w="2340" w:type="dxa"/>
          </w:tcPr>
          <w:p w14:paraId="42FF49D8" w14:textId="77777777" w:rsidR="006039D3" w:rsidRPr="005407F1" w:rsidRDefault="006039D3">
            <w:pPr>
              <w:suppressAutoHyphens/>
              <w:jc w:val="both"/>
              <w:rPr>
                <w:strike/>
              </w:rPr>
            </w:pPr>
            <w:r w:rsidRPr="005407F1">
              <w:rPr>
                <w:strike/>
              </w:rPr>
              <w:t>Hotel</w:t>
            </w:r>
          </w:p>
        </w:tc>
        <w:tc>
          <w:tcPr>
            <w:tcW w:w="1890" w:type="dxa"/>
          </w:tcPr>
          <w:p w14:paraId="56C0C121" w14:textId="77777777" w:rsidR="006039D3" w:rsidRPr="005407F1" w:rsidRDefault="006039D3">
            <w:pPr>
              <w:suppressAutoHyphens/>
              <w:rPr>
                <w:strike/>
                <w:color w:val="000000"/>
              </w:rPr>
            </w:pPr>
          </w:p>
        </w:tc>
        <w:tc>
          <w:tcPr>
            <w:tcW w:w="1620" w:type="dxa"/>
          </w:tcPr>
          <w:p w14:paraId="3BBDEAC7" w14:textId="77777777" w:rsidR="006039D3" w:rsidRPr="005407F1" w:rsidRDefault="006039D3">
            <w:pPr>
              <w:suppressAutoHyphens/>
              <w:rPr>
                <w:strike/>
              </w:rPr>
            </w:pPr>
            <w:r w:rsidRPr="005407F1">
              <w:rPr>
                <w:strike/>
              </w:rPr>
              <w:t>0.3 spaces per room</w:t>
            </w:r>
          </w:p>
          <w:p w14:paraId="7FE49B52" w14:textId="77777777" w:rsidR="006039D3" w:rsidRPr="005407F1" w:rsidRDefault="006039D3">
            <w:pPr>
              <w:suppressAutoHyphens/>
              <w:rPr>
                <w:strike/>
              </w:rPr>
            </w:pPr>
          </w:p>
        </w:tc>
        <w:tc>
          <w:tcPr>
            <w:tcW w:w="3258" w:type="dxa"/>
          </w:tcPr>
          <w:p w14:paraId="0027A07D" w14:textId="77777777" w:rsidR="006039D3" w:rsidRPr="005407F1" w:rsidRDefault="006039D3">
            <w:pPr>
              <w:suppressAutoHyphens/>
              <w:rPr>
                <w:strike/>
                <w:color w:val="000000"/>
              </w:rPr>
            </w:pPr>
          </w:p>
        </w:tc>
      </w:tr>
      <w:tr w:rsidR="006039D3" w:rsidRPr="005407F1" w14:paraId="362B368F" w14:textId="77777777">
        <w:trPr>
          <w:trHeight w:val="552"/>
        </w:trPr>
        <w:tc>
          <w:tcPr>
            <w:tcW w:w="2340" w:type="dxa"/>
          </w:tcPr>
          <w:p w14:paraId="5FE56F3E" w14:textId="77777777" w:rsidR="006039D3" w:rsidRPr="005407F1" w:rsidRDefault="006039D3">
            <w:pPr>
              <w:suppressAutoHyphens/>
              <w:rPr>
                <w:i/>
                <w:strike/>
              </w:rPr>
            </w:pPr>
            <w:r w:rsidRPr="005407F1">
              <w:rPr>
                <w:i/>
                <w:strike/>
              </w:rPr>
              <w:t xml:space="preserve">Dwelling Units </w:t>
            </w:r>
            <w:r w:rsidRPr="005407F1">
              <w:rPr>
                <w:strike/>
              </w:rPr>
              <w:t xml:space="preserve">including </w:t>
            </w:r>
            <w:r w:rsidRPr="005407F1">
              <w:rPr>
                <w:i/>
                <w:strike/>
              </w:rPr>
              <w:t>Permanent Supportive Housing</w:t>
            </w:r>
          </w:p>
          <w:p w14:paraId="7FE9751A" w14:textId="77777777" w:rsidR="006039D3" w:rsidRPr="005407F1" w:rsidRDefault="006039D3">
            <w:pPr>
              <w:suppressAutoHyphens/>
              <w:rPr>
                <w:i/>
                <w:strike/>
              </w:rPr>
            </w:pPr>
          </w:p>
        </w:tc>
        <w:tc>
          <w:tcPr>
            <w:tcW w:w="1890" w:type="dxa"/>
          </w:tcPr>
          <w:p w14:paraId="3A3E6453" w14:textId="77777777" w:rsidR="006039D3" w:rsidRPr="005407F1" w:rsidRDefault="006039D3">
            <w:pPr>
              <w:suppressAutoHyphens/>
              <w:jc w:val="both"/>
              <w:rPr>
                <w:strike/>
              </w:rPr>
            </w:pPr>
          </w:p>
        </w:tc>
        <w:tc>
          <w:tcPr>
            <w:tcW w:w="1620" w:type="dxa"/>
          </w:tcPr>
          <w:p w14:paraId="069BA3FD" w14:textId="77777777" w:rsidR="006039D3" w:rsidRPr="005407F1" w:rsidRDefault="006039D3">
            <w:pPr>
              <w:suppressAutoHyphens/>
              <w:jc w:val="both"/>
              <w:rPr>
                <w:i/>
                <w:iCs/>
                <w:strike/>
              </w:rPr>
            </w:pPr>
            <w:r w:rsidRPr="005407F1">
              <w:rPr>
                <w:strike/>
              </w:rPr>
              <w:t xml:space="preserve">1.0 spaces per </w:t>
            </w:r>
            <w:r w:rsidRPr="005407F1">
              <w:rPr>
                <w:i/>
                <w:iCs/>
                <w:strike/>
              </w:rPr>
              <w:t>dwelling unit</w:t>
            </w:r>
          </w:p>
        </w:tc>
        <w:tc>
          <w:tcPr>
            <w:tcW w:w="3258" w:type="dxa"/>
          </w:tcPr>
          <w:p w14:paraId="1BEEE09A" w14:textId="77777777" w:rsidR="006039D3" w:rsidRPr="005407F1" w:rsidRDefault="006039D3">
            <w:pPr>
              <w:suppressAutoHyphens/>
              <w:jc w:val="both"/>
              <w:rPr>
                <w:strike/>
              </w:rPr>
            </w:pPr>
          </w:p>
        </w:tc>
      </w:tr>
    </w:tbl>
    <w:bookmarkEnd w:id="427"/>
    <w:p w14:paraId="32D8D1C9" w14:textId="77777777" w:rsidR="006039D3" w:rsidRPr="005407F1" w:rsidRDefault="006039D3" w:rsidP="0002146B">
      <w:pPr>
        <w:pStyle w:val="ListParagraph"/>
        <w:spacing w:before="240" w:line="480" w:lineRule="auto"/>
        <w:ind w:left="0"/>
        <w:rPr>
          <w:b/>
          <w:strike/>
          <w:color w:val="000000"/>
        </w:rPr>
      </w:pPr>
      <w:r w:rsidRPr="005407F1">
        <w:rPr>
          <w:b/>
          <w:strike/>
          <w:color w:val="000000"/>
        </w:rPr>
        <w:lastRenderedPageBreak/>
        <w:t>§157.0402</w:t>
      </w:r>
      <w:r w:rsidRPr="00235CC6">
        <w:rPr>
          <w:b/>
          <w:color w:val="000000"/>
        </w:rPr>
        <w:tab/>
      </w:r>
      <w:r w:rsidRPr="005407F1">
        <w:rPr>
          <w:b/>
          <w:strike/>
          <w:color w:val="000000"/>
        </w:rPr>
        <w:t>Signs</w:t>
      </w:r>
    </w:p>
    <w:p w14:paraId="42F4CA96" w14:textId="77777777" w:rsidR="006039D3" w:rsidRPr="005407F1" w:rsidRDefault="006039D3" w:rsidP="0002146B">
      <w:pPr>
        <w:spacing w:line="480" w:lineRule="auto"/>
        <w:ind w:left="1440"/>
        <w:rPr>
          <w:rStyle w:val="DeltaViewInsertion"/>
          <w:strike/>
          <w:color w:val="000000" w:themeColor="text1"/>
          <w:u w:val="none"/>
        </w:rPr>
      </w:pPr>
      <w:bookmarkStart w:id="428" w:name="_DV_M287"/>
      <w:bookmarkStart w:id="429" w:name="_DV_C907"/>
      <w:bookmarkEnd w:id="428"/>
      <w:r w:rsidRPr="005407F1">
        <w:rPr>
          <w:rStyle w:val="DeltaViewInsertion"/>
          <w:strike/>
          <w:color w:val="000000" w:themeColor="text1"/>
          <w:u w:val="none"/>
        </w:rPr>
        <w:t xml:space="preserve">The Gaslamp Quarter Design Guidelines set forth design standards for structure, content, lettering, location, size, number, illumination, color, projection and other characteristics for all </w:t>
      </w:r>
      <w:r w:rsidRPr="005407F1">
        <w:rPr>
          <w:rStyle w:val="DeltaViewInsertion"/>
          <w:i/>
          <w:strike/>
          <w:color w:val="000000" w:themeColor="text1"/>
          <w:u w:val="none"/>
        </w:rPr>
        <w:t>signs</w:t>
      </w:r>
      <w:r w:rsidRPr="005407F1">
        <w:rPr>
          <w:rStyle w:val="DeltaViewInsertion"/>
          <w:strike/>
          <w:color w:val="000000" w:themeColor="text1"/>
          <w:u w:val="none"/>
        </w:rPr>
        <w:t xml:space="preserve"> in the Gaslamp Quarter. All signage shall be designed in compliance with the Gaslamp Quarter Design Guidelines.</w:t>
      </w:r>
    </w:p>
    <w:bookmarkEnd w:id="429"/>
    <w:p w14:paraId="440CA9AB" w14:textId="77777777" w:rsidR="006039D3" w:rsidRPr="005407F1" w:rsidRDefault="006039D3" w:rsidP="0002146B">
      <w:pPr>
        <w:tabs>
          <w:tab w:val="left" w:pos="-1440"/>
        </w:tabs>
        <w:spacing w:line="480" w:lineRule="auto"/>
        <w:ind w:left="1440" w:hanging="1440"/>
        <w:rPr>
          <w:b/>
          <w:strike/>
          <w:color w:val="000000" w:themeColor="text1"/>
        </w:rPr>
      </w:pPr>
      <w:r w:rsidRPr="005407F1">
        <w:rPr>
          <w:b/>
          <w:bCs/>
          <w:strike/>
          <w:color w:val="000000" w:themeColor="text1"/>
        </w:rPr>
        <w:t>§157.0403</w:t>
      </w:r>
      <w:r w:rsidRPr="00235CC6">
        <w:rPr>
          <w:b/>
          <w:bCs/>
          <w:color w:val="000000" w:themeColor="text1"/>
        </w:rPr>
        <w:tab/>
      </w:r>
      <w:r w:rsidRPr="005407F1">
        <w:rPr>
          <w:rStyle w:val="DeltaViewInsertion"/>
          <w:b/>
          <w:i/>
          <w:strike/>
          <w:color w:val="000000" w:themeColor="text1"/>
          <w:u w:val="none"/>
        </w:rPr>
        <w:t xml:space="preserve">Awnings </w:t>
      </w:r>
      <w:r w:rsidRPr="005407F1">
        <w:rPr>
          <w:rStyle w:val="DeltaViewInsertion"/>
          <w:b/>
          <w:strike/>
          <w:color w:val="000000" w:themeColor="text1"/>
          <w:u w:val="none"/>
        </w:rPr>
        <w:t>and Canopies</w:t>
      </w:r>
    </w:p>
    <w:p w14:paraId="34D5E268" w14:textId="77777777" w:rsidR="006039D3" w:rsidRPr="005407F1" w:rsidRDefault="006039D3" w:rsidP="0002146B">
      <w:pPr>
        <w:spacing w:line="480" w:lineRule="auto"/>
        <w:ind w:left="1440"/>
        <w:rPr>
          <w:strike/>
          <w:color w:val="000000" w:themeColor="text1"/>
        </w:rPr>
      </w:pPr>
      <w:bookmarkStart w:id="430" w:name="_DV_C926"/>
      <w:r w:rsidRPr="005407F1">
        <w:rPr>
          <w:rStyle w:val="DeltaViewInsertion"/>
          <w:i/>
          <w:strike/>
          <w:color w:val="000000" w:themeColor="text1"/>
          <w:u w:val="none"/>
        </w:rPr>
        <w:t>Awnings</w:t>
      </w:r>
      <w:r w:rsidRPr="005407F1">
        <w:rPr>
          <w:rStyle w:val="DeltaViewInsertion"/>
          <w:strike/>
          <w:color w:val="000000" w:themeColor="text1"/>
          <w:u w:val="none"/>
        </w:rPr>
        <w:t xml:space="preserve"> and canopies were used historically in the Gaslamp Quarter Planned District. All new </w:t>
      </w:r>
      <w:r w:rsidRPr="005407F1">
        <w:rPr>
          <w:rStyle w:val="DeltaViewInsertion"/>
          <w:i/>
          <w:strike/>
          <w:color w:val="000000" w:themeColor="text1"/>
          <w:u w:val="none"/>
        </w:rPr>
        <w:t>awnings</w:t>
      </w:r>
      <w:r w:rsidRPr="005407F1">
        <w:rPr>
          <w:rStyle w:val="DeltaViewInsertion"/>
          <w:strike/>
          <w:color w:val="000000" w:themeColor="text1"/>
          <w:u w:val="none"/>
        </w:rPr>
        <w:t xml:space="preserve"> and canopies shall be designed in compliance with the Gaslamp Quarter Design Planned District Guidelines which set forth standards for configuration, placement, and materials.</w:t>
      </w:r>
      <w:bookmarkEnd w:id="430"/>
    </w:p>
    <w:p w14:paraId="0C5B8F18" w14:textId="77777777" w:rsidR="006039D3" w:rsidRPr="005407F1" w:rsidRDefault="006039D3" w:rsidP="0002146B">
      <w:pPr>
        <w:pStyle w:val="ListParagraph"/>
        <w:spacing w:line="480" w:lineRule="auto"/>
        <w:ind w:left="0"/>
        <w:rPr>
          <w:rStyle w:val="DeltaViewInsertion"/>
          <w:b/>
          <w:strike/>
          <w:color w:val="000000" w:themeColor="text1"/>
          <w:u w:val="none"/>
        </w:rPr>
      </w:pPr>
      <w:r w:rsidRPr="005407F1">
        <w:rPr>
          <w:b/>
          <w:strike/>
          <w:color w:val="000000" w:themeColor="text1"/>
        </w:rPr>
        <w:t>§157.0404</w:t>
      </w:r>
      <w:r w:rsidRPr="00235CC6">
        <w:rPr>
          <w:b/>
          <w:color w:val="000000" w:themeColor="text1"/>
        </w:rPr>
        <w:tab/>
      </w:r>
      <w:bookmarkStart w:id="431" w:name="_DV_C927"/>
      <w:r w:rsidRPr="005407F1">
        <w:rPr>
          <w:b/>
          <w:strike/>
          <w:color w:val="000000" w:themeColor="text1"/>
        </w:rPr>
        <w:t>S</w:t>
      </w:r>
      <w:r w:rsidRPr="005407F1">
        <w:rPr>
          <w:rStyle w:val="DeltaViewInsertion"/>
          <w:b/>
          <w:strike/>
          <w:color w:val="000000" w:themeColor="text1"/>
          <w:u w:val="none"/>
        </w:rPr>
        <w:t>idewalk Cafés</w:t>
      </w:r>
      <w:bookmarkEnd w:id="431"/>
    </w:p>
    <w:p w14:paraId="2F8D40FE" w14:textId="77777777" w:rsidR="006039D3" w:rsidRPr="005407F1" w:rsidRDefault="006039D3" w:rsidP="0002146B">
      <w:pPr>
        <w:spacing w:line="480" w:lineRule="auto"/>
        <w:ind w:left="1440"/>
        <w:rPr>
          <w:rStyle w:val="DeltaViewInsertion"/>
          <w:strike/>
          <w:color w:val="000000" w:themeColor="text1"/>
          <w:u w:val="none"/>
        </w:rPr>
      </w:pPr>
      <w:bookmarkStart w:id="432" w:name="_DV_C928"/>
      <w:r w:rsidRPr="005407F1">
        <w:rPr>
          <w:rStyle w:val="DeltaViewInsertion"/>
          <w:strike/>
          <w:color w:val="000000" w:themeColor="text1"/>
          <w:u w:val="none"/>
        </w:rPr>
        <w:t>Sidewalk cafes shall comply with Sections 141.0621 and 157.0305(c) of the Land Development Code and the Gaslamp Quarter Planned District Design Guidelines.</w:t>
      </w:r>
      <w:bookmarkEnd w:id="432"/>
    </w:p>
    <w:p w14:paraId="59032FBB" w14:textId="77777777" w:rsidR="006039D3" w:rsidRPr="005407F1" w:rsidRDefault="006039D3" w:rsidP="0002146B">
      <w:pPr>
        <w:pStyle w:val="ListParagraph"/>
        <w:spacing w:line="480" w:lineRule="auto"/>
        <w:ind w:left="0"/>
        <w:rPr>
          <w:b/>
          <w:strike/>
          <w:color w:val="000000" w:themeColor="text1"/>
        </w:rPr>
      </w:pPr>
      <w:bookmarkStart w:id="433" w:name="_DV_C929"/>
      <w:r w:rsidRPr="005407F1">
        <w:rPr>
          <w:b/>
          <w:strike/>
          <w:color w:val="000000" w:themeColor="text1"/>
        </w:rPr>
        <w:t>§157.0405</w:t>
      </w:r>
      <w:r w:rsidRPr="00235CC6">
        <w:rPr>
          <w:rStyle w:val="DeltaViewInsertion"/>
          <w:b/>
          <w:color w:val="000000" w:themeColor="text1"/>
          <w:u w:val="none"/>
        </w:rPr>
        <w:tab/>
      </w:r>
      <w:r w:rsidRPr="005407F1">
        <w:rPr>
          <w:rStyle w:val="DeltaViewInsertion"/>
          <w:b/>
          <w:strike/>
          <w:color w:val="000000" w:themeColor="text1"/>
          <w:u w:val="none"/>
        </w:rPr>
        <w:t>Automatic Teller Machines (ATM’s)</w:t>
      </w:r>
      <w:bookmarkEnd w:id="433"/>
    </w:p>
    <w:p w14:paraId="6A4B0281" w14:textId="77777777" w:rsidR="006039D3" w:rsidRPr="005407F1" w:rsidRDefault="006039D3" w:rsidP="0002146B">
      <w:pPr>
        <w:spacing w:line="480" w:lineRule="auto"/>
        <w:ind w:left="1440"/>
        <w:rPr>
          <w:strike/>
          <w:color w:val="000000" w:themeColor="text1"/>
        </w:rPr>
      </w:pPr>
      <w:bookmarkStart w:id="434" w:name="_DV_C930"/>
      <w:r w:rsidRPr="005407F1">
        <w:rPr>
          <w:rStyle w:val="DeltaViewInsertion"/>
          <w:strike/>
          <w:color w:val="000000" w:themeColor="text1"/>
          <w:u w:val="none"/>
        </w:rPr>
        <w:t xml:space="preserve">In general, ATM’s (or other similar electronic ticketing or video displays) are not considered to be compatible with the </w:t>
      </w:r>
      <w:r w:rsidRPr="005407F1">
        <w:rPr>
          <w:rStyle w:val="DeltaViewInsertion"/>
          <w:i/>
          <w:strike/>
          <w:color w:val="000000" w:themeColor="text1"/>
          <w:u w:val="none"/>
        </w:rPr>
        <w:t>historical</w:t>
      </w:r>
      <w:r w:rsidRPr="005407F1">
        <w:rPr>
          <w:rStyle w:val="DeltaViewInsertion"/>
          <w:strike/>
          <w:color w:val="000000" w:themeColor="text1"/>
          <w:u w:val="none"/>
        </w:rPr>
        <w:t xml:space="preserve"> </w:t>
      </w:r>
      <w:r w:rsidRPr="005407F1">
        <w:rPr>
          <w:rStyle w:val="DeltaViewInsertion"/>
          <w:i/>
          <w:strike/>
          <w:color w:val="000000" w:themeColor="text1"/>
          <w:u w:val="none"/>
        </w:rPr>
        <w:t>district</w:t>
      </w:r>
      <w:r w:rsidRPr="005407F1">
        <w:rPr>
          <w:rStyle w:val="DeltaViewInsertion"/>
          <w:strike/>
          <w:color w:val="000000" w:themeColor="text1"/>
          <w:u w:val="none"/>
        </w:rPr>
        <w:t xml:space="preserve">. However, as a desirable convenience in today’s society, such devices shall be located to minimize their visual impact. Such devices </w:t>
      </w:r>
      <w:proofErr w:type="gramStart"/>
      <w:r w:rsidRPr="005407F1">
        <w:rPr>
          <w:rStyle w:val="DeltaViewInsertion"/>
          <w:strike/>
          <w:color w:val="000000" w:themeColor="text1"/>
          <w:u w:val="none"/>
        </w:rPr>
        <w:t>shall ATMS may</w:t>
      </w:r>
      <w:proofErr w:type="gramEnd"/>
      <w:r w:rsidRPr="005407F1">
        <w:rPr>
          <w:rStyle w:val="DeltaViewInsertion"/>
          <w:strike/>
          <w:color w:val="000000" w:themeColor="text1"/>
          <w:u w:val="none"/>
        </w:rPr>
        <w:t xml:space="preserve"> be installed only on the exterior of a non-contributing building provided they meet the criteria set forth in the Gaslamp Quarter Planned District Design Guidelines.</w:t>
      </w:r>
      <w:bookmarkEnd w:id="434"/>
    </w:p>
    <w:p w14:paraId="5AAC0C71" w14:textId="77777777" w:rsidR="006039D3" w:rsidRPr="005407F1" w:rsidRDefault="006039D3" w:rsidP="0002146B">
      <w:pPr>
        <w:tabs>
          <w:tab w:val="left" w:pos="-1440"/>
        </w:tabs>
        <w:spacing w:line="480" w:lineRule="auto"/>
        <w:ind w:left="720" w:hanging="720"/>
        <w:rPr>
          <w:b/>
          <w:strike/>
          <w:color w:val="000000" w:themeColor="text1"/>
        </w:rPr>
      </w:pPr>
      <w:bookmarkStart w:id="435" w:name="_DV_M291"/>
      <w:bookmarkEnd w:id="435"/>
      <w:r w:rsidRPr="005407F1">
        <w:rPr>
          <w:b/>
          <w:strike/>
          <w:color w:val="000000" w:themeColor="text1"/>
        </w:rPr>
        <w:t>§</w:t>
      </w:r>
      <w:bookmarkStart w:id="436" w:name="_DV_C932"/>
      <w:r w:rsidRPr="005407F1">
        <w:rPr>
          <w:rStyle w:val="DeltaViewInsertion"/>
          <w:b/>
          <w:strike/>
          <w:color w:val="000000" w:themeColor="text1"/>
          <w:u w:val="none"/>
        </w:rPr>
        <w:t>157.0406</w:t>
      </w:r>
      <w:bookmarkStart w:id="437" w:name="_DV_M292"/>
      <w:bookmarkEnd w:id="436"/>
      <w:bookmarkEnd w:id="437"/>
      <w:r w:rsidRPr="00235CC6">
        <w:rPr>
          <w:b/>
          <w:color w:val="000000" w:themeColor="text1"/>
        </w:rPr>
        <w:tab/>
      </w:r>
      <w:r w:rsidRPr="005407F1">
        <w:rPr>
          <w:b/>
          <w:strike/>
          <w:color w:val="000000" w:themeColor="text1"/>
        </w:rPr>
        <w:t>Public Facilities, Structures and Area</w:t>
      </w:r>
    </w:p>
    <w:p w14:paraId="15663560" w14:textId="77777777" w:rsidR="006039D3" w:rsidRPr="005407F1" w:rsidRDefault="006039D3" w:rsidP="0002146B">
      <w:pPr>
        <w:spacing w:line="480" w:lineRule="auto"/>
        <w:ind w:left="1440"/>
        <w:rPr>
          <w:strike/>
          <w:color w:val="000000" w:themeColor="text1"/>
        </w:rPr>
      </w:pPr>
      <w:bookmarkStart w:id="438" w:name="_DV_M293"/>
      <w:bookmarkEnd w:id="438"/>
      <w:r w:rsidRPr="005407F1">
        <w:rPr>
          <w:strike/>
          <w:color w:val="000000" w:themeColor="text1"/>
        </w:rPr>
        <w:t xml:space="preserve">All open spaces, </w:t>
      </w:r>
      <w:r w:rsidRPr="005407F1">
        <w:rPr>
          <w:i/>
          <w:strike/>
          <w:color w:val="000000" w:themeColor="text1"/>
        </w:rPr>
        <w:t>streets</w:t>
      </w:r>
      <w:r w:rsidRPr="005407F1">
        <w:rPr>
          <w:strike/>
          <w:color w:val="000000" w:themeColor="text1"/>
        </w:rPr>
        <w:t xml:space="preserve">, sidewalks, street furniture, street </w:t>
      </w:r>
      <w:bookmarkStart w:id="439" w:name="_DV_M294"/>
      <w:bookmarkEnd w:id="439"/>
      <w:r w:rsidRPr="005407F1">
        <w:rPr>
          <w:i/>
          <w:strike/>
          <w:color w:val="000000" w:themeColor="text1"/>
        </w:rPr>
        <w:t>signs</w:t>
      </w:r>
      <w:r w:rsidRPr="005407F1">
        <w:rPr>
          <w:strike/>
          <w:color w:val="000000" w:themeColor="text1"/>
        </w:rPr>
        <w:t xml:space="preserve">, lighting installations, and any incidental </w:t>
      </w:r>
      <w:bookmarkStart w:id="440" w:name="_DV_M295"/>
      <w:bookmarkEnd w:id="440"/>
      <w:r w:rsidRPr="005407F1">
        <w:rPr>
          <w:i/>
          <w:strike/>
          <w:color w:val="000000" w:themeColor="text1"/>
        </w:rPr>
        <w:t>structures</w:t>
      </w:r>
      <w:r w:rsidRPr="005407F1">
        <w:rPr>
          <w:strike/>
          <w:color w:val="000000" w:themeColor="text1"/>
        </w:rPr>
        <w:t xml:space="preserve"> or monuments, shall conform </w:t>
      </w:r>
      <w:bookmarkStart w:id="441" w:name="_DV_C934"/>
      <w:r w:rsidRPr="005407F1">
        <w:rPr>
          <w:rStyle w:val="DeltaViewInsertion"/>
          <w:strike/>
          <w:color w:val="000000" w:themeColor="text1"/>
          <w:u w:val="none"/>
        </w:rPr>
        <w:t>with</w:t>
      </w:r>
      <w:bookmarkStart w:id="442" w:name="_DV_M296"/>
      <w:bookmarkEnd w:id="441"/>
      <w:bookmarkEnd w:id="442"/>
      <w:r w:rsidRPr="005407F1">
        <w:rPr>
          <w:strike/>
          <w:color w:val="000000" w:themeColor="text1"/>
        </w:rPr>
        <w:t xml:space="preserve"> the </w:t>
      </w:r>
      <w:r w:rsidRPr="005407F1">
        <w:rPr>
          <w:strike/>
          <w:color w:val="000000" w:themeColor="text1"/>
        </w:rPr>
        <w:lastRenderedPageBreak/>
        <w:t xml:space="preserve">intent of this </w:t>
      </w:r>
      <w:bookmarkStart w:id="443" w:name="_DV_C936"/>
      <w:r w:rsidRPr="005407F1">
        <w:rPr>
          <w:rStyle w:val="DeltaViewInsertion"/>
          <w:strike/>
          <w:color w:val="000000" w:themeColor="text1"/>
          <w:u w:val="none"/>
        </w:rPr>
        <w:t>Article</w:t>
      </w:r>
      <w:bookmarkStart w:id="444" w:name="_DV_M297"/>
      <w:bookmarkEnd w:id="443"/>
      <w:bookmarkEnd w:id="444"/>
      <w:r w:rsidRPr="005407F1">
        <w:rPr>
          <w:strike/>
          <w:color w:val="000000" w:themeColor="text1"/>
        </w:rPr>
        <w:t xml:space="preserve">, which is to </w:t>
      </w:r>
      <w:bookmarkStart w:id="445" w:name="_DV_C938"/>
      <w:r w:rsidRPr="005407F1">
        <w:rPr>
          <w:rStyle w:val="DeltaViewInsertion"/>
          <w:strike/>
          <w:color w:val="000000" w:themeColor="text1"/>
          <w:u w:val="none"/>
        </w:rPr>
        <w:t>complement</w:t>
      </w:r>
      <w:bookmarkStart w:id="446" w:name="_DV_M298"/>
      <w:bookmarkEnd w:id="445"/>
      <w:bookmarkEnd w:id="446"/>
      <w:r w:rsidRPr="005407F1">
        <w:rPr>
          <w:strike/>
          <w:color w:val="000000" w:themeColor="text1"/>
        </w:rPr>
        <w:t xml:space="preserve"> the history </w:t>
      </w:r>
      <w:bookmarkStart w:id="447" w:name="_DV_C940"/>
      <w:r w:rsidRPr="005407F1">
        <w:rPr>
          <w:rStyle w:val="DeltaViewInsertion"/>
          <w:strike/>
          <w:color w:val="000000" w:themeColor="text1"/>
          <w:u w:val="none"/>
        </w:rPr>
        <w:t>and</w:t>
      </w:r>
      <w:bookmarkStart w:id="448" w:name="_DV_M299"/>
      <w:bookmarkEnd w:id="447"/>
      <w:bookmarkEnd w:id="448"/>
      <w:r w:rsidRPr="005407F1">
        <w:rPr>
          <w:strike/>
          <w:color w:val="000000" w:themeColor="text1"/>
        </w:rPr>
        <w:t xml:space="preserve"> character of the Gaslamp Quarter </w:t>
      </w:r>
      <w:bookmarkStart w:id="449" w:name="_DV_C941"/>
      <w:r w:rsidRPr="005407F1">
        <w:rPr>
          <w:rStyle w:val="DeltaViewInsertion"/>
          <w:strike/>
          <w:color w:val="000000" w:themeColor="text1"/>
          <w:u w:val="none"/>
        </w:rPr>
        <w:t xml:space="preserve">Planned District </w:t>
      </w:r>
      <w:bookmarkStart w:id="450" w:name="_DV_M300"/>
      <w:bookmarkEnd w:id="449"/>
      <w:bookmarkEnd w:id="450"/>
      <w:r w:rsidRPr="005407F1">
        <w:rPr>
          <w:strike/>
          <w:color w:val="000000" w:themeColor="text1"/>
        </w:rPr>
        <w:t xml:space="preserve">in general accord with the period between </w:t>
      </w:r>
      <w:bookmarkStart w:id="451" w:name="_DV_C943"/>
      <w:r w:rsidRPr="005407F1">
        <w:rPr>
          <w:rStyle w:val="DeltaViewInsertion"/>
          <w:strike/>
          <w:color w:val="000000" w:themeColor="text1"/>
          <w:u w:val="none"/>
        </w:rPr>
        <w:t>1873</w:t>
      </w:r>
      <w:bookmarkStart w:id="452" w:name="_DV_M301"/>
      <w:bookmarkEnd w:id="451"/>
      <w:bookmarkEnd w:id="452"/>
      <w:r w:rsidRPr="005407F1">
        <w:rPr>
          <w:strike/>
          <w:color w:val="000000" w:themeColor="text1"/>
        </w:rPr>
        <w:t xml:space="preserve"> to </w:t>
      </w:r>
      <w:bookmarkStart w:id="453" w:name="_DV_C945"/>
      <w:r w:rsidRPr="005407F1">
        <w:rPr>
          <w:rStyle w:val="DeltaViewInsertion"/>
          <w:strike/>
          <w:color w:val="000000" w:themeColor="text1"/>
          <w:u w:val="none"/>
        </w:rPr>
        <w:t>1930</w:t>
      </w:r>
      <w:bookmarkStart w:id="454" w:name="_DV_M302"/>
      <w:bookmarkEnd w:id="453"/>
      <w:bookmarkEnd w:id="454"/>
      <w:r w:rsidRPr="005407F1">
        <w:rPr>
          <w:strike/>
          <w:color w:val="000000" w:themeColor="text1"/>
        </w:rPr>
        <w:t xml:space="preserve"> and shall be subject to the same regulations, conditions and standards established herein.</w:t>
      </w:r>
    </w:p>
    <w:p w14:paraId="0D1A740D" w14:textId="77777777" w:rsidR="006039D3" w:rsidRPr="005407F1" w:rsidRDefault="006039D3" w:rsidP="0002146B">
      <w:pPr>
        <w:tabs>
          <w:tab w:val="left" w:pos="-1440"/>
        </w:tabs>
        <w:spacing w:line="480" w:lineRule="auto"/>
        <w:ind w:left="720" w:hanging="720"/>
        <w:rPr>
          <w:b/>
          <w:strike/>
          <w:color w:val="000000" w:themeColor="text1"/>
        </w:rPr>
      </w:pPr>
      <w:bookmarkStart w:id="455" w:name="_DV_C995"/>
      <w:r w:rsidRPr="005407F1">
        <w:rPr>
          <w:rStyle w:val="DeltaViewInsertion"/>
          <w:b/>
          <w:strike/>
          <w:color w:val="000000" w:themeColor="text1"/>
          <w:u w:val="none"/>
        </w:rPr>
        <w:t>§157.0407</w:t>
      </w:r>
      <w:r w:rsidRPr="00235CC6">
        <w:rPr>
          <w:rStyle w:val="DeltaViewInsertion"/>
          <w:b/>
          <w:color w:val="000000" w:themeColor="text1"/>
          <w:u w:val="none"/>
        </w:rPr>
        <w:tab/>
      </w:r>
      <w:r w:rsidRPr="005407F1">
        <w:rPr>
          <w:rStyle w:val="DeltaViewInsertion"/>
          <w:b/>
          <w:strike/>
          <w:color w:val="000000" w:themeColor="text1"/>
          <w:u w:val="none"/>
        </w:rPr>
        <w:t xml:space="preserve">Rooftop </w:t>
      </w:r>
      <w:r w:rsidRPr="005407F1">
        <w:rPr>
          <w:rStyle w:val="DeltaViewInsertion"/>
          <w:b/>
          <w:i/>
          <w:strike/>
          <w:color w:val="000000" w:themeColor="text1"/>
          <w:u w:val="none"/>
        </w:rPr>
        <w:t>Antennae</w:t>
      </w:r>
      <w:r w:rsidRPr="005407F1">
        <w:rPr>
          <w:rStyle w:val="DeltaViewInsertion"/>
          <w:b/>
          <w:strike/>
          <w:color w:val="000000" w:themeColor="text1"/>
          <w:u w:val="none"/>
        </w:rPr>
        <w:t xml:space="preserve"> and Satellite Dishes </w:t>
      </w:r>
      <w:bookmarkEnd w:id="455"/>
    </w:p>
    <w:p w14:paraId="4AE2D7D6" w14:textId="77777777" w:rsidR="006039D3" w:rsidRPr="005407F1" w:rsidRDefault="006039D3" w:rsidP="0002146B">
      <w:pPr>
        <w:tabs>
          <w:tab w:val="left" w:pos="-1440"/>
        </w:tabs>
        <w:spacing w:line="480" w:lineRule="auto"/>
        <w:ind w:left="1440"/>
        <w:rPr>
          <w:rStyle w:val="DeltaViewInsertion"/>
          <w:strike/>
          <w:color w:val="000000" w:themeColor="text1"/>
          <w:u w:val="none"/>
        </w:rPr>
      </w:pPr>
      <w:bookmarkStart w:id="456" w:name="_DV_C996"/>
      <w:r w:rsidRPr="005407F1">
        <w:rPr>
          <w:rStyle w:val="DeltaViewInsertion"/>
          <w:strike/>
          <w:color w:val="000000" w:themeColor="text1"/>
          <w:u w:val="none"/>
        </w:rPr>
        <w:t xml:space="preserve">Cellular telephone </w:t>
      </w:r>
      <w:r w:rsidRPr="005407F1">
        <w:rPr>
          <w:rStyle w:val="DeltaViewInsertion"/>
          <w:i/>
          <w:strike/>
          <w:color w:val="000000" w:themeColor="text1"/>
          <w:u w:val="none"/>
        </w:rPr>
        <w:t>antennas</w:t>
      </w:r>
      <w:r w:rsidRPr="005407F1">
        <w:rPr>
          <w:rStyle w:val="DeltaViewInsertion"/>
          <w:strike/>
          <w:color w:val="000000" w:themeColor="text1"/>
          <w:u w:val="none"/>
        </w:rPr>
        <w:t xml:space="preserve"> or satellite dishes are permitted on </w:t>
      </w:r>
      <w:r w:rsidRPr="005407F1">
        <w:rPr>
          <w:rStyle w:val="DeltaViewInsertion"/>
          <w:i/>
          <w:strike/>
          <w:color w:val="000000" w:themeColor="text1"/>
          <w:u w:val="none"/>
        </w:rPr>
        <w:t>historical buildings</w:t>
      </w:r>
      <w:r w:rsidRPr="005407F1">
        <w:rPr>
          <w:rStyle w:val="DeltaViewInsertion"/>
          <w:strike/>
          <w:color w:val="000000" w:themeColor="text1"/>
          <w:u w:val="none"/>
        </w:rPr>
        <w:t xml:space="preserve"> or contributing </w:t>
      </w:r>
      <w:r w:rsidRPr="005407F1">
        <w:rPr>
          <w:rStyle w:val="DeltaViewInsertion"/>
          <w:i/>
          <w:strike/>
          <w:color w:val="000000" w:themeColor="text1"/>
          <w:u w:val="none"/>
        </w:rPr>
        <w:t>structures</w:t>
      </w:r>
      <w:r w:rsidRPr="005407F1">
        <w:rPr>
          <w:rStyle w:val="DeltaViewInsertion"/>
          <w:strike/>
          <w:color w:val="000000" w:themeColor="text1"/>
          <w:u w:val="none"/>
        </w:rPr>
        <w:t xml:space="preserve">, to the extent required by federal or state law. Cellular telephone </w:t>
      </w:r>
      <w:r w:rsidRPr="005407F1">
        <w:rPr>
          <w:rStyle w:val="DeltaViewInsertion"/>
          <w:i/>
          <w:strike/>
          <w:color w:val="000000" w:themeColor="text1"/>
          <w:u w:val="none"/>
        </w:rPr>
        <w:t>antenna</w:t>
      </w:r>
      <w:r w:rsidRPr="005407F1">
        <w:rPr>
          <w:rStyle w:val="DeltaViewInsertion"/>
          <w:strike/>
          <w:color w:val="000000" w:themeColor="text1"/>
          <w:u w:val="none"/>
        </w:rPr>
        <w:t xml:space="preserve">, satellite dishes, and associated screening enclosures on newly constructed buildings shall not be visible from the </w:t>
      </w:r>
      <w:r w:rsidRPr="005407F1">
        <w:rPr>
          <w:rStyle w:val="DeltaViewInsertion"/>
          <w:i/>
          <w:strike/>
          <w:color w:val="000000" w:themeColor="text1"/>
          <w:u w:val="none"/>
        </w:rPr>
        <w:t>public right-of-way</w:t>
      </w:r>
      <w:bookmarkEnd w:id="456"/>
      <w:r w:rsidRPr="005407F1">
        <w:rPr>
          <w:rStyle w:val="DeltaViewInsertion"/>
          <w:i/>
          <w:strike/>
          <w:color w:val="000000" w:themeColor="text1"/>
          <w:u w:val="none"/>
        </w:rPr>
        <w:t xml:space="preserve">, </w:t>
      </w:r>
      <w:r w:rsidRPr="005407F1">
        <w:rPr>
          <w:rStyle w:val="DeltaViewInsertion"/>
          <w:strike/>
          <w:color w:val="000000" w:themeColor="text1"/>
          <w:u w:val="none"/>
        </w:rPr>
        <w:t>unless required by federal or state law.</w:t>
      </w:r>
    </w:p>
    <w:p w14:paraId="7B7F00A9" w14:textId="77777777" w:rsidR="006039D3" w:rsidRPr="005407F1" w:rsidRDefault="006039D3" w:rsidP="0002146B">
      <w:pPr>
        <w:tabs>
          <w:tab w:val="left" w:pos="-1440"/>
        </w:tabs>
        <w:spacing w:line="480" w:lineRule="auto"/>
        <w:rPr>
          <w:rStyle w:val="DeltaViewInsertion"/>
          <w:b/>
          <w:strike/>
          <w:color w:val="000000" w:themeColor="text1"/>
          <w:u w:val="none"/>
        </w:rPr>
      </w:pPr>
      <w:bookmarkStart w:id="457" w:name="_DV_C997"/>
      <w:r w:rsidRPr="005407F1">
        <w:rPr>
          <w:rStyle w:val="DeltaViewInsertion"/>
          <w:b/>
          <w:strike/>
          <w:color w:val="000000" w:themeColor="text1"/>
          <w:u w:val="none"/>
        </w:rPr>
        <w:t>§157.0408</w:t>
      </w:r>
      <w:r w:rsidRPr="00235CC6">
        <w:rPr>
          <w:rStyle w:val="DeltaViewInsertion"/>
          <w:b/>
          <w:color w:val="000000" w:themeColor="text1"/>
          <w:u w:val="none"/>
        </w:rPr>
        <w:tab/>
      </w:r>
      <w:r w:rsidRPr="005407F1">
        <w:rPr>
          <w:rStyle w:val="DeltaViewInsertion"/>
          <w:b/>
          <w:i/>
          <w:strike/>
          <w:color w:val="000000" w:themeColor="text1"/>
          <w:u w:val="none"/>
        </w:rPr>
        <w:t>Previously Conforming</w:t>
      </w:r>
      <w:r w:rsidRPr="005407F1">
        <w:rPr>
          <w:rStyle w:val="DeltaViewInsertion"/>
          <w:b/>
          <w:strike/>
          <w:color w:val="000000" w:themeColor="text1"/>
          <w:u w:val="none"/>
        </w:rPr>
        <w:t xml:space="preserve"> Structures</w:t>
      </w:r>
      <w:bookmarkStart w:id="458" w:name="_DV_C998"/>
      <w:bookmarkEnd w:id="457"/>
    </w:p>
    <w:p w14:paraId="52493E04" w14:textId="77777777" w:rsidR="0081209C" w:rsidRDefault="006039D3" w:rsidP="0002146B">
      <w:pPr>
        <w:tabs>
          <w:tab w:val="left" w:pos="-1440"/>
        </w:tabs>
        <w:spacing w:line="480" w:lineRule="auto"/>
        <w:ind w:left="1440"/>
        <w:rPr>
          <w:rStyle w:val="DeltaViewInsertion"/>
          <w:strike/>
          <w:color w:val="000000" w:themeColor="text1"/>
          <w:u w:val="none"/>
        </w:rPr>
      </w:pPr>
      <w:r w:rsidRPr="005407F1">
        <w:rPr>
          <w:rStyle w:val="DeltaViewInsertion"/>
          <w:strike/>
          <w:color w:val="000000" w:themeColor="text1"/>
          <w:u w:val="none"/>
        </w:rPr>
        <w:t xml:space="preserve">All </w:t>
      </w:r>
      <w:r w:rsidRPr="005407F1">
        <w:rPr>
          <w:rStyle w:val="DeltaViewInsertion"/>
          <w:i/>
          <w:strike/>
          <w:color w:val="000000" w:themeColor="text1"/>
          <w:u w:val="none"/>
        </w:rPr>
        <w:t>signs</w:t>
      </w:r>
      <w:r w:rsidRPr="005407F1">
        <w:rPr>
          <w:rStyle w:val="DeltaViewInsertion"/>
          <w:strike/>
          <w:color w:val="000000" w:themeColor="text1"/>
          <w:u w:val="none"/>
        </w:rPr>
        <w:t xml:space="preserve">, </w:t>
      </w:r>
      <w:r w:rsidRPr="005407F1">
        <w:rPr>
          <w:rStyle w:val="DeltaViewInsertion"/>
          <w:i/>
          <w:strike/>
          <w:color w:val="000000" w:themeColor="text1"/>
          <w:u w:val="none"/>
        </w:rPr>
        <w:t>awnings</w:t>
      </w:r>
      <w:r w:rsidRPr="005407F1">
        <w:rPr>
          <w:rStyle w:val="DeltaViewInsertion"/>
          <w:strike/>
          <w:color w:val="000000" w:themeColor="text1"/>
          <w:u w:val="none"/>
        </w:rPr>
        <w:t xml:space="preserve">, canopies, sidewalk cafés, ATM’s, rooftop </w:t>
      </w:r>
      <w:r w:rsidRPr="005407F1">
        <w:rPr>
          <w:rStyle w:val="DeltaViewInsertion"/>
          <w:i/>
          <w:strike/>
          <w:color w:val="000000" w:themeColor="text1"/>
          <w:u w:val="none"/>
        </w:rPr>
        <w:t>antennae</w:t>
      </w:r>
      <w:r w:rsidRPr="005407F1">
        <w:rPr>
          <w:rStyle w:val="DeltaViewInsertion"/>
          <w:strike/>
          <w:color w:val="000000" w:themeColor="text1"/>
          <w:u w:val="none"/>
        </w:rPr>
        <w:t xml:space="preserve"> and satellite dishes, or similar elements which are </w:t>
      </w:r>
      <w:r w:rsidRPr="005407F1">
        <w:rPr>
          <w:rStyle w:val="DeltaViewInsertion"/>
          <w:i/>
          <w:strike/>
          <w:color w:val="000000" w:themeColor="text1"/>
          <w:u w:val="none"/>
        </w:rPr>
        <w:t>previously conforming structures</w:t>
      </w:r>
      <w:bookmarkStart w:id="459" w:name="_DV_X922"/>
      <w:bookmarkStart w:id="460" w:name="_DV_C999"/>
      <w:bookmarkEnd w:id="458"/>
      <w:r w:rsidRPr="005407F1">
        <w:rPr>
          <w:rStyle w:val="DeltaViewMoveDestination"/>
          <w:strike/>
          <w:color w:val="000000" w:themeColor="text1"/>
          <w:u w:val="none"/>
        </w:rPr>
        <w:t xml:space="preserve"> which do not conform to the provisions of</w:t>
      </w:r>
      <w:bookmarkStart w:id="461" w:name="_DV_C1000"/>
      <w:bookmarkEnd w:id="459"/>
      <w:bookmarkEnd w:id="460"/>
      <w:r w:rsidRPr="005407F1">
        <w:rPr>
          <w:rStyle w:val="DeltaViewInsertion"/>
          <w:strike/>
          <w:color w:val="000000" w:themeColor="text1"/>
          <w:u w:val="none"/>
        </w:rPr>
        <w:t xml:space="preserve"> this Article or the Gaslamp Quarter Planned District Design Guidelines shall be required to be revised, altered, or removed in order to comply with this Article or the Gaslamp Quarter Planned District Design Guidelines no later than five years from September 11, 2010</w:t>
      </w:r>
      <w:bookmarkEnd w:id="461"/>
      <w:r w:rsidRPr="005407F1">
        <w:rPr>
          <w:rStyle w:val="DeltaViewInsertion"/>
          <w:strike/>
          <w:color w:val="000000" w:themeColor="text1"/>
          <w:u w:val="none"/>
        </w:rPr>
        <w:t>.</w:t>
      </w:r>
    </w:p>
    <w:p w14:paraId="5EDD0B93" w14:textId="77777777" w:rsidR="0081209C" w:rsidRDefault="0081209C">
      <w:pPr>
        <w:rPr>
          <w:rStyle w:val="DeltaViewInsertion"/>
          <w:strike/>
          <w:color w:val="000000" w:themeColor="text1"/>
          <w:u w:val="none"/>
        </w:rPr>
      </w:pPr>
      <w:r>
        <w:rPr>
          <w:rStyle w:val="DeltaViewInsertion"/>
          <w:strike/>
          <w:color w:val="000000" w:themeColor="text1"/>
          <w:u w:val="none"/>
        </w:rPr>
        <w:br w:type="page"/>
      </w:r>
    </w:p>
    <w:p w14:paraId="6111E45C" w14:textId="77777777" w:rsidR="00E34B1F" w:rsidRDefault="00E34B1F" w:rsidP="0002146B">
      <w:pPr>
        <w:tabs>
          <w:tab w:val="left" w:pos="-1440"/>
        </w:tabs>
        <w:spacing w:line="480" w:lineRule="auto"/>
        <w:ind w:left="1440"/>
        <w:rPr>
          <w:rStyle w:val="DeltaViewInsertion"/>
          <w:strike/>
          <w:color w:val="000000" w:themeColor="text1"/>
          <w:u w:val="none"/>
        </w:rPr>
      </w:pPr>
    </w:p>
    <w:p w14:paraId="06729516" w14:textId="77777777" w:rsidR="3A85122D" w:rsidRPr="00FA3417" w:rsidRDefault="3A85122D" w:rsidP="00FA3417">
      <w:pPr>
        <w:spacing w:after="160" w:line="257" w:lineRule="auto"/>
        <w:ind w:left="-20" w:right="-20"/>
        <w:jc w:val="center"/>
        <w:rPr>
          <w:b/>
          <w:strike/>
        </w:rPr>
      </w:pPr>
      <w:r w:rsidRPr="00FA3417">
        <w:rPr>
          <w:b/>
          <w:strike/>
        </w:rPr>
        <w:t>Article 15: Gaslamp Quarter Planned District</w:t>
      </w:r>
    </w:p>
    <w:p w14:paraId="74CE2389" w14:textId="77777777" w:rsidR="3A85122D" w:rsidRPr="00FA3417" w:rsidRDefault="00E11677" w:rsidP="00FA3417">
      <w:pPr>
        <w:spacing w:after="160" w:line="257" w:lineRule="auto"/>
        <w:ind w:left="-20" w:right="-20"/>
        <w:jc w:val="center"/>
        <w:rPr>
          <w:b/>
          <w:strike/>
        </w:rPr>
      </w:pPr>
      <w:r>
        <w:rPr>
          <w:b/>
          <w:strike/>
          <w:noProof/>
        </w:rPr>
        <mc:AlternateContent>
          <mc:Choice Requires="wps">
            <w:drawing>
              <wp:anchor distT="0" distB="0" distL="114300" distR="114300" simplePos="0" relativeHeight="251658243" behindDoc="0" locked="0" layoutInCell="1" allowOverlap="1" wp14:anchorId="5C38BCD9" wp14:editId="07B1B83D">
                <wp:simplePos x="0" y="0"/>
                <wp:positionH relativeFrom="column">
                  <wp:posOffset>405517</wp:posOffset>
                </wp:positionH>
                <wp:positionV relativeFrom="paragraph">
                  <wp:posOffset>241162</wp:posOffset>
                </wp:positionV>
                <wp:extent cx="4230093" cy="4754880"/>
                <wp:effectExtent l="19050" t="19050" r="18415" b="26670"/>
                <wp:wrapNone/>
                <wp:docPr id="5" name="Straight Connector 5"/>
                <wp:cNvGraphicFramePr/>
                <a:graphic xmlns:a="http://schemas.openxmlformats.org/drawingml/2006/main">
                  <a:graphicData uri="http://schemas.microsoft.com/office/word/2010/wordprocessingShape">
                    <wps:wsp>
                      <wps:cNvCnPr/>
                      <wps:spPr>
                        <a:xfrm flipH="1">
                          <a:off x="0" y="0"/>
                          <a:ext cx="4230093" cy="47548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55ABA" id="Straight Connector 5" o:spid="_x0000_s1026" style="position:absolute;flip:x;z-index:251658243;visibility:visible;mso-wrap-style:square;mso-wrap-distance-left:9pt;mso-wrap-distance-top:0;mso-wrap-distance-right:9pt;mso-wrap-distance-bottom:0;mso-position-horizontal:absolute;mso-position-horizontal-relative:text;mso-position-vertical:absolute;mso-position-vertical-relative:text" from="31.95pt,19pt" to="365.05pt,3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" strokecolor="black [3040]" strokeweight="3pt"/>
            </w:pict>
          </mc:Fallback>
        </mc:AlternateContent>
      </w:r>
      <w:r>
        <w:rPr>
          <w:b/>
          <w:strike/>
          <w:noProof/>
        </w:rPr>
        <mc:AlternateContent>
          <mc:Choice Requires="wps">
            <w:drawing>
              <wp:anchor distT="0" distB="0" distL="114300" distR="114300" simplePos="0" relativeHeight="251658242" behindDoc="0" locked="0" layoutInCell="1" allowOverlap="1" wp14:anchorId="47F5A2C0" wp14:editId="35716822">
                <wp:simplePos x="0" y="0"/>
                <wp:positionH relativeFrom="column">
                  <wp:posOffset>302150</wp:posOffset>
                </wp:positionH>
                <wp:positionV relativeFrom="paragraph">
                  <wp:posOffset>272967</wp:posOffset>
                </wp:positionV>
                <wp:extent cx="4341412" cy="4643562"/>
                <wp:effectExtent l="19050" t="19050" r="21590" b="24130"/>
                <wp:wrapNone/>
                <wp:docPr id="1" name="Straight Connector 1"/>
                <wp:cNvGraphicFramePr/>
                <a:graphic xmlns:a="http://schemas.openxmlformats.org/drawingml/2006/main">
                  <a:graphicData uri="http://schemas.microsoft.com/office/word/2010/wordprocessingShape">
                    <wps:wsp>
                      <wps:cNvCnPr/>
                      <wps:spPr>
                        <a:xfrm>
                          <a:off x="0" y="0"/>
                          <a:ext cx="4341412" cy="4643562"/>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FCDA5"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3.8pt,21.5pt" to="365.6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" strokecolor="black [3040]" strokeweight="3pt"/>
            </w:pict>
          </mc:Fallback>
        </mc:AlternateContent>
      </w:r>
      <w:r w:rsidR="3A85122D" w:rsidRPr="00FA3417">
        <w:rPr>
          <w:b/>
          <w:strike/>
        </w:rPr>
        <w:t>Figure A</w:t>
      </w:r>
    </w:p>
    <w:p w14:paraId="233647F7" w14:textId="77777777" w:rsidR="00C65BE8" w:rsidRDefault="49725D56" w:rsidP="00C65BE8">
      <w:pPr>
        <w:spacing w:line="480" w:lineRule="auto"/>
        <w:ind w:left="1440"/>
      </w:pPr>
      <w:r>
        <w:rPr>
          <w:noProof/>
        </w:rPr>
        <w:drawing>
          <wp:inline distT="0" distB="0" distL="0" distR="0" wp14:anchorId="5AB4A5A9" wp14:editId="5F441EE8">
            <wp:extent cx="3533775" cy="4572000"/>
            <wp:effectExtent l="0" t="0" r="0" b="0"/>
            <wp:docPr id="572240396" name="Picture 57224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747398AF" w14:textId="77777777" w:rsidR="00B62119" w:rsidRDefault="00B62119" w:rsidP="00C8315A"/>
    <w:p w14:paraId="11B55622" w14:textId="77777777" w:rsidR="00532FAE" w:rsidRDefault="00532FAE" w:rsidP="00C8315A"/>
    <w:p w14:paraId="74B600D5" w14:textId="77777777" w:rsidR="00532FAE" w:rsidRDefault="00532FAE" w:rsidP="00C8315A"/>
    <w:p w14:paraId="054AEB36" w14:textId="77777777" w:rsidR="008C36F5" w:rsidRDefault="008C36F5" w:rsidP="00C8315A"/>
    <w:p w14:paraId="262E2599" w14:textId="77777777" w:rsidR="007B5152" w:rsidRDefault="00541C8D" w:rsidP="00C8315A">
      <w:proofErr w:type="spellStart"/>
      <w:r>
        <w:t>NJB:nja:cw:nja</w:t>
      </w:r>
      <w:proofErr w:type="spellEnd"/>
    </w:p>
    <w:p w14:paraId="53653426" w14:textId="77777777" w:rsidR="00541C8D" w:rsidRDefault="007509DD" w:rsidP="00C8315A">
      <w:r>
        <w:t>01/26/2024</w:t>
      </w:r>
    </w:p>
    <w:p w14:paraId="6C8E8047" w14:textId="77777777" w:rsidR="007509DD" w:rsidRDefault="007509DD" w:rsidP="00C8315A">
      <w:r>
        <w:t>Or. Dept: Planning</w:t>
      </w:r>
    </w:p>
    <w:p w14:paraId="31DC01E7" w14:textId="77777777" w:rsidR="007509DD" w:rsidRPr="005407F1" w:rsidRDefault="007509DD" w:rsidP="00C8315A">
      <w:r>
        <w:t xml:space="preserve">Doc. No. </w:t>
      </w:r>
      <w:r w:rsidR="00532FAE">
        <w:t>3541439</w:t>
      </w:r>
    </w:p>
    <w:sectPr w:rsidR="007509DD" w:rsidRPr="005407F1" w:rsidSect="00155432">
      <w:headerReference w:type="even" r:id="rId12"/>
      <w:headerReference w:type="default" r:id="rId13"/>
      <w:footerReference w:type="default" r:id="rId14"/>
      <w:headerReference w:type="first" r:id="rId15"/>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840A4" w14:textId="77777777" w:rsidR="00FB1A93" w:rsidRDefault="00FB1A93" w:rsidP="0028661C">
      <w:r>
        <w:separator/>
      </w:r>
    </w:p>
  </w:endnote>
  <w:endnote w:type="continuationSeparator" w:id="0">
    <w:p w14:paraId="3CA2E840" w14:textId="77777777" w:rsidR="00FB1A93" w:rsidRDefault="00FB1A93" w:rsidP="0028661C">
      <w:r>
        <w:continuationSeparator/>
      </w:r>
    </w:p>
  </w:endnote>
  <w:endnote w:type="continuationNotice" w:id="1">
    <w:p w14:paraId="4232E1C0" w14:textId="77777777" w:rsidR="00FB1A93" w:rsidRDefault="00FB1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
    <w:altName w:val="Arial"/>
    <w:charset w:val="B1"/>
    <w:family w:val="swiss"/>
    <w:pitch w:val="variable"/>
    <w:sig w:usb0="80000A67" w:usb1="00000000" w:usb2="00000000" w:usb3="00000000" w:csb0="000001F7"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0B74" w14:textId="77777777" w:rsidR="00B0601A" w:rsidRDefault="00B0601A" w:rsidP="00CE762B">
    <w:pPr>
      <w:pStyle w:val="Footer"/>
      <w:spacing w:after="480"/>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554BE4">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54BE4">
      <w:rPr>
        <w:rStyle w:val="PageNumber"/>
        <w:noProof/>
      </w:rPr>
      <w:t>1</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2944E" w14:textId="77777777" w:rsidR="00FB1A93" w:rsidRDefault="00FB1A93" w:rsidP="0028661C">
      <w:r>
        <w:separator/>
      </w:r>
    </w:p>
  </w:footnote>
  <w:footnote w:type="continuationSeparator" w:id="0">
    <w:p w14:paraId="43438499" w14:textId="77777777" w:rsidR="00FB1A93" w:rsidRDefault="00FB1A93" w:rsidP="0028661C">
      <w:r>
        <w:continuationSeparator/>
      </w:r>
    </w:p>
  </w:footnote>
  <w:footnote w:type="continuationNotice" w:id="1">
    <w:p w14:paraId="6A005CB5" w14:textId="77777777" w:rsidR="00FB1A93" w:rsidRDefault="00FB1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358D" w14:textId="77777777" w:rsidR="00B0601A" w:rsidRDefault="00B06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3E75" w14:textId="77777777" w:rsidR="00B0601A" w:rsidRDefault="00B0601A" w:rsidP="000559B0">
    <w:pPr>
      <w:tabs>
        <w:tab w:val="right" w:pos="9360"/>
      </w:tabs>
      <w:jc w:val="right"/>
    </w:pPr>
    <w:bookmarkStart w:id="462" w:name="OrdinanceCode"/>
    <w:r>
      <w:t>(O-</w:t>
    </w:r>
    <w:bookmarkEnd w:id="462"/>
    <w:r w:rsidR="00335C6D">
      <w:t>20</w:t>
    </w:r>
    <w:r w:rsidR="00F41A59">
      <w:rPr>
        <w:noProof/>
      </w:rPr>
      <w:t>24-124</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227A" w14:textId="77777777" w:rsidR="00B0601A" w:rsidRDefault="00B06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4E0D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182AF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50247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CF6FF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0468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384B7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76063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5C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F84E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22A2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83AC1"/>
    <w:multiLevelType w:val="hybridMultilevel"/>
    <w:tmpl w:val="360CED4A"/>
    <w:lvl w:ilvl="0" w:tplc="54EA121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68B1FAD"/>
    <w:multiLevelType w:val="multilevel"/>
    <w:tmpl w:val="CDB406D8"/>
    <w:name w:val="Muni Code"/>
    <w:lvl w:ilvl="0">
      <w:start w:val="1"/>
      <w:numFmt w:val="none"/>
      <w:lvlRestart w:val="0"/>
      <w:pStyle w:val="MuniCode1"/>
      <w:suff w:val="nothing"/>
      <w:lvlText w:val="§"/>
      <w:lvlJc w:val="left"/>
      <w:pPr>
        <w:tabs>
          <w:tab w:val="num" w:pos="1440"/>
        </w:tabs>
        <w:ind w:left="1440" w:hanging="1440"/>
      </w:pPr>
      <w:rPr>
        <w:b/>
        <w:caps w:val="0"/>
        <w:smallCaps w:val="0"/>
        <w:snapToGrid w:val="0"/>
      </w:rPr>
    </w:lvl>
    <w:lvl w:ilvl="1">
      <w:start w:val="1"/>
      <w:numFmt w:val="lowerLetter"/>
      <w:pStyle w:val="MuniCode2"/>
      <w:lvlText w:val="(%2)"/>
      <w:lvlJc w:val="left"/>
      <w:pPr>
        <w:tabs>
          <w:tab w:val="num" w:pos="2160"/>
        </w:tabs>
        <w:ind w:left="2160" w:hanging="720"/>
      </w:pPr>
      <w:rPr>
        <w:snapToGrid w:val="0"/>
        <w:u w:val="single"/>
      </w:rPr>
    </w:lvl>
    <w:lvl w:ilvl="2">
      <w:start w:val="1"/>
      <w:numFmt w:val="decimal"/>
      <w:pStyle w:val="MuniCode3"/>
      <w:lvlText w:val="(%3)"/>
      <w:lvlJc w:val="left"/>
      <w:pPr>
        <w:tabs>
          <w:tab w:val="num" w:pos="2880"/>
        </w:tabs>
        <w:ind w:left="2880" w:hanging="720"/>
      </w:pPr>
      <w:rPr>
        <w:snapToGrid w:val="0"/>
        <w:u w:val="single"/>
      </w:rPr>
    </w:lvl>
    <w:lvl w:ilvl="3">
      <w:start w:val="1"/>
      <w:numFmt w:val="upperLetter"/>
      <w:pStyle w:val="MuniCode4"/>
      <w:lvlText w:val="(%4)"/>
      <w:lvlJc w:val="left"/>
      <w:pPr>
        <w:tabs>
          <w:tab w:val="num" w:pos="3600"/>
        </w:tabs>
        <w:ind w:left="3600" w:hanging="720"/>
      </w:pPr>
      <w:rPr>
        <w:snapToGrid w:val="0"/>
      </w:rPr>
    </w:lvl>
    <w:lvl w:ilvl="4">
      <w:start w:val="1"/>
      <w:numFmt w:val="lowerRoman"/>
      <w:pStyle w:val="MuniCode5"/>
      <w:lvlText w:val="(%5)"/>
      <w:lvlJc w:val="left"/>
      <w:pPr>
        <w:tabs>
          <w:tab w:val="num" w:pos="4320"/>
        </w:tabs>
        <w:ind w:left="4320" w:hanging="720"/>
      </w:pPr>
      <w:rPr>
        <w:snapToGrid w:val="0"/>
      </w:rPr>
    </w:lvl>
    <w:lvl w:ilvl="5">
      <w:start w:val="1"/>
      <w:numFmt w:val="bullet"/>
      <w:pStyle w:val="MuniCode6"/>
      <w:lvlText w:val=""/>
      <w:lvlJc w:val="left"/>
      <w:pPr>
        <w:tabs>
          <w:tab w:val="num" w:pos="5040"/>
        </w:tabs>
        <w:ind w:left="5040" w:hanging="720"/>
      </w:pPr>
      <w:rPr>
        <w:rFonts w:ascii="Symbol" w:hAnsi="Symbol" w:hint="default"/>
        <w:snapToGrid w:val="0"/>
        <w:color w:val="auto"/>
      </w:rPr>
    </w:lvl>
    <w:lvl w:ilvl="6">
      <w:start w:val="1"/>
      <w:numFmt w:val="upperRoman"/>
      <w:pStyle w:val="MuniCode7"/>
      <w:lvlText w:val="%7)"/>
      <w:lvlJc w:val="left"/>
      <w:pPr>
        <w:tabs>
          <w:tab w:val="num" w:pos="5760"/>
        </w:tabs>
        <w:ind w:left="5760" w:hanging="720"/>
      </w:pPr>
      <w:rPr>
        <w:snapToGrid w:val="0"/>
      </w:rPr>
    </w:lvl>
    <w:lvl w:ilvl="7">
      <w:start w:val="1"/>
      <w:numFmt w:val="lowerLetter"/>
      <w:pStyle w:val="MuniCode8"/>
      <w:lvlText w:val="%8."/>
      <w:lvlJc w:val="left"/>
      <w:pPr>
        <w:tabs>
          <w:tab w:val="num" w:pos="6480"/>
        </w:tabs>
        <w:ind w:left="6480" w:hanging="720"/>
      </w:pPr>
      <w:rPr>
        <w:snapToGrid w:val="0"/>
      </w:rPr>
    </w:lvl>
    <w:lvl w:ilvl="8">
      <w:start w:val="1"/>
      <w:numFmt w:val="lowerRoman"/>
      <w:pStyle w:val="MuniCode9"/>
      <w:lvlText w:val="%9."/>
      <w:lvlJc w:val="left"/>
      <w:pPr>
        <w:tabs>
          <w:tab w:val="num" w:pos="7200"/>
        </w:tabs>
        <w:ind w:left="7200" w:hanging="720"/>
      </w:pPr>
      <w:rPr>
        <w:snapToGrid w:val="0"/>
      </w:rPr>
    </w:lvl>
  </w:abstractNum>
  <w:abstractNum w:abstractNumId="12" w15:restartNumberingAfterBreak="0">
    <w:nsid w:val="085A152E"/>
    <w:multiLevelType w:val="multilevel"/>
    <w:tmpl w:val="65F4BC92"/>
    <w:lvl w:ilvl="0">
      <w:start w:val="2"/>
      <w:numFmt w:val="none"/>
      <w:lvlRestart w:val="0"/>
      <w:suff w:val="nothing"/>
      <w:lvlText w:val="§"/>
      <w:lvlJc w:val="left"/>
      <w:pPr>
        <w:ind w:left="1440" w:hanging="1440"/>
      </w:pPr>
      <w:rPr>
        <w:rFonts w:hint="default"/>
        <w:b w:val="0"/>
        <w:caps w:val="0"/>
        <w:smallCaps w:val="0"/>
        <w:snapToGrid w:val="0"/>
      </w:rPr>
    </w:lvl>
    <w:lvl w:ilvl="1">
      <w:start w:val="1"/>
      <w:numFmt w:val="lowerLetter"/>
      <w:lvlText w:val="(%2)"/>
      <w:lvlJc w:val="left"/>
      <w:pPr>
        <w:tabs>
          <w:tab w:val="num" w:pos="2160"/>
        </w:tabs>
        <w:ind w:left="2160" w:hanging="720"/>
      </w:pPr>
      <w:rPr>
        <w:rFonts w:hint="default"/>
        <w:snapToGrid w:val="0"/>
      </w:rPr>
    </w:lvl>
    <w:lvl w:ilvl="2">
      <w:start w:val="8"/>
      <w:numFmt w:val="decimal"/>
      <w:lvlText w:val="(%3)"/>
      <w:lvlJc w:val="left"/>
      <w:pPr>
        <w:tabs>
          <w:tab w:val="num" w:pos="2970"/>
        </w:tabs>
        <w:ind w:left="2970" w:hanging="720"/>
      </w:pPr>
      <w:rPr>
        <w:rFonts w:hint="default"/>
        <w:i w:val="0"/>
        <w:snapToGrid w:val="0"/>
      </w:rPr>
    </w:lvl>
    <w:lvl w:ilvl="3">
      <w:start w:val="1"/>
      <w:numFmt w:val="upperLetter"/>
      <w:lvlText w:val="(%4)"/>
      <w:lvlJc w:val="left"/>
      <w:pPr>
        <w:tabs>
          <w:tab w:val="num" w:pos="3690"/>
        </w:tabs>
        <w:ind w:left="3690" w:hanging="720"/>
      </w:pPr>
      <w:rPr>
        <w:rFonts w:hint="default"/>
        <w:snapToGrid w:val="0"/>
      </w:rPr>
    </w:lvl>
    <w:lvl w:ilvl="4">
      <w:start w:val="1"/>
      <w:numFmt w:val="lowerRoman"/>
      <w:lvlText w:val="(%5)"/>
      <w:lvlJc w:val="left"/>
      <w:pPr>
        <w:tabs>
          <w:tab w:val="num" w:pos="4230"/>
        </w:tabs>
        <w:ind w:left="4230" w:hanging="720"/>
      </w:pPr>
      <w:rPr>
        <w:rFonts w:hint="default"/>
        <w:b w:val="0"/>
        <w:i w:val="0"/>
        <w:snapToGrid w:val="0"/>
      </w:rPr>
    </w:lvl>
    <w:lvl w:ilvl="5">
      <w:start w:val="1"/>
      <w:numFmt w:val="bullet"/>
      <w:lvlText w:val=""/>
      <w:lvlJc w:val="left"/>
      <w:pPr>
        <w:tabs>
          <w:tab w:val="num" w:pos="5040"/>
        </w:tabs>
        <w:ind w:left="5040" w:hanging="720"/>
      </w:pPr>
      <w:rPr>
        <w:rFonts w:ascii="Symbol" w:hAnsi="Symbol" w:hint="default"/>
        <w:snapToGrid w:val="0"/>
        <w:color w:val="auto"/>
      </w:rPr>
    </w:lvl>
    <w:lvl w:ilvl="6">
      <w:start w:val="1"/>
      <w:numFmt w:val="upperRoman"/>
      <w:lvlText w:val="%7)"/>
      <w:lvlJc w:val="left"/>
      <w:pPr>
        <w:tabs>
          <w:tab w:val="num" w:pos="5760"/>
        </w:tabs>
        <w:ind w:left="5760" w:hanging="720"/>
      </w:pPr>
      <w:rPr>
        <w:rFonts w:hint="default"/>
        <w:snapToGrid w:val="0"/>
      </w:rPr>
    </w:lvl>
    <w:lvl w:ilvl="7">
      <w:start w:val="1"/>
      <w:numFmt w:val="lowerLetter"/>
      <w:lvlText w:val="%8."/>
      <w:lvlJc w:val="left"/>
      <w:pPr>
        <w:tabs>
          <w:tab w:val="num" w:pos="6480"/>
        </w:tabs>
        <w:ind w:left="6480" w:hanging="720"/>
      </w:pPr>
      <w:rPr>
        <w:rFonts w:hint="default"/>
        <w:snapToGrid w:val="0"/>
      </w:rPr>
    </w:lvl>
    <w:lvl w:ilvl="8">
      <w:start w:val="1"/>
      <w:numFmt w:val="lowerRoman"/>
      <w:lvlText w:val="%9."/>
      <w:lvlJc w:val="left"/>
      <w:pPr>
        <w:tabs>
          <w:tab w:val="num" w:pos="7200"/>
        </w:tabs>
        <w:ind w:left="7200" w:hanging="720"/>
      </w:pPr>
      <w:rPr>
        <w:rFonts w:hint="default"/>
        <w:snapToGrid w:val="0"/>
      </w:rPr>
    </w:lvl>
  </w:abstractNum>
  <w:abstractNum w:abstractNumId="13" w15:restartNumberingAfterBreak="0">
    <w:nsid w:val="1131405A"/>
    <w:multiLevelType w:val="multilevel"/>
    <w:tmpl w:val="A38A63FA"/>
    <w:name w:val="Heading"/>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14" w15:restartNumberingAfterBreak="0">
    <w:nsid w:val="29333B84"/>
    <w:multiLevelType w:val="multilevel"/>
    <w:tmpl w:val="10B43216"/>
    <w:lvl w:ilvl="0">
      <w:start w:val="1"/>
      <w:numFmt w:val="decimal"/>
      <w:lvlRestart w:val="0"/>
      <w:pStyle w:val="CCFC"/>
      <w:isLgl/>
      <w:suff w:val="space"/>
      <w:lvlText w:val="CCFC %1"/>
      <w:lvlJc w:val="left"/>
      <w:pPr>
        <w:ind w:left="0" w:firstLine="0"/>
      </w:pPr>
      <w:rPr>
        <w:rFonts w:hint="default"/>
        <w:vanish/>
        <w:color w:val="000080"/>
      </w:rPr>
    </w:lvl>
    <w:lvl w:ilvl="1">
      <w:start w:val="1"/>
      <w:numFmt w:val="decimal"/>
      <w:isLgl/>
      <w:suff w:val="space"/>
      <w:lvlText w:val="Chapter %2"/>
      <w:lvlJc w:val="left"/>
      <w:pPr>
        <w:ind w:left="0" w:firstLine="0"/>
      </w:pPr>
      <w:rPr>
        <w:rFonts w:hint="default"/>
        <w:vanish/>
        <w:color w:val="000080"/>
      </w:rPr>
    </w:lvl>
    <w:lvl w:ilvl="2">
      <w:start w:val="1"/>
      <w:numFmt w:val="decimal"/>
      <w:isLgl/>
      <w:suff w:val="space"/>
      <w:lvlText w:val="Article %3"/>
      <w:lvlJc w:val="left"/>
      <w:pPr>
        <w:ind w:left="0" w:firstLine="0"/>
      </w:pPr>
      <w:rPr>
        <w:rFonts w:hint="default"/>
        <w:vanish/>
        <w:color w:val="000080"/>
      </w:rPr>
    </w:lvl>
    <w:lvl w:ilvl="3">
      <w:start w:val="1"/>
      <w:numFmt w:val="decimal"/>
      <w:isLgl/>
      <w:suff w:val="space"/>
      <w:lvlText w:val="Division %4"/>
      <w:lvlJc w:val="left"/>
      <w:pPr>
        <w:ind w:left="0" w:firstLine="0"/>
      </w:pPr>
      <w:rPr>
        <w:rFonts w:hint="default"/>
        <w:vanish/>
        <w:color w:val="000080"/>
      </w:rPr>
    </w:lvl>
    <w:lvl w:ilvl="4">
      <w:start w:val="1"/>
      <w:numFmt w:val="decimal"/>
      <w:lvlRestart w:val="0"/>
      <w:suff w:val="nothing"/>
      <w:lvlText w:val="%5"/>
      <w:lvlJc w:val="left"/>
      <w:pPr>
        <w:ind w:left="0" w:firstLine="0"/>
      </w:pPr>
      <w:rPr>
        <w:rFonts w:hint="default"/>
      </w:rPr>
    </w:lvl>
    <w:lvl w:ilvl="5">
      <w:start w:val="1"/>
      <w:numFmt w:val="decimal"/>
      <w:lvlRestart w:val="0"/>
      <w:suff w:val="nothing"/>
      <w:lvlText w:val="%6"/>
      <w:lvlJc w:val="left"/>
      <w:pPr>
        <w:ind w:left="0" w:firstLine="0"/>
      </w:pPr>
      <w:rPr>
        <w:rFonts w:hint="default"/>
      </w:rPr>
    </w:lvl>
    <w:lvl w:ilvl="6">
      <w:start w:val="1"/>
      <w:numFmt w:val="decimal"/>
      <w:lvlRestart w:val="0"/>
      <w:suff w:val="nothing"/>
      <w:lvlText w:val="%7"/>
      <w:lvlJc w:val="left"/>
      <w:pPr>
        <w:ind w:left="0" w:firstLine="0"/>
      </w:pPr>
      <w:rPr>
        <w:rFonts w:hint="default"/>
      </w:rPr>
    </w:lvl>
    <w:lvl w:ilvl="7">
      <w:start w:val="1"/>
      <w:numFmt w:val="decimal"/>
      <w:lvlRestart w:val="0"/>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15" w15:restartNumberingAfterBreak="0">
    <w:nsid w:val="2EAA77ED"/>
    <w:multiLevelType w:val="multilevel"/>
    <w:tmpl w:val="E5C8D2F0"/>
    <w:name w:val="Muni Code2222"/>
    <w:lvl w:ilvl="0">
      <w:start w:val="1"/>
      <w:numFmt w:val="none"/>
      <w:lvlRestart w:val="0"/>
      <w:suff w:val="nothing"/>
      <w:lvlText w:val="§"/>
      <w:lvlJc w:val="left"/>
      <w:pPr>
        <w:ind w:left="1440" w:hanging="1440"/>
      </w:pPr>
      <w:rPr>
        <w:rFonts w:hint="default"/>
        <w:b/>
        <w:caps w:val="0"/>
        <w:smallCaps w:val="0"/>
        <w:snapToGrid w:val="0"/>
      </w:rPr>
    </w:lvl>
    <w:lvl w:ilvl="1">
      <w:start w:val="4"/>
      <w:numFmt w:val="lowerLetter"/>
      <w:lvlText w:val="(%2)"/>
      <w:lvlJc w:val="left"/>
      <w:pPr>
        <w:tabs>
          <w:tab w:val="num" w:pos="2160"/>
        </w:tabs>
        <w:ind w:left="2160" w:hanging="720"/>
      </w:pPr>
      <w:rPr>
        <w:rFonts w:hint="default"/>
        <w:snapToGrid w:val="0"/>
      </w:rPr>
    </w:lvl>
    <w:lvl w:ilvl="2">
      <w:start w:val="1"/>
      <w:numFmt w:val="decimal"/>
      <w:lvlText w:val="(%3)"/>
      <w:lvlJc w:val="left"/>
      <w:pPr>
        <w:tabs>
          <w:tab w:val="num" w:pos="2880"/>
        </w:tabs>
        <w:ind w:left="2880" w:hanging="720"/>
      </w:pPr>
      <w:rPr>
        <w:rFonts w:hint="default"/>
        <w:snapToGrid w:val="0"/>
      </w:rPr>
    </w:lvl>
    <w:lvl w:ilvl="3">
      <w:start w:val="1"/>
      <w:numFmt w:val="upperLetter"/>
      <w:lvlText w:val="(%4)"/>
      <w:lvlJc w:val="left"/>
      <w:pPr>
        <w:tabs>
          <w:tab w:val="num" w:pos="3600"/>
        </w:tabs>
        <w:ind w:left="3600" w:hanging="720"/>
      </w:pPr>
      <w:rPr>
        <w:rFonts w:hint="default"/>
        <w:snapToGrid w:val="0"/>
      </w:rPr>
    </w:lvl>
    <w:lvl w:ilvl="4">
      <w:start w:val="1"/>
      <w:numFmt w:val="lowerRoman"/>
      <w:lvlText w:val="(%5)"/>
      <w:lvlJc w:val="left"/>
      <w:pPr>
        <w:tabs>
          <w:tab w:val="num" w:pos="4320"/>
        </w:tabs>
        <w:ind w:left="4320" w:hanging="720"/>
      </w:pPr>
      <w:rPr>
        <w:rFonts w:hint="default"/>
        <w:snapToGrid w:val="0"/>
      </w:rPr>
    </w:lvl>
    <w:lvl w:ilvl="5">
      <w:start w:val="1"/>
      <w:numFmt w:val="bullet"/>
      <w:lvlText w:val=""/>
      <w:lvlJc w:val="left"/>
      <w:pPr>
        <w:tabs>
          <w:tab w:val="num" w:pos="5040"/>
        </w:tabs>
        <w:ind w:left="5040" w:hanging="720"/>
      </w:pPr>
      <w:rPr>
        <w:rFonts w:ascii="Symbol" w:hAnsi="Symbol" w:hint="default"/>
        <w:snapToGrid w:val="0"/>
        <w:color w:val="auto"/>
      </w:rPr>
    </w:lvl>
    <w:lvl w:ilvl="6">
      <w:start w:val="1"/>
      <w:numFmt w:val="upperRoman"/>
      <w:lvlText w:val="%7)"/>
      <w:lvlJc w:val="left"/>
      <w:pPr>
        <w:tabs>
          <w:tab w:val="num" w:pos="5760"/>
        </w:tabs>
        <w:ind w:left="5760" w:hanging="720"/>
      </w:pPr>
      <w:rPr>
        <w:rFonts w:hint="default"/>
        <w:snapToGrid w:val="0"/>
      </w:rPr>
    </w:lvl>
    <w:lvl w:ilvl="7">
      <w:start w:val="1"/>
      <w:numFmt w:val="lowerLetter"/>
      <w:lvlText w:val="%8."/>
      <w:lvlJc w:val="left"/>
      <w:pPr>
        <w:tabs>
          <w:tab w:val="num" w:pos="6480"/>
        </w:tabs>
        <w:ind w:left="6480" w:hanging="720"/>
      </w:pPr>
      <w:rPr>
        <w:rFonts w:hint="default"/>
        <w:snapToGrid w:val="0"/>
      </w:rPr>
    </w:lvl>
    <w:lvl w:ilvl="8">
      <w:start w:val="1"/>
      <w:numFmt w:val="lowerRoman"/>
      <w:lvlText w:val="%9."/>
      <w:lvlJc w:val="left"/>
      <w:pPr>
        <w:tabs>
          <w:tab w:val="num" w:pos="7200"/>
        </w:tabs>
        <w:ind w:left="7200" w:hanging="720"/>
      </w:pPr>
      <w:rPr>
        <w:rFonts w:hint="default"/>
        <w:snapToGrid w:val="0"/>
      </w:rPr>
    </w:lvl>
  </w:abstractNum>
  <w:abstractNum w:abstractNumId="16" w15:restartNumberingAfterBreak="0">
    <w:nsid w:val="2ED322E8"/>
    <w:multiLevelType w:val="hybridMultilevel"/>
    <w:tmpl w:val="7D4066EA"/>
    <w:lvl w:ilvl="0" w:tplc="4B848B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8B05B00"/>
    <w:multiLevelType w:val="hybridMultilevel"/>
    <w:tmpl w:val="37A64EC8"/>
    <w:lvl w:ilvl="0" w:tplc="A296EB5E">
      <w:start w:val="1"/>
      <w:numFmt w:val="decimal"/>
      <w:lvlText w:val="(%1)"/>
      <w:lvlJc w:val="left"/>
      <w:pPr>
        <w:ind w:left="2610" w:hanging="360"/>
      </w:pPr>
      <w:rPr>
        <w:rFonts w:ascii="Times New Roman" w:eastAsia="Times New Roman" w:hAnsi="Times New Roman" w:cs="Times New Roman" w:hint="default"/>
        <w:strik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8" w15:restartNumberingAfterBreak="0">
    <w:nsid w:val="57592D18"/>
    <w:multiLevelType w:val="hybridMultilevel"/>
    <w:tmpl w:val="455AF9C6"/>
    <w:lvl w:ilvl="0" w:tplc="A296EB5E">
      <w:start w:val="1"/>
      <w:numFmt w:val="decimal"/>
      <w:lvlText w:val="(%1)"/>
      <w:lvlJc w:val="left"/>
      <w:pPr>
        <w:ind w:left="2520" w:hanging="360"/>
      </w:pPr>
      <w:rPr>
        <w:rFonts w:ascii="Times New Roman" w:eastAsia="Times New Roman" w:hAnsi="Times New Roman" w:cs="Times New Roman"/>
        <w:strike/>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B41213E"/>
    <w:multiLevelType w:val="hybridMultilevel"/>
    <w:tmpl w:val="D9BC93F2"/>
    <w:lvl w:ilvl="0" w:tplc="5224A2BE">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5B6040D6"/>
    <w:multiLevelType w:val="hybridMultilevel"/>
    <w:tmpl w:val="E8686D48"/>
    <w:lvl w:ilvl="0" w:tplc="4CAA71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AB07964"/>
    <w:multiLevelType w:val="hybridMultilevel"/>
    <w:tmpl w:val="53C04056"/>
    <w:lvl w:ilvl="0" w:tplc="90CEA4E8">
      <w:start w:val="1"/>
      <w:numFmt w:val="decimal"/>
      <w:lvlText w:val="(%1)"/>
      <w:lvlJc w:val="left"/>
      <w:pPr>
        <w:ind w:left="3060" w:hanging="720"/>
      </w:pPr>
      <w:rPr>
        <w:rFonts w:hint="default"/>
        <w:strike/>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16cid:durableId="1828857841">
    <w:abstractNumId w:val="11"/>
  </w:num>
  <w:num w:numId="2" w16cid:durableId="437138817">
    <w:abstractNumId w:val="14"/>
    <w:lvlOverride w:ilvl="0">
      <w:startOverride w:val="1"/>
    </w:lvlOverride>
    <w:lvlOverride w:ilvl="1">
      <w:startOverride w:val="10"/>
    </w:lvlOverride>
    <w:lvlOverride w:ilvl="2">
      <w:startOverride w:val="3"/>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1890464">
    <w:abstractNumId w:val="12"/>
  </w:num>
  <w:num w:numId="4" w16cid:durableId="1109157791">
    <w:abstractNumId w:val="10"/>
  </w:num>
  <w:num w:numId="5" w16cid:durableId="815224396">
    <w:abstractNumId w:val="21"/>
  </w:num>
  <w:num w:numId="6" w16cid:durableId="180321328">
    <w:abstractNumId w:val="13"/>
  </w:num>
  <w:num w:numId="7" w16cid:durableId="220874373">
    <w:abstractNumId w:val="19"/>
  </w:num>
  <w:num w:numId="8" w16cid:durableId="1762598721">
    <w:abstractNumId w:val="18"/>
  </w:num>
  <w:num w:numId="9" w16cid:durableId="893278772">
    <w:abstractNumId w:val="17"/>
  </w:num>
  <w:num w:numId="10" w16cid:durableId="2068021003">
    <w:abstractNumId w:val="20"/>
  </w:num>
  <w:num w:numId="11" w16cid:durableId="1180002998">
    <w:abstractNumId w:val="16"/>
  </w:num>
  <w:num w:numId="12" w16cid:durableId="441845156">
    <w:abstractNumId w:val="9"/>
  </w:num>
  <w:num w:numId="13" w16cid:durableId="531502824">
    <w:abstractNumId w:val="7"/>
  </w:num>
  <w:num w:numId="14" w16cid:durableId="1969699572">
    <w:abstractNumId w:val="6"/>
  </w:num>
  <w:num w:numId="15" w16cid:durableId="1770735364">
    <w:abstractNumId w:val="5"/>
  </w:num>
  <w:num w:numId="16" w16cid:durableId="840317782">
    <w:abstractNumId w:val="4"/>
  </w:num>
  <w:num w:numId="17" w16cid:durableId="37976569">
    <w:abstractNumId w:val="8"/>
  </w:num>
  <w:num w:numId="18" w16cid:durableId="613220687">
    <w:abstractNumId w:val="3"/>
  </w:num>
  <w:num w:numId="19" w16cid:durableId="1729263088">
    <w:abstractNumId w:val="2"/>
  </w:num>
  <w:num w:numId="20" w16cid:durableId="921833947">
    <w:abstractNumId w:val="1"/>
  </w:num>
  <w:num w:numId="21" w16cid:durableId="1137532411">
    <w:abstractNumId w:val="0"/>
  </w:num>
  <w:num w:numId="22" w16cid:durableId="594901349">
    <w:abstractNumId w:val="11"/>
  </w:num>
  <w:num w:numId="23" w16cid:durableId="818767423">
    <w:abstractNumId w:val="11"/>
  </w:num>
  <w:num w:numId="24" w16cid:durableId="444468401">
    <w:abstractNumId w:val="11"/>
  </w:num>
  <w:num w:numId="25" w16cid:durableId="147830303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StyleFamily" w:val="Muni Code "/>
    <w:docVar w:name="_TOCMuni Code1" w:val="True0False0(same as lead-in)"/>
    <w:docVar w:name="_TOCMuni Code2" w:val="True0False0(same as lead-in)"/>
    <w:docVar w:name="_TOCMuni Code3" w:val="True0False0(same as lead-in)"/>
    <w:docVar w:name="_TOCMuni Code4" w:val="True0False0(same as lead-in)"/>
    <w:docVar w:name="_TOCMuni Code5" w:val="True0False0(same as lead-in)"/>
    <w:docVar w:name="_TOCMuni Code6" w:val="True0False0(same as lead-in)"/>
    <w:docVar w:name="_TOCMuni Code7" w:val="True0False0(same as lead-in)"/>
    <w:docVar w:name="_TOCMuni Code8" w:val="True0False0(same as lead-in)"/>
    <w:docVar w:name="_TOCMuni Code9" w:val="True0False0(same as lead-in)"/>
  </w:docVars>
  <w:rsids>
    <w:rsidRoot w:val="00AA1E22"/>
    <w:rsid w:val="00000209"/>
    <w:rsid w:val="000016A3"/>
    <w:rsid w:val="00002E58"/>
    <w:rsid w:val="000056DE"/>
    <w:rsid w:val="00007BA2"/>
    <w:rsid w:val="00007EFD"/>
    <w:rsid w:val="00013D80"/>
    <w:rsid w:val="00013EFE"/>
    <w:rsid w:val="000141E8"/>
    <w:rsid w:val="00016846"/>
    <w:rsid w:val="00017E61"/>
    <w:rsid w:val="0002146B"/>
    <w:rsid w:val="00022357"/>
    <w:rsid w:val="00023FE8"/>
    <w:rsid w:val="00025346"/>
    <w:rsid w:val="00025E78"/>
    <w:rsid w:val="00026073"/>
    <w:rsid w:val="00026E4B"/>
    <w:rsid w:val="00030ECE"/>
    <w:rsid w:val="000316F2"/>
    <w:rsid w:val="0003176D"/>
    <w:rsid w:val="00033F4C"/>
    <w:rsid w:val="000357B1"/>
    <w:rsid w:val="00036DAF"/>
    <w:rsid w:val="0003737D"/>
    <w:rsid w:val="00037900"/>
    <w:rsid w:val="00041ED5"/>
    <w:rsid w:val="00044201"/>
    <w:rsid w:val="00047F44"/>
    <w:rsid w:val="00051D84"/>
    <w:rsid w:val="00054891"/>
    <w:rsid w:val="000559B0"/>
    <w:rsid w:val="00057C1B"/>
    <w:rsid w:val="00063388"/>
    <w:rsid w:val="00066F57"/>
    <w:rsid w:val="00067318"/>
    <w:rsid w:val="00070F38"/>
    <w:rsid w:val="00077736"/>
    <w:rsid w:val="00080229"/>
    <w:rsid w:val="000842B0"/>
    <w:rsid w:val="00085699"/>
    <w:rsid w:val="00086301"/>
    <w:rsid w:val="00091E19"/>
    <w:rsid w:val="000A644A"/>
    <w:rsid w:val="000A75A3"/>
    <w:rsid w:val="000B052E"/>
    <w:rsid w:val="000B0D34"/>
    <w:rsid w:val="000B4094"/>
    <w:rsid w:val="000B4D3F"/>
    <w:rsid w:val="000C0E10"/>
    <w:rsid w:val="000C5132"/>
    <w:rsid w:val="000C590E"/>
    <w:rsid w:val="000D04ED"/>
    <w:rsid w:val="000D2A83"/>
    <w:rsid w:val="000D421D"/>
    <w:rsid w:val="000D4B23"/>
    <w:rsid w:val="000E190A"/>
    <w:rsid w:val="000E2F6B"/>
    <w:rsid w:val="000E39D9"/>
    <w:rsid w:val="0010103D"/>
    <w:rsid w:val="0010456C"/>
    <w:rsid w:val="00105D88"/>
    <w:rsid w:val="00106432"/>
    <w:rsid w:val="00112A61"/>
    <w:rsid w:val="00117BE3"/>
    <w:rsid w:val="00117FF3"/>
    <w:rsid w:val="00120428"/>
    <w:rsid w:val="00120A54"/>
    <w:rsid w:val="00122FF6"/>
    <w:rsid w:val="0012400A"/>
    <w:rsid w:val="00125BB3"/>
    <w:rsid w:val="00125EF8"/>
    <w:rsid w:val="00130502"/>
    <w:rsid w:val="00131A40"/>
    <w:rsid w:val="00133495"/>
    <w:rsid w:val="001337FD"/>
    <w:rsid w:val="0013498A"/>
    <w:rsid w:val="001410BF"/>
    <w:rsid w:val="00141F1D"/>
    <w:rsid w:val="001427D4"/>
    <w:rsid w:val="00143404"/>
    <w:rsid w:val="001456EB"/>
    <w:rsid w:val="001460A3"/>
    <w:rsid w:val="0014704C"/>
    <w:rsid w:val="00153125"/>
    <w:rsid w:val="0015338F"/>
    <w:rsid w:val="00153965"/>
    <w:rsid w:val="001539E8"/>
    <w:rsid w:val="00154012"/>
    <w:rsid w:val="00154562"/>
    <w:rsid w:val="00154DDD"/>
    <w:rsid w:val="00155432"/>
    <w:rsid w:val="00164C46"/>
    <w:rsid w:val="00164FFC"/>
    <w:rsid w:val="001654F0"/>
    <w:rsid w:val="00166A81"/>
    <w:rsid w:val="001679C7"/>
    <w:rsid w:val="00170EE5"/>
    <w:rsid w:val="0017385C"/>
    <w:rsid w:val="001747FE"/>
    <w:rsid w:val="001754CB"/>
    <w:rsid w:val="00181AEF"/>
    <w:rsid w:val="0018473A"/>
    <w:rsid w:val="001860DB"/>
    <w:rsid w:val="001914BB"/>
    <w:rsid w:val="00195711"/>
    <w:rsid w:val="00195791"/>
    <w:rsid w:val="0019605B"/>
    <w:rsid w:val="001A3BB8"/>
    <w:rsid w:val="001A563F"/>
    <w:rsid w:val="001B0A9C"/>
    <w:rsid w:val="001B557F"/>
    <w:rsid w:val="001B65AF"/>
    <w:rsid w:val="001C7CD7"/>
    <w:rsid w:val="001D285A"/>
    <w:rsid w:val="001D754D"/>
    <w:rsid w:val="001D7BE4"/>
    <w:rsid w:val="001E68BF"/>
    <w:rsid w:val="001F06F0"/>
    <w:rsid w:val="001F0F29"/>
    <w:rsid w:val="00200615"/>
    <w:rsid w:val="00200C0F"/>
    <w:rsid w:val="0020126A"/>
    <w:rsid w:val="002043F5"/>
    <w:rsid w:val="0020603A"/>
    <w:rsid w:val="00207259"/>
    <w:rsid w:val="0021192A"/>
    <w:rsid w:val="00212356"/>
    <w:rsid w:val="00212CF6"/>
    <w:rsid w:val="00212DA9"/>
    <w:rsid w:val="00212E7C"/>
    <w:rsid w:val="00212EED"/>
    <w:rsid w:val="00213340"/>
    <w:rsid w:val="00217374"/>
    <w:rsid w:val="0022364A"/>
    <w:rsid w:val="0022776C"/>
    <w:rsid w:val="00235CC6"/>
    <w:rsid w:val="002476E6"/>
    <w:rsid w:val="002477AE"/>
    <w:rsid w:val="00250C87"/>
    <w:rsid w:val="002513B5"/>
    <w:rsid w:val="0025325D"/>
    <w:rsid w:val="002540FB"/>
    <w:rsid w:val="00254205"/>
    <w:rsid w:val="00260B78"/>
    <w:rsid w:val="0026179B"/>
    <w:rsid w:val="00261F4E"/>
    <w:rsid w:val="002644A5"/>
    <w:rsid w:val="002729A1"/>
    <w:rsid w:val="00276B82"/>
    <w:rsid w:val="00282C08"/>
    <w:rsid w:val="0028429D"/>
    <w:rsid w:val="0028661C"/>
    <w:rsid w:val="00295A86"/>
    <w:rsid w:val="002A1998"/>
    <w:rsid w:val="002A20CD"/>
    <w:rsid w:val="002A2C45"/>
    <w:rsid w:val="002A55B0"/>
    <w:rsid w:val="002A7893"/>
    <w:rsid w:val="002B1D1B"/>
    <w:rsid w:val="002B1E09"/>
    <w:rsid w:val="002B2A29"/>
    <w:rsid w:val="002B334F"/>
    <w:rsid w:val="002B3F1A"/>
    <w:rsid w:val="002B4E3A"/>
    <w:rsid w:val="002B63DF"/>
    <w:rsid w:val="002B7543"/>
    <w:rsid w:val="002C070B"/>
    <w:rsid w:val="002C1A4D"/>
    <w:rsid w:val="002C1AB6"/>
    <w:rsid w:val="002C1ED1"/>
    <w:rsid w:val="002C7866"/>
    <w:rsid w:val="002D0F01"/>
    <w:rsid w:val="002D28FB"/>
    <w:rsid w:val="002D35AB"/>
    <w:rsid w:val="002E1121"/>
    <w:rsid w:val="002F2BA0"/>
    <w:rsid w:val="002F4EFA"/>
    <w:rsid w:val="00311116"/>
    <w:rsid w:val="00313CDC"/>
    <w:rsid w:val="00317C48"/>
    <w:rsid w:val="00321118"/>
    <w:rsid w:val="003246B9"/>
    <w:rsid w:val="00331F09"/>
    <w:rsid w:val="00333AB7"/>
    <w:rsid w:val="0033427D"/>
    <w:rsid w:val="00335C6D"/>
    <w:rsid w:val="00335D7D"/>
    <w:rsid w:val="003413FF"/>
    <w:rsid w:val="003438AF"/>
    <w:rsid w:val="00350FD8"/>
    <w:rsid w:val="003554BB"/>
    <w:rsid w:val="00355AFF"/>
    <w:rsid w:val="00360DA5"/>
    <w:rsid w:val="00362C8B"/>
    <w:rsid w:val="003630E5"/>
    <w:rsid w:val="003678E1"/>
    <w:rsid w:val="0037170D"/>
    <w:rsid w:val="00380842"/>
    <w:rsid w:val="00383DA1"/>
    <w:rsid w:val="00384721"/>
    <w:rsid w:val="00386278"/>
    <w:rsid w:val="00390684"/>
    <w:rsid w:val="00391A13"/>
    <w:rsid w:val="00396081"/>
    <w:rsid w:val="00397CEB"/>
    <w:rsid w:val="003A0356"/>
    <w:rsid w:val="003A4937"/>
    <w:rsid w:val="003A7281"/>
    <w:rsid w:val="003B1253"/>
    <w:rsid w:val="003C2C98"/>
    <w:rsid w:val="003C6A9B"/>
    <w:rsid w:val="003D3879"/>
    <w:rsid w:val="003D6134"/>
    <w:rsid w:val="003D7D5F"/>
    <w:rsid w:val="003E33FB"/>
    <w:rsid w:val="003E3C5B"/>
    <w:rsid w:val="003E3EDF"/>
    <w:rsid w:val="003F3A0D"/>
    <w:rsid w:val="003F67F9"/>
    <w:rsid w:val="0040046C"/>
    <w:rsid w:val="0040364A"/>
    <w:rsid w:val="00404748"/>
    <w:rsid w:val="00405819"/>
    <w:rsid w:val="0040777C"/>
    <w:rsid w:val="00410D05"/>
    <w:rsid w:val="0041159A"/>
    <w:rsid w:val="004117BD"/>
    <w:rsid w:val="00415037"/>
    <w:rsid w:val="0041661D"/>
    <w:rsid w:val="00417516"/>
    <w:rsid w:val="0041798B"/>
    <w:rsid w:val="004214BE"/>
    <w:rsid w:val="00421B82"/>
    <w:rsid w:val="00422B2B"/>
    <w:rsid w:val="004234A9"/>
    <w:rsid w:val="004261DF"/>
    <w:rsid w:val="00433442"/>
    <w:rsid w:val="0043349D"/>
    <w:rsid w:val="00434D06"/>
    <w:rsid w:val="0043522B"/>
    <w:rsid w:val="00435F8F"/>
    <w:rsid w:val="00444B4C"/>
    <w:rsid w:val="00452FEF"/>
    <w:rsid w:val="004548D9"/>
    <w:rsid w:val="004621C1"/>
    <w:rsid w:val="004627F3"/>
    <w:rsid w:val="00464199"/>
    <w:rsid w:val="00466284"/>
    <w:rsid w:val="0046667E"/>
    <w:rsid w:val="00467975"/>
    <w:rsid w:val="0047174F"/>
    <w:rsid w:val="004734DF"/>
    <w:rsid w:val="00473E7D"/>
    <w:rsid w:val="00481ABC"/>
    <w:rsid w:val="004902EF"/>
    <w:rsid w:val="004904FF"/>
    <w:rsid w:val="00494248"/>
    <w:rsid w:val="004A4BC7"/>
    <w:rsid w:val="004A4C87"/>
    <w:rsid w:val="004A7818"/>
    <w:rsid w:val="004B0FC4"/>
    <w:rsid w:val="004B298F"/>
    <w:rsid w:val="004B42AC"/>
    <w:rsid w:val="004C188D"/>
    <w:rsid w:val="004C189C"/>
    <w:rsid w:val="004C2905"/>
    <w:rsid w:val="004C3D00"/>
    <w:rsid w:val="004D1F02"/>
    <w:rsid w:val="004D2749"/>
    <w:rsid w:val="004D40A2"/>
    <w:rsid w:val="004D7B49"/>
    <w:rsid w:val="004E2BC4"/>
    <w:rsid w:val="004E5A46"/>
    <w:rsid w:val="004E67EB"/>
    <w:rsid w:val="004E77CC"/>
    <w:rsid w:val="004F3F0D"/>
    <w:rsid w:val="004F79D6"/>
    <w:rsid w:val="00500535"/>
    <w:rsid w:val="00507F9D"/>
    <w:rsid w:val="005113B4"/>
    <w:rsid w:val="00514420"/>
    <w:rsid w:val="00515F0B"/>
    <w:rsid w:val="005163F1"/>
    <w:rsid w:val="005253B8"/>
    <w:rsid w:val="00526B60"/>
    <w:rsid w:val="00527E8B"/>
    <w:rsid w:val="00530B5B"/>
    <w:rsid w:val="00532FAE"/>
    <w:rsid w:val="00534167"/>
    <w:rsid w:val="005344EC"/>
    <w:rsid w:val="005345AF"/>
    <w:rsid w:val="005356DE"/>
    <w:rsid w:val="00535CC0"/>
    <w:rsid w:val="00535F1B"/>
    <w:rsid w:val="005400DC"/>
    <w:rsid w:val="005407F1"/>
    <w:rsid w:val="00541C8D"/>
    <w:rsid w:val="00542BB8"/>
    <w:rsid w:val="00542F35"/>
    <w:rsid w:val="00544221"/>
    <w:rsid w:val="00547AA1"/>
    <w:rsid w:val="005501CE"/>
    <w:rsid w:val="00550254"/>
    <w:rsid w:val="0055248B"/>
    <w:rsid w:val="00552780"/>
    <w:rsid w:val="00553A29"/>
    <w:rsid w:val="005544C8"/>
    <w:rsid w:val="00554BE4"/>
    <w:rsid w:val="005634C5"/>
    <w:rsid w:val="00565F2E"/>
    <w:rsid w:val="0056685A"/>
    <w:rsid w:val="005728FA"/>
    <w:rsid w:val="00572B51"/>
    <w:rsid w:val="00574560"/>
    <w:rsid w:val="00575B69"/>
    <w:rsid w:val="00575B70"/>
    <w:rsid w:val="005770F9"/>
    <w:rsid w:val="00580E25"/>
    <w:rsid w:val="005844B6"/>
    <w:rsid w:val="00584A4E"/>
    <w:rsid w:val="00584EFF"/>
    <w:rsid w:val="00585BFC"/>
    <w:rsid w:val="00586B48"/>
    <w:rsid w:val="00587B57"/>
    <w:rsid w:val="00590923"/>
    <w:rsid w:val="005912D0"/>
    <w:rsid w:val="00595120"/>
    <w:rsid w:val="005962D6"/>
    <w:rsid w:val="005A07EA"/>
    <w:rsid w:val="005A2240"/>
    <w:rsid w:val="005A2DCA"/>
    <w:rsid w:val="005A5735"/>
    <w:rsid w:val="005B5F38"/>
    <w:rsid w:val="005B788F"/>
    <w:rsid w:val="005C0A95"/>
    <w:rsid w:val="005C107C"/>
    <w:rsid w:val="005C142C"/>
    <w:rsid w:val="005C28DB"/>
    <w:rsid w:val="005C5666"/>
    <w:rsid w:val="005D3B96"/>
    <w:rsid w:val="005D524E"/>
    <w:rsid w:val="005D53F3"/>
    <w:rsid w:val="005D6304"/>
    <w:rsid w:val="005D664B"/>
    <w:rsid w:val="005D6C2A"/>
    <w:rsid w:val="005E0AD5"/>
    <w:rsid w:val="005E41D7"/>
    <w:rsid w:val="005E5A83"/>
    <w:rsid w:val="005F4077"/>
    <w:rsid w:val="005F467E"/>
    <w:rsid w:val="005F6928"/>
    <w:rsid w:val="006027AD"/>
    <w:rsid w:val="006039D3"/>
    <w:rsid w:val="006052FC"/>
    <w:rsid w:val="0060555D"/>
    <w:rsid w:val="00610785"/>
    <w:rsid w:val="00612660"/>
    <w:rsid w:val="00612804"/>
    <w:rsid w:val="00612F33"/>
    <w:rsid w:val="00613C5F"/>
    <w:rsid w:val="00625B5B"/>
    <w:rsid w:val="00630F9B"/>
    <w:rsid w:val="00630FD7"/>
    <w:rsid w:val="006315D1"/>
    <w:rsid w:val="00631A58"/>
    <w:rsid w:val="00634519"/>
    <w:rsid w:val="00642CE5"/>
    <w:rsid w:val="00643231"/>
    <w:rsid w:val="00646559"/>
    <w:rsid w:val="0065135F"/>
    <w:rsid w:val="00652572"/>
    <w:rsid w:val="006542AA"/>
    <w:rsid w:val="00654545"/>
    <w:rsid w:val="0066065B"/>
    <w:rsid w:val="00661E74"/>
    <w:rsid w:val="00672021"/>
    <w:rsid w:val="00672199"/>
    <w:rsid w:val="00683031"/>
    <w:rsid w:val="0068409F"/>
    <w:rsid w:val="006900FF"/>
    <w:rsid w:val="006916F1"/>
    <w:rsid w:val="00697515"/>
    <w:rsid w:val="006A3311"/>
    <w:rsid w:val="006A33C8"/>
    <w:rsid w:val="006A6154"/>
    <w:rsid w:val="006A7B12"/>
    <w:rsid w:val="006B67ED"/>
    <w:rsid w:val="006C0274"/>
    <w:rsid w:val="006C4DB1"/>
    <w:rsid w:val="006C548A"/>
    <w:rsid w:val="006D059A"/>
    <w:rsid w:val="006D706D"/>
    <w:rsid w:val="006E2278"/>
    <w:rsid w:val="006E3890"/>
    <w:rsid w:val="006E676F"/>
    <w:rsid w:val="006E72FF"/>
    <w:rsid w:val="006F1360"/>
    <w:rsid w:val="006F56AD"/>
    <w:rsid w:val="006F7D7D"/>
    <w:rsid w:val="00705693"/>
    <w:rsid w:val="00706612"/>
    <w:rsid w:val="007112F8"/>
    <w:rsid w:val="00711CCE"/>
    <w:rsid w:val="00724459"/>
    <w:rsid w:val="0072501D"/>
    <w:rsid w:val="007325D8"/>
    <w:rsid w:val="00732B6C"/>
    <w:rsid w:val="00732FF5"/>
    <w:rsid w:val="007334B7"/>
    <w:rsid w:val="00734E41"/>
    <w:rsid w:val="0073584A"/>
    <w:rsid w:val="0073641D"/>
    <w:rsid w:val="00745600"/>
    <w:rsid w:val="00745C27"/>
    <w:rsid w:val="00747E2F"/>
    <w:rsid w:val="007509DD"/>
    <w:rsid w:val="00753C50"/>
    <w:rsid w:val="00754DC5"/>
    <w:rsid w:val="007637B3"/>
    <w:rsid w:val="00764393"/>
    <w:rsid w:val="00764949"/>
    <w:rsid w:val="00772104"/>
    <w:rsid w:val="00777194"/>
    <w:rsid w:val="00777965"/>
    <w:rsid w:val="00781A70"/>
    <w:rsid w:val="007823BA"/>
    <w:rsid w:val="00786921"/>
    <w:rsid w:val="00792206"/>
    <w:rsid w:val="00795A92"/>
    <w:rsid w:val="00797D70"/>
    <w:rsid w:val="007A0B3E"/>
    <w:rsid w:val="007A2013"/>
    <w:rsid w:val="007A2AA5"/>
    <w:rsid w:val="007A2E45"/>
    <w:rsid w:val="007A3F4B"/>
    <w:rsid w:val="007A43C3"/>
    <w:rsid w:val="007A619A"/>
    <w:rsid w:val="007A642B"/>
    <w:rsid w:val="007AFC8A"/>
    <w:rsid w:val="007B5152"/>
    <w:rsid w:val="007C40D0"/>
    <w:rsid w:val="007C7720"/>
    <w:rsid w:val="007D03FC"/>
    <w:rsid w:val="007D1A41"/>
    <w:rsid w:val="007D2962"/>
    <w:rsid w:val="007D5C53"/>
    <w:rsid w:val="007D63C6"/>
    <w:rsid w:val="007D7831"/>
    <w:rsid w:val="007D7E06"/>
    <w:rsid w:val="007E576A"/>
    <w:rsid w:val="007F04F9"/>
    <w:rsid w:val="007F0BAD"/>
    <w:rsid w:val="007F1987"/>
    <w:rsid w:val="007F4AE3"/>
    <w:rsid w:val="007F59D7"/>
    <w:rsid w:val="007F5DD3"/>
    <w:rsid w:val="00805010"/>
    <w:rsid w:val="00810229"/>
    <w:rsid w:val="0081209C"/>
    <w:rsid w:val="008160E7"/>
    <w:rsid w:val="0082095D"/>
    <w:rsid w:val="00820C13"/>
    <w:rsid w:val="00822892"/>
    <w:rsid w:val="00822F94"/>
    <w:rsid w:val="00824859"/>
    <w:rsid w:val="00827A50"/>
    <w:rsid w:val="00832C91"/>
    <w:rsid w:val="008342E7"/>
    <w:rsid w:val="00850995"/>
    <w:rsid w:val="00857FDC"/>
    <w:rsid w:val="00860209"/>
    <w:rsid w:val="00867D32"/>
    <w:rsid w:val="008722F4"/>
    <w:rsid w:val="008727D2"/>
    <w:rsid w:val="00875987"/>
    <w:rsid w:val="0088386C"/>
    <w:rsid w:val="00885120"/>
    <w:rsid w:val="00885473"/>
    <w:rsid w:val="00887072"/>
    <w:rsid w:val="008935A8"/>
    <w:rsid w:val="008964F2"/>
    <w:rsid w:val="008970D0"/>
    <w:rsid w:val="0089794B"/>
    <w:rsid w:val="00897CF9"/>
    <w:rsid w:val="008A3D3B"/>
    <w:rsid w:val="008A5A96"/>
    <w:rsid w:val="008A7730"/>
    <w:rsid w:val="008C33F8"/>
    <w:rsid w:val="008C35E7"/>
    <w:rsid w:val="008C36F5"/>
    <w:rsid w:val="008C47FC"/>
    <w:rsid w:val="008C51E4"/>
    <w:rsid w:val="008C60D1"/>
    <w:rsid w:val="008C6FFE"/>
    <w:rsid w:val="008D52E1"/>
    <w:rsid w:val="008D7496"/>
    <w:rsid w:val="008D78D8"/>
    <w:rsid w:val="008E11B3"/>
    <w:rsid w:val="008E4A2B"/>
    <w:rsid w:val="008E7FC4"/>
    <w:rsid w:val="008F1A29"/>
    <w:rsid w:val="008F40E8"/>
    <w:rsid w:val="008F68B6"/>
    <w:rsid w:val="008F68E2"/>
    <w:rsid w:val="008F6DDC"/>
    <w:rsid w:val="00901BB8"/>
    <w:rsid w:val="009021CD"/>
    <w:rsid w:val="00902AD4"/>
    <w:rsid w:val="009047BE"/>
    <w:rsid w:val="00905D44"/>
    <w:rsid w:val="00906ACF"/>
    <w:rsid w:val="00913E4A"/>
    <w:rsid w:val="00914514"/>
    <w:rsid w:val="009207AD"/>
    <w:rsid w:val="0093088D"/>
    <w:rsid w:val="009332FA"/>
    <w:rsid w:val="0093465C"/>
    <w:rsid w:val="00936438"/>
    <w:rsid w:val="00937C89"/>
    <w:rsid w:val="009421FD"/>
    <w:rsid w:val="00942A6C"/>
    <w:rsid w:val="00946424"/>
    <w:rsid w:val="009471D5"/>
    <w:rsid w:val="0094735B"/>
    <w:rsid w:val="009511A4"/>
    <w:rsid w:val="00955485"/>
    <w:rsid w:val="00957891"/>
    <w:rsid w:val="009614C1"/>
    <w:rsid w:val="009728A4"/>
    <w:rsid w:val="0097738F"/>
    <w:rsid w:val="009800E7"/>
    <w:rsid w:val="009804EC"/>
    <w:rsid w:val="00981A59"/>
    <w:rsid w:val="00990AE0"/>
    <w:rsid w:val="0099193F"/>
    <w:rsid w:val="00992976"/>
    <w:rsid w:val="00993C09"/>
    <w:rsid w:val="009A083D"/>
    <w:rsid w:val="009A2E0A"/>
    <w:rsid w:val="009B051A"/>
    <w:rsid w:val="009B4661"/>
    <w:rsid w:val="009B7C4B"/>
    <w:rsid w:val="009C2E3C"/>
    <w:rsid w:val="009C505C"/>
    <w:rsid w:val="009C5493"/>
    <w:rsid w:val="009D16AA"/>
    <w:rsid w:val="009D34D2"/>
    <w:rsid w:val="009D72BF"/>
    <w:rsid w:val="009E1BF8"/>
    <w:rsid w:val="009E1D25"/>
    <w:rsid w:val="009E3911"/>
    <w:rsid w:val="009F4410"/>
    <w:rsid w:val="009F76C4"/>
    <w:rsid w:val="00A020A5"/>
    <w:rsid w:val="00A1207D"/>
    <w:rsid w:val="00A133DC"/>
    <w:rsid w:val="00A133E4"/>
    <w:rsid w:val="00A206EA"/>
    <w:rsid w:val="00A264CF"/>
    <w:rsid w:val="00A31A58"/>
    <w:rsid w:val="00A34E27"/>
    <w:rsid w:val="00A36800"/>
    <w:rsid w:val="00A414F9"/>
    <w:rsid w:val="00A462EC"/>
    <w:rsid w:val="00A5038C"/>
    <w:rsid w:val="00A51B29"/>
    <w:rsid w:val="00A55702"/>
    <w:rsid w:val="00A55B07"/>
    <w:rsid w:val="00A615B4"/>
    <w:rsid w:val="00A61D81"/>
    <w:rsid w:val="00A63259"/>
    <w:rsid w:val="00A6713A"/>
    <w:rsid w:val="00A74CB2"/>
    <w:rsid w:val="00A761D5"/>
    <w:rsid w:val="00A77BFD"/>
    <w:rsid w:val="00A85B57"/>
    <w:rsid w:val="00A85FCC"/>
    <w:rsid w:val="00A8697A"/>
    <w:rsid w:val="00A91FD0"/>
    <w:rsid w:val="00A94B69"/>
    <w:rsid w:val="00A9541A"/>
    <w:rsid w:val="00A9740E"/>
    <w:rsid w:val="00AA0DD4"/>
    <w:rsid w:val="00AA10F6"/>
    <w:rsid w:val="00AA13DD"/>
    <w:rsid w:val="00AA1E22"/>
    <w:rsid w:val="00AB01DE"/>
    <w:rsid w:val="00AB0F95"/>
    <w:rsid w:val="00AB1D89"/>
    <w:rsid w:val="00AB5FFE"/>
    <w:rsid w:val="00AC3890"/>
    <w:rsid w:val="00AD29AB"/>
    <w:rsid w:val="00AD31DA"/>
    <w:rsid w:val="00AE2060"/>
    <w:rsid w:val="00AE25AC"/>
    <w:rsid w:val="00AE2781"/>
    <w:rsid w:val="00AE2CC9"/>
    <w:rsid w:val="00AE3026"/>
    <w:rsid w:val="00AE38F0"/>
    <w:rsid w:val="00AE5D71"/>
    <w:rsid w:val="00AF5C16"/>
    <w:rsid w:val="00AF6252"/>
    <w:rsid w:val="00AF766F"/>
    <w:rsid w:val="00B045A5"/>
    <w:rsid w:val="00B05799"/>
    <w:rsid w:val="00B0601A"/>
    <w:rsid w:val="00B14316"/>
    <w:rsid w:val="00B2570A"/>
    <w:rsid w:val="00B30F65"/>
    <w:rsid w:val="00B34A06"/>
    <w:rsid w:val="00B43F2B"/>
    <w:rsid w:val="00B46B41"/>
    <w:rsid w:val="00B5053B"/>
    <w:rsid w:val="00B62119"/>
    <w:rsid w:val="00B62284"/>
    <w:rsid w:val="00B6234E"/>
    <w:rsid w:val="00B638C0"/>
    <w:rsid w:val="00B65DAC"/>
    <w:rsid w:val="00B67D2E"/>
    <w:rsid w:val="00B711AB"/>
    <w:rsid w:val="00B71317"/>
    <w:rsid w:val="00B80F7C"/>
    <w:rsid w:val="00B821B8"/>
    <w:rsid w:val="00B83577"/>
    <w:rsid w:val="00B83F94"/>
    <w:rsid w:val="00B8578C"/>
    <w:rsid w:val="00B8627C"/>
    <w:rsid w:val="00B8732B"/>
    <w:rsid w:val="00BA55A3"/>
    <w:rsid w:val="00BB42DF"/>
    <w:rsid w:val="00BB5476"/>
    <w:rsid w:val="00BC078F"/>
    <w:rsid w:val="00BC25CD"/>
    <w:rsid w:val="00BC2D87"/>
    <w:rsid w:val="00BC47F7"/>
    <w:rsid w:val="00BC655A"/>
    <w:rsid w:val="00BC68BA"/>
    <w:rsid w:val="00BC7E4F"/>
    <w:rsid w:val="00BD2581"/>
    <w:rsid w:val="00BE2A23"/>
    <w:rsid w:val="00BF380D"/>
    <w:rsid w:val="00BF55EE"/>
    <w:rsid w:val="00C0001F"/>
    <w:rsid w:val="00C01A08"/>
    <w:rsid w:val="00C076B2"/>
    <w:rsid w:val="00C1104D"/>
    <w:rsid w:val="00C14CA2"/>
    <w:rsid w:val="00C16DA1"/>
    <w:rsid w:val="00C21358"/>
    <w:rsid w:val="00C215CC"/>
    <w:rsid w:val="00C2473C"/>
    <w:rsid w:val="00C26A45"/>
    <w:rsid w:val="00C356FE"/>
    <w:rsid w:val="00C35904"/>
    <w:rsid w:val="00C41E91"/>
    <w:rsid w:val="00C44718"/>
    <w:rsid w:val="00C47634"/>
    <w:rsid w:val="00C51F4C"/>
    <w:rsid w:val="00C53C20"/>
    <w:rsid w:val="00C568E8"/>
    <w:rsid w:val="00C60A51"/>
    <w:rsid w:val="00C651D8"/>
    <w:rsid w:val="00C65BE8"/>
    <w:rsid w:val="00C66A8D"/>
    <w:rsid w:val="00C67161"/>
    <w:rsid w:val="00C70F9A"/>
    <w:rsid w:val="00C7130A"/>
    <w:rsid w:val="00C72964"/>
    <w:rsid w:val="00C73CEF"/>
    <w:rsid w:val="00C753E9"/>
    <w:rsid w:val="00C75ECB"/>
    <w:rsid w:val="00C78D0F"/>
    <w:rsid w:val="00C813CB"/>
    <w:rsid w:val="00C8315A"/>
    <w:rsid w:val="00C865BC"/>
    <w:rsid w:val="00C93598"/>
    <w:rsid w:val="00CA0185"/>
    <w:rsid w:val="00CA1264"/>
    <w:rsid w:val="00CA13E1"/>
    <w:rsid w:val="00CA3552"/>
    <w:rsid w:val="00CA4CEB"/>
    <w:rsid w:val="00CB4046"/>
    <w:rsid w:val="00CB413B"/>
    <w:rsid w:val="00CB76B3"/>
    <w:rsid w:val="00CC29BD"/>
    <w:rsid w:val="00CC3B1B"/>
    <w:rsid w:val="00CD068F"/>
    <w:rsid w:val="00CD0E01"/>
    <w:rsid w:val="00CD2718"/>
    <w:rsid w:val="00CD2B35"/>
    <w:rsid w:val="00CD71EC"/>
    <w:rsid w:val="00CE134E"/>
    <w:rsid w:val="00CE3E8C"/>
    <w:rsid w:val="00CE762B"/>
    <w:rsid w:val="00CF0F40"/>
    <w:rsid w:val="00CF19CF"/>
    <w:rsid w:val="00CF3F63"/>
    <w:rsid w:val="00CF5153"/>
    <w:rsid w:val="00CF7ACA"/>
    <w:rsid w:val="00D00049"/>
    <w:rsid w:val="00D01423"/>
    <w:rsid w:val="00D113D4"/>
    <w:rsid w:val="00D159BA"/>
    <w:rsid w:val="00D15E15"/>
    <w:rsid w:val="00D17ECE"/>
    <w:rsid w:val="00D232AA"/>
    <w:rsid w:val="00D249D7"/>
    <w:rsid w:val="00D264B8"/>
    <w:rsid w:val="00D26A0C"/>
    <w:rsid w:val="00D26A6E"/>
    <w:rsid w:val="00D304E7"/>
    <w:rsid w:val="00D3428A"/>
    <w:rsid w:val="00D35D59"/>
    <w:rsid w:val="00D3653C"/>
    <w:rsid w:val="00D41975"/>
    <w:rsid w:val="00D41F0F"/>
    <w:rsid w:val="00D45A77"/>
    <w:rsid w:val="00D52D3F"/>
    <w:rsid w:val="00D53F0A"/>
    <w:rsid w:val="00D56328"/>
    <w:rsid w:val="00D5642B"/>
    <w:rsid w:val="00D57FC2"/>
    <w:rsid w:val="00D632C8"/>
    <w:rsid w:val="00D64DA8"/>
    <w:rsid w:val="00D8169F"/>
    <w:rsid w:val="00D872A0"/>
    <w:rsid w:val="00D90197"/>
    <w:rsid w:val="00D94809"/>
    <w:rsid w:val="00D94CF6"/>
    <w:rsid w:val="00D973EF"/>
    <w:rsid w:val="00DA0EFC"/>
    <w:rsid w:val="00DA4941"/>
    <w:rsid w:val="00DA4CEE"/>
    <w:rsid w:val="00DB003B"/>
    <w:rsid w:val="00DB08FF"/>
    <w:rsid w:val="00DB1BCD"/>
    <w:rsid w:val="00DB26C4"/>
    <w:rsid w:val="00DB32C9"/>
    <w:rsid w:val="00DB4851"/>
    <w:rsid w:val="00DB5C14"/>
    <w:rsid w:val="00DB5F78"/>
    <w:rsid w:val="00DB6AC4"/>
    <w:rsid w:val="00DB76FA"/>
    <w:rsid w:val="00DC4F0E"/>
    <w:rsid w:val="00DC6102"/>
    <w:rsid w:val="00DD0D08"/>
    <w:rsid w:val="00DD3E4F"/>
    <w:rsid w:val="00DD594C"/>
    <w:rsid w:val="00DE5454"/>
    <w:rsid w:val="00DF27F5"/>
    <w:rsid w:val="00DF7F9F"/>
    <w:rsid w:val="00E00E79"/>
    <w:rsid w:val="00E01FC7"/>
    <w:rsid w:val="00E02AE2"/>
    <w:rsid w:val="00E047FF"/>
    <w:rsid w:val="00E07EED"/>
    <w:rsid w:val="00E1092A"/>
    <w:rsid w:val="00E11677"/>
    <w:rsid w:val="00E124D3"/>
    <w:rsid w:val="00E12CFA"/>
    <w:rsid w:val="00E20CF3"/>
    <w:rsid w:val="00E2154B"/>
    <w:rsid w:val="00E23A06"/>
    <w:rsid w:val="00E24D14"/>
    <w:rsid w:val="00E34B1F"/>
    <w:rsid w:val="00E35738"/>
    <w:rsid w:val="00E41493"/>
    <w:rsid w:val="00E43E9A"/>
    <w:rsid w:val="00E4642A"/>
    <w:rsid w:val="00E46D8E"/>
    <w:rsid w:val="00E474DC"/>
    <w:rsid w:val="00E506E9"/>
    <w:rsid w:val="00E50DD2"/>
    <w:rsid w:val="00E532C1"/>
    <w:rsid w:val="00E5585C"/>
    <w:rsid w:val="00E61F53"/>
    <w:rsid w:val="00E6254B"/>
    <w:rsid w:val="00E70298"/>
    <w:rsid w:val="00E72CFA"/>
    <w:rsid w:val="00E740A0"/>
    <w:rsid w:val="00E75EB6"/>
    <w:rsid w:val="00E76FDB"/>
    <w:rsid w:val="00E83847"/>
    <w:rsid w:val="00E84B56"/>
    <w:rsid w:val="00E8657F"/>
    <w:rsid w:val="00E90F06"/>
    <w:rsid w:val="00E93EAB"/>
    <w:rsid w:val="00E941EB"/>
    <w:rsid w:val="00E9622B"/>
    <w:rsid w:val="00E96DDB"/>
    <w:rsid w:val="00E97951"/>
    <w:rsid w:val="00EA27BB"/>
    <w:rsid w:val="00EA4E75"/>
    <w:rsid w:val="00EA5850"/>
    <w:rsid w:val="00EA6D78"/>
    <w:rsid w:val="00EB09A6"/>
    <w:rsid w:val="00EB22B0"/>
    <w:rsid w:val="00EB2810"/>
    <w:rsid w:val="00EB2B94"/>
    <w:rsid w:val="00EB3840"/>
    <w:rsid w:val="00EB62C8"/>
    <w:rsid w:val="00EB64F0"/>
    <w:rsid w:val="00EB6A58"/>
    <w:rsid w:val="00EB6E66"/>
    <w:rsid w:val="00EC0003"/>
    <w:rsid w:val="00EC269F"/>
    <w:rsid w:val="00EC4CC9"/>
    <w:rsid w:val="00EC70BB"/>
    <w:rsid w:val="00ED1258"/>
    <w:rsid w:val="00ED1923"/>
    <w:rsid w:val="00ED3853"/>
    <w:rsid w:val="00ED59DE"/>
    <w:rsid w:val="00ED5BF6"/>
    <w:rsid w:val="00ED77FF"/>
    <w:rsid w:val="00EE1A41"/>
    <w:rsid w:val="00EE4D70"/>
    <w:rsid w:val="00EE58F7"/>
    <w:rsid w:val="00EE5A7F"/>
    <w:rsid w:val="00EF018E"/>
    <w:rsid w:val="00EF37D9"/>
    <w:rsid w:val="00EF3D6C"/>
    <w:rsid w:val="00EF7F0A"/>
    <w:rsid w:val="00F0540E"/>
    <w:rsid w:val="00F073BF"/>
    <w:rsid w:val="00F07A1F"/>
    <w:rsid w:val="00F12C51"/>
    <w:rsid w:val="00F16CE0"/>
    <w:rsid w:val="00F172F0"/>
    <w:rsid w:val="00F211EA"/>
    <w:rsid w:val="00F21726"/>
    <w:rsid w:val="00F22768"/>
    <w:rsid w:val="00F22D31"/>
    <w:rsid w:val="00F26FF1"/>
    <w:rsid w:val="00F314B7"/>
    <w:rsid w:val="00F31C6D"/>
    <w:rsid w:val="00F3482A"/>
    <w:rsid w:val="00F36353"/>
    <w:rsid w:val="00F36536"/>
    <w:rsid w:val="00F37921"/>
    <w:rsid w:val="00F40220"/>
    <w:rsid w:val="00F41A59"/>
    <w:rsid w:val="00F43ADB"/>
    <w:rsid w:val="00F55AD8"/>
    <w:rsid w:val="00F60207"/>
    <w:rsid w:val="00F61321"/>
    <w:rsid w:val="00F620BD"/>
    <w:rsid w:val="00F647B5"/>
    <w:rsid w:val="00F67D32"/>
    <w:rsid w:val="00F7171C"/>
    <w:rsid w:val="00F71FD5"/>
    <w:rsid w:val="00F77C52"/>
    <w:rsid w:val="00F82D0A"/>
    <w:rsid w:val="00F8574E"/>
    <w:rsid w:val="00F87E30"/>
    <w:rsid w:val="00F92059"/>
    <w:rsid w:val="00F94897"/>
    <w:rsid w:val="00F97E5C"/>
    <w:rsid w:val="00FA0C40"/>
    <w:rsid w:val="00FA10B1"/>
    <w:rsid w:val="00FA3417"/>
    <w:rsid w:val="00FA3B8F"/>
    <w:rsid w:val="00FA43B5"/>
    <w:rsid w:val="00FA6A03"/>
    <w:rsid w:val="00FB0C32"/>
    <w:rsid w:val="00FB1A93"/>
    <w:rsid w:val="00FB1E70"/>
    <w:rsid w:val="00FC076A"/>
    <w:rsid w:val="00FC1A41"/>
    <w:rsid w:val="00FC48EF"/>
    <w:rsid w:val="00FC6A40"/>
    <w:rsid w:val="00FD1534"/>
    <w:rsid w:val="00FD69C5"/>
    <w:rsid w:val="00FD7DA5"/>
    <w:rsid w:val="00FE2F43"/>
    <w:rsid w:val="00FE5291"/>
    <w:rsid w:val="00FE6B29"/>
    <w:rsid w:val="00FF132B"/>
    <w:rsid w:val="00FF2156"/>
    <w:rsid w:val="00FF541D"/>
    <w:rsid w:val="01BC4913"/>
    <w:rsid w:val="01D9BA55"/>
    <w:rsid w:val="0222049E"/>
    <w:rsid w:val="0257782A"/>
    <w:rsid w:val="0299624E"/>
    <w:rsid w:val="04790664"/>
    <w:rsid w:val="049868F0"/>
    <w:rsid w:val="05474D72"/>
    <w:rsid w:val="068C4FC9"/>
    <w:rsid w:val="068E1A81"/>
    <w:rsid w:val="06D8E13E"/>
    <w:rsid w:val="07753D11"/>
    <w:rsid w:val="07E153B5"/>
    <w:rsid w:val="07EBEC47"/>
    <w:rsid w:val="0810A220"/>
    <w:rsid w:val="09C4D548"/>
    <w:rsid w:val="09DB86F1"/>
    <w:rsid w:val="0A233E23"/>
    <w:rsid w:val="0A42CAE8"/>
    <w:rsid w:val="0A6A8F0B"/>
    <w:rsid w:val="0B5200CA"/>
    <w:rsid w:val="0B579088"/>
    <w:rsid w:val="0BD37D8F"/>
    <w:rsid w:val="0C2787D0"/>
    <w:rsid w:val="0CF7FECD"/>
    <w:rsid w:val="0D430B36"/>
    <w:rsid w:val="0D7E54AC"/>
    <w:rsid w:val="0EA5B723"/>
    <w:rsid w:val="10112687"/>
    <w:rsid w:val="101D741F"/>
    <w:rsid w:val="104CFE1C"/>
    <w:rsid w:val="104FBE6F"/>
    <w:rsid w:val="10E4C264"/>
    <w:rsid w:val="10F349E2"/>
    <w:rsid w:val="12A3AC95"/>
    <w:rsid w:val="1303726C"/>
    <w:rsid w:val="131F2A7F"/>
    <w:rsid w:val="133BBAC9"/>
    <w:rsid w:val="13416D2D"/>
    <w:rsid w:val="13604C5E"/>
    <w:rsid w:val="13A2EB13"/>
    <w:rsid w:val="148A22C2"/>
    <w:rsid w:val="15845D32"/>
    <w:rsid w:val="160B3142"/>
    <w:rsid w:val="16A8C0E9"/>
    <w:rsid w:val="17829F6F"/>
    <w:rsid w:val="18CFB020"/>
    <w:rsid w:val="19F0C3CC"/>
    <w:rsid w:val="1BF67CE5"/>
    <w:rsid w:val="1CC6A43D"/>
    <w:rsid w:val="1E116F1B"/>
    <w:rsid w:val="1E2E0CE5"/>
    <w:rsid w:val="1FCE10AD"/>
    <w:rsid w:val="1FDAC4D7"/>
    <w:rsid w:val="20654022"/>
    <w:rsid w:val="20E6E73E"/>
    <w:rsid w:val="20FC5CF5"/>
    <w:rsid w:val="2140C1DB"/>
    <w:rsid w:val="216EAB75"/>
    <w:rsid w:val="21AC89BF"/>
    <w:rsid w:val="21F2E174"/>
    <w:rsid w:val="225AD083"/>
    <w:rsid w:val="22F876B6"/>
    <w:rsid w:val="23751E6F"/>
    <w:rsid w:val="23D8D3C3"/>
    <w:rsid w:val="23E84832"/>
    <w:rsid w:val="241A27C5"/>
    <w:rsid w:val="24DA6B8E"/>
    <w:rsid w:val="25746487"/>
    <w:rsid w:val="2685CBCD"/>
    <w:rsid w:val="26C42DF2"/>
    <w:rsid w:val="26FB0ACE"/>
    <w:rsid w:val="278BFF08"/>
    <w:rsid w:val="2792059E"/>
    <w:rsid w:val="27F41D9E"/>
    <w:rsid w:val="2803D1D6"/>
    <w:rsid w:val="2833D662"/>
    <w:rsid w:val="286BC001"/>
    <w:rsid w:val="297E64F7"/>
    <w:rsid w:val="29B84961"/>
    <w:rsid w:val="29BE8178"/>
    <w:rsid w:val="2A828462"/>
    <w:rsid w:val="2A8E15D8"/>
    <w:rsid w:val="2B650FB9"/>
    <w:rsid w:val="2BB55F27"/>
    <w:rsid w:val="2C57D257"/>
    <w:rsid w:val="2DE1F7A7"/>
    <w:rsid w:val="2E91F8B0"/>
    <w:rsid w:val="3049DA18"/>
    <w:rsid w:val="305A3A08"/>
    <w:rsid w:val="308B0EFC"/>
    <w:rsid w:val="31541652"/>
    <w:rsid w:val="318B0B8D"/>
    <w:rsid w:val="32CB3394"/>
    <w:rsid w:val="344A578D"/>
    <w:rsid w:val="35F29932"/>
    <w:rsid w:val="36473761"/>
    <w:rsid w:val="373F2839"/>
    <w:rsid w:val="389686B3"/>
    <w:rsid w:val="38C5EFDF"/>
    <w:rsid w:val="39715BF2"/>
    <w:rsid w:val="39C97DEE"/>
    <w:rsid w:val="3A2E61CF"/>
    <w:rsid w:val="3A35D309"/>
    <w:rsid w:val="3A85122D"/>
    <w:rsid w:val="3AA66735"/>
    <w:rsid w:val="3AAA58BC"/>
    <w:rsid w:val="3C37FB5F"/>
    <w:rsid w:val="3C41083E"/>
    <w:rsid w:val="3C9BEE7E"/>
    <w:rsid w:val="3CCDE9FB"/>
    <w:rsid w:val="401000E9"/>
    <w:rsid w:val="40D7A94F"/>
    <w:rsid w:val="415FF743"/>
    <w:rsid w:val="41616259"/>
    <w:rsid w:val="41DC0319"/>
    <w:rsid w:val="4237ECBE"/>
    <w:rsid w:val="42B88C93"/>
    <w:rsid w:val="44789984"/>
    <w:rsid w:val="457F0C87"/>
    <w:rsid w:val="45D9343C"/>
    <w:rsid w:val="46D523AF"/>
    <w:rsid w:val="46E01105"/>
    <w:rsid w:val="47AAD934"/>
    <w:rsid w:val="481EA12A"/>
    <w:rsid w:val="48C08875"/>
    <w:rsid w:val="48DD1401"/>
    <w:rsid w:val="4968A07B"/>
    <w:rsid w:val="49725D56"/>
    <w:rsid w:val="498099E8"/>
    <w:rsid w:val="4BA5989B"/>
    <w:rsid w:val="4BFC89ED"/>
    <w:rsid w:val="4CB4566B"/>
    <w:rsid w:val="4E1332EA"/>
    <w:rsid w:val="4E63F523"/>
    <w:rsid w:val="4EB7BD38"/>
    <w:rsid w:val="4F3F05BC"/>
    <w:rsid w:val="4FAB1DD9"/>
    <w:rsid w:val="4FD420AF"/>
    <w:rsid w:val="5071FAFA"/>
    <w:rsid w:val="5188ABDD"/>
    <w:rsid w:val="51C4CA29"/>
    <w:rsid w:val="520362B5"/>
    <w:rsid w:val="536F513E"/>
    <w:rsid w:val="53DF8659"/>
    <w:rsid w:val="53E155A4"/>
    <w:rsid w:val="541A940E"/>
    <w:rsid w:val="54C7E016"/>
    <w:rsid w:val="565C4FD1"/>
    <w:rsid w:val="57C3678E"/>
    <w:rsid w:val="5801D34F"/>
    <w:rsid w:val="58A2FABF"/>
    <w:rsid w:val="58DFEA88"/>
    <w:rsid w:val="59C02931"/>
    <w:rsid w:val="5B091B2D"/>
    <w:rsid w:val="5B40CEA8"/>
    <w:rsid w:val="5CAB514E"/>
    <w:rsid w:val="5CFEF9D9"/>
    <w:rsid w:val="5D27AB15"/>
    <w:rsid w:val="5D45DC77"/>
    <w:rsid w:val="5D4A4341"/>
    <w:rsid w:val="5D693E1C"/>
    <w:rsid w:val="5DA20074"/>
    <w:rsid w:val="5E68DF4E"/>
    <w:rsid w:val="5E8175E7"/>
    <w:rsid w:val="5FB9B855"/>
    <w:rsid w:val="610DBBDA"/>
    <w:rsid w:val="616B29BA"/>
    <w:rsid w:val="61B00276"/>
    <w:rsid w:val="61BAC10B"/>
    <w:rsid w:val="6304B594"/>
    <w:rsid w:val="63EDAAEE"/>
    <w:rsid w:val="63F1B536"/>
    <w:rsid w:val="643848E9"/>
    <w:rsid w:val="6462FAF2"/>
    <w:rsid w:val="64830BC2"/>
    <w:rsid w:val="6483F534"/>
    <w:rsid w:val="651CA516"/>
    <w:rsid w:val="655B39C6"/>
    <w:rsid w:val="65EC4EFB"/>
    <w:rsid w:val="677D331E"/>
    <w:rsid w:val="6783CDCA"/>
    <w:rsid w:val="67A5302D"/>
    <w:rsid w:val="67FFA373"/>
    <w:rsid w:val="68077F19"/>
    <w:rsid w:val="68B6AE09"/>
    <w:rsid w:val="6A34717A"/>
    <w:rsid w:val="6A8C3B0D"/>
    <w:rsid w:val="6B1BCCD8"/>
    <w:rsid w:val="6C11157D"/>
    <w:rsid w:val="6C167B52"/>
    <w:rsid w:val="6C61B79D"/>
    <w:rsid w:val="6E3C3600"/>
    <w:rsid w:val="6E451A36"/>
    <w:rsid w:val="6F60B51B"/>
    <w:rsid w:val="6F93A17B"/>
    <w:rsid w:val="7096CE45"/>
    <w:rsid w:val="71DFF876"/>
    <w:rsid w:val="723067CB"/>
    <w:rsid w:val="729C3667"/>
    <w:rsid w:val="72ADEBFB"/>
    <w:rsid w:val="73C77D33"/>
    <w:rsid w:val="73F2B5DB"/>
    <w:rsid w:val="74CFB438"/>
    <w:rsid w:val="75452D07"/>
    <w:rsid w:val="75C7666A"/>
    <w:rsid w:val="76474276"/>
    <w:rsid w:val="77461922"/>
    <w:rsid w:val="77ACF9DA"/>
    <w:rsid w:val="77C56B02"/>
    <w:rsid w:val="782144CE"/>
    <w:rsid w:val="7910025A"/>
    <w:rsid w:val="7938E42A"/>
    <w:rsid w:val="79729932"/>
    <w:rsid w:val="79738F5D"/>
    <w:rsid w:val="79E8ADB5"/>
    <w:rsid w:val="7A6497F1"/>
    <w:rsid w:val="7A9576FA"/>
    <w:rsid w:val="7AD39996"/>
    <w:rsid w:val="7B072337"/>
    <w:rsid w:val="7BE1D072"/>
    <w:rsid w:val="7BF5BD55"/>
    <w:rsid w:val="7D3F1017"/>
    <w:rsid w:val="7F1DAC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2FA26"/>
  <w15:docId w15:val="{8EF03927-4345-42A4-A039-EF0DCB3A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A41"/>
    <w:rPr>
      <w:sz w:val="24"/>
      <w:szCs w:val="24"/>
    </w:rPr>
  </w:style>
  <w:style w:type="paragraph" w:styleId="Heading1">
    <w:name w:val="heading 1"/>
    <w:basedOn w:val="Normal"/>
    <w:next w:val="Normal"/>
    <w:link w:val="Heading1Char"/>
    <w:qFormat/>
    <w:rsid w:val="005D664B"/>
    <w:pPr>
      <w:keepNext/>
      <w:numPr>
        <w:numId w:val="6"/>
      </w:numPr>
      <w:autoSpaceDE w:val="0"/>
      <w:autoSpaceDN w:val="0"/>
      <w:adjustRightInd w:val="0"/>
      <w:outlineLvl w:val="0"/>
    </w:pPr>
    <w:rPr>
      <w:i/>
      <w:iCs/>
    </w:rPr>
  </w:style>
  <w:style w:type="paragraph" w:styleId="Heading2">
    <w:name w:val="heading 2"/>
    <w:aliases w:val=" Char"/>
    <w:basedOn w:val="Normal"/>
    <w:next w:val="Normal"/>
    <w:link w:val="Heading2Char"/>
    <w:qFormat/>
    <w:rsid w:val="005D664B"/>
    <w:pPr>
      <w:keepNext/>
      <w:widowControl w:val="0"/>
      <w:numPr>
        <w:ilvl w:val="1"/>
        <w:numId w:val="6"/>
      </w:numPr>
      <w:suppressAutoHyphens/>
      <w:spacing w:after="240" w:line="280" w:lineRule="exact"/>
      <w:ind w:left="2880" w:hanging="2160"/>
      <w:jc w:val="both"/>
      <w:outlineLvl w:val="1"/>
    </w:pPr>
    <w:rPr>
      <w:b/>
      <w:snapToGrid w:val="0"/>
      <w:color w:val="000000"/>
      <w:spacing w:val="6"/>
      <w:szCs w:val="23"/>
    </w:rPr>
  </w:style>
  <w:style w:type="paragraph" w:styleId="Heading3">
    <w:name w:val="heading 3"/>
    <w:basedOn w:val="RegularText"/>
    <w:link w:val="Heading3Char"/>
    <w:qFormat/>
    <w:rsid w:val="005D664B"/>
    <w:pPr>
      <w:widowControl w:val="0"/>
      <w:numPr>
        <w:ilvl w:val="2"/>
        <w:numId w:val="6"/>
      </w:numPr>
      <w:tabs>
        <w:tab w:val="clear" w:pos="1080"/>
        <w:tab w:val="num" w:pos="2880"/>
      </w:tabs>
      <w:ind w:left="2880" w:hanging="720"/>
      <w:jc w:val="both"/>
      <w:outlineLvl w:val="2"/>
    </w:pPr>
    <w:rPr>
      <w:color w:val="000000"/>
    </w:rPr>
  </w:style>
  <w:style w:type="paragraph" w:styleId="Heading4">
    <w:name w:val="heading 4"/>
    <w:basedOn w:val="RegularText"/>
    <w:link w:val="Heading4Char"/>
    <w:autoRedefine/>
    <w:qFormat/>
    <w:rsid w:val="005D664B"/>
    <w:pPr>
      <w:widowControl w:val="0"/>
      <w:numPr>
        <w:ilvl w:val="3"/>
        <w:numId w:val="6"/>
      </w:numPr>
      <w:tabs>
        <w:tab w:val="clear" w:pos="1440"/>
      </w:tabs>
      <w:spacing w:after="0" w:line="240" w:lineRule="auto"/>
      <w:ind w:left="2894" w:hanging="734"/>
      <w:outlineLvl w:val="3"/>
    </w:pPr>
    <w:rPr>
      <w:snapToGrid w:val="0"/>
      <w:szCs w:val="20"/>
    </w:rPr>
  </w:style>
  <w:style w:type="paragraph" w:styleId="Heading5">
    <w:name w:val="heading 5"/>
    <w:basedOn w:val="Normal"/>
    <w:next w:val="Normal"/>
    <w:link w:val="Heading5Char"/>
    <w:qFormat/>
    <w:rsid w:val="005D664B"/>
    <w:pPr>
      <w:keepNext/>
      <w:numPr>
        <w:ilvl w:val="4"/>
        <w:numId w:val="6"/>
      </w:numPr>
      <w:suppressAutoHyphens/>
      <w:autoSpaceDE w:val="0"/>
      <w:autoSpaceDN w:val="0"/>
      <w:adjustRightInd w:val="0"/>
      <w:jc w:val="center"/>
      <w:outlineLvl w:val="4"/>
    </w:pPr>
    <w:rPr>
      <w:b/>
      <w:bCs/>
      <w:u w:val="single"/>
    </w:rPr>
  </w:style>
  <w:style w:type="paragraph" w:styleId="Heading6">
    <w:name w:val="heading 6"/>
    <w:basedOn w:val="RegularText"/>
    <w:next w:val="Normal"/>
    <w:link w:val="Heading6Char"/>
    <w:autoRedefine/>
    <w:qFormat/>
    <w:rsid w:val="005D664B"/>
    <w:pPr>
      <w:keepNext/>
      <w:numPr>
        <w:ilvl w:val="5"/>
        <w:numId w:val="6"/>
      </w:numPr>
      <w:tabs>
        <w:tab w:val="clear" w:pos="2160"/>
        <w:tab w:val="num" w:pos="2477"/>
      </w:tabs>
      <w:spacing w:before="120" w:after="120" w:line="240" w:lineRule="auto"/>
      <w:ind w:left="2333" w:firstLine="1267"/>
      <w:outlineLvl w:val="5"/>
    </w:pPr>
    <w:rPr>
      <w:bCs/>
      <w:szCs w:val="24"/>
    </w:rPr>
  </w:style>
  <w:style w:type="paragraph" w:styleId="Heading7">
    <w:name w:val="heading 7"/>
    <w:basedOn w:val="Normal"/>
    <w:next w:val="Normal"/>
    <w:link w:val="Heading7Char"/>
    <w:qFormat/>
    <w:rsid w:val="005D664B"/>
    <w:pPr>
      <w:numPr>
        <w:ilvl w:val="6"/>
        <w:numId w:val="6"/>
      </w:numPr>
      <w:autoSpaceDE w:val="0"/>
      <w:autoSpaceDN w:val="0"/>
      <w:adjustRightInd w:val="0"/>
      <w:spacing w:before="240" w:after="60"/>
      <w:outlineLvl w:val="6"/>
    </w:pPr>
  </w:style>
  <w:style w:type="paragraph" w:styleId="Heading8">
    <w:name w:val="heading 8"/>
    <w:basedOn w:val="Normal"/>
    <w:next w:val="Normal"/>
    <w:link w:val="Heading8Char"/>
    <w:qFormat/>
    <w:rsid w:val="005D664B"/>
    <w:pPr>
      <w:numPr>
        <w:ilvl w:val="7"/>
        <w:numId w:val="6"/>
      </w:numPr>
      <w:autoSpaceDE w:val="0"/>
      <w:autoSpaceDN w:val="0"/>
      <w:adjustRightInd w:val="0"/>
      <w:spacing w:before="240" w:after="60"/>
      <w:outlineLvl w:val="7"/>
    </w:pPr>
    <w:rPr>
      <w:i/>
      <w:iCs/>
    </w:rPr>
  </w:style>
  <w:style w:type="paragraph" w:styleId="Heading9">
    <w:name w:val="heading 9"/>
    <w:basedOn w:val="Normal"/>
    <w:next w:val="Normal"/>
    <w:link w:val="Heading9Char"/>
    <w:qFormat/>
    <w:rsid w:val="005D664B"/>
    <w:pPr>
      <w:numPr>
        <w:ilvl w:val="8"/>
        <w:numId w:val="6"/>
      </w:numPr>
      <w:autoSpaceDE w:val="0"/>
      <w:autoSpaceDN w:val="0"/>
      <w:adjustRightInd w:val="0"/>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Heading">
    <w:name w:val="Body Text Heading"/>
    <w:basedOn w:val="BodyText"/>
    <w:next w:val="BodyText"/>
    <w:rsid w:val="00AA1E22"/>
    <w:pPr>
      <w:spacing w:after="240"/>
      <w:jc w:val="center"/>
    </w:pPr>
    <w:rPr>
      <w:b/>
      <w:szCs w:val="20"/>
    </w:rPr>
  </w:style>
  <w:style w:type="paragraph" w:styleId="BodyText">
    <w:name w:val="Body Text"/>
    <w:basedOn w:val="Normal"/>
    <w:link w:val="BodyTextChar"/>
    <w:qFormat/>
    <w:rsid w:val="008F1A29"/>
    <w:pPr>
      <w:spacing w:after="120" w:line="480" w:lineRule="auto"/>
      <w:ind w:firstLine="720"/>
    </w:pPr>
  </w:style>
  <w:style w:type="paragraph" w:customStyle="1" w:styleId="BodyTextIndented">
    <w:name w:val="Body Text Indented"/>
    <w:basedOn w:val="BodyText"/>
    <w:rsid w:val="00AA1E22"/>
    <w:pPr>
      <w:spacing w:after="240"/>
    </w:pPr>
    <w:rPr>
      <w:szCs w:val="20"/>
    </w:rPr>
  </w:style>
  <w:style w:type="paragraph" w:styleId="Quote">
    <w:name w:val="Quote"/>
    <w:basedOn w:val="Normal"/>
    <w:link w:val="QuoteChar"/>
    <w:qFormat/>
    <w:rsid w:val="00397CEB"/>
    <w:pPr>
      <w:ind w:left="1440" w:right="1440"/>
    </w:pPr>
  </w:style>
  <w:style w:type="paragraph" w:styleId="Header">
    <w:name w:val="header"/>
    <w:basedOn w:val="Normal"/>
    <w:link w:val="HeaderChar"/>
    <w:rsid w:val="00887072"/>
    <w:pPr>
      <w:tabs>
        <w:tab w:val="center" w:pos="4320"/>
        <w:tab w:val="right" w:pos="8640"/>
      </w:tabs>
    </w:pPr>
  </w:style>
  <w:style w:type="paragraph" w:styleId="Footer">
    <w:name w:val="footer"/>
    <w:basedOn w:val="Normal"/>
    <w:link w:val="FooterChar"/>
    <w:rsid w:val="00887072"/>
    <w:pPr>
      <w:tabs>
        <w:tab w:val="center" w:pos="4320"/>
        <w:tab w:val="right" w:pos="8640"/>
      </w:tabs>
    </w:pPr>
  </w:style>
  <w:style w:type="character" w:styleId="PageNumber">
    <w:name w:val="page number"/>
    <w:basedOn w:val="DefaultParagraphFont"/>
    <w:rsid w:val="00887072"/>
  </w:style>
  <w:style w:type="paragraph" w:customStyle="1" w:styleId="MuniCode2">
    <w:name w:val="Muni Code 2"/>
    <w:next w:val="BodyText"/>
    <w:rsid w:val="00CA3552"/>
    <w:pPr>
      <w:numPr>
        <w:ilvl w:val="1"/>
        <w:numId w:val="1"/>
      </w:numPr>
      <w:spacing w:after="240" w:line="240" w:lineRule="atLeast"/>
      <w:outlineLvl w:val="1"/>
    </w:pPr>
    <w:rPr>
      <w:sz w:val="24"/>
    </w:rPr>
  </w:style>
  <w:style w:type="paragraph" w:customStyle="1" w:styleId="MuniCode1">
    <w:name w:val="Muni Code 1"/>
    <w:next w:val="BodyText"/>
    <w:rsid w:val="00CA3552"/>
    <w:pPr>
      <w:numPr>
        <w:numId w:val="1"/>
      </w:numPr>
      <w:spacing w:after="240" w:line="240" w:lineRule="atLeast"/>
      <w:outlineLvl w:val="0"/>
    </w:pPr>
    <w:rPr>
      <w:b/>
      <w:sz w:val="24"/>
    </w:rPr>
  </w:style>
  <w:style w:type="paragraph" w:customStyle="1" w:styleId="MuniCode3">
    <w:name w:val="Muni Code 3"/>
    <w:next w:val="BodyText"/>
    <w:rsid w:val="00CA3552"/>
    <w:pPr>
      <w:numPr>
        <w:ilvl w:val="2"/>
        <w:numId w:val="1"/>
      </w:numPr>
      <w:spacing w:after="240" w:line="240" w:lineRule="atLeast"/>
      <w:outlineLvl w:val="2"/>
    </w:pPr>
    <w:rPr>
      <w:sz w:val="24"/>
    </w:rPr>
  </w:style>
  <w:style w:type="paragraph" w:customStyle="1" w:styleId="MuniCode4">
    <w:name w:val="Muni Code 4"/>
    <w:next w:val="BodyText"/>
    <w:rsid w:val="00CA3552"/>
    <w:pPr>
      <w:numPr>
        <w:ilvl w:val="3"/>
        <w:numId w:val="1"/>
      </w:numPr>
      <w:spacing w:after="240" w:line="240" w:lineRule="atLeast"/>
      <w:outlineLvl w:val="3"/>
    </w:pPr>
    <w:rPr>
      <w:sz w:val="24"/>
    </w:rPr>
  </w:style>
  <w:style w:type="paragraph" w:customStyle="1" w:styleId="MuniCode5">
    <w:name w:val="Muni Code 5"/>
    <w:next w:val="BodyText"/>
    <w:rsid w:val="00CA3552"/>
    <w:pPr>
      <w:numPr>
        <w:ilvl w:val="4"/>
        <w:numId w:val="1"/>
      </w:numPr>
      <w:spacing w:after="240" w:line="240" w:lineRule="atLeast"/>
      <w:outlineLvl w:val="4"/>
    </w:pPr>
    <w:rPr>
      <w:sz w:val="24"/>
    </w:rPr>
  </w:style>
  <w:style w:type="paragraph" w:customStyle="1" w:styleId="MuniCode6">
    <w:name w:val="Muni Code 6"/>
    <w:next w:val="BodyText"/>
    <w:rsid w:val="00CA3552"/>
    <w:pPr>
      <w:numPr>
        <w:ilvl w:val="5"/>
        <w:numId w:val="1"/>
      </w:numPr>
      <w:spacing w:after="240" w:line="240" w:lineRule="atLeast"/>
      <w:outlineLvl w:val="5"/>
    </w:pPr>
    <w:rPr>
      <w:sz w:val="24"/>
    </w:rPr>
  </w:style>
  <w:style w:type="paragraph" w:customStyle="1" w:styleId="MuniCode7">
    <w:name w:val="Muni Code 7"/>
    <w:next w:val="BodyText"/>
    <w:rsid w:val="00CA3552"/>
    <w:pPr>
      <w:numPr>
        <w:ilvl w:val="6"/>
        <w:numId w:val="1"/>
      </w:numPr>
      <w:spacing w:after="240" w:line="240" w:lineRule="atLeast"/>
      <w:outlineLvl w:val="6"/>
    </w:pPr>
    <w:rPr>
      <w:sz w:val="24"/>
    </w:rPr>
  </w:style>
  <w:style w:type="paragraph" w:customStyle="1" w:styleId="MuniCode8">
    <w:name w:val="Muni Code 8"/>
    <w:next w:val="BodyText"/>
    <w:rsid w:val="00CA3552"/>
    <w:pPr>
      <w:numPr>
        <w:ilvl w:val="7"/>
        <w:numId w:val="1"/>
      </w:numPr>
      <w:spacing w:after="240" w:line="240" w:lineRule="atLeast"/>
      <w:outlineLvl w:val="7"/>
    </w:pPr>
    <w:rPr>
      <w:sz w:val="24"/>
    </w:rPr>
  </w:style>
  <w:style w:type="paragraph" w:customStyle="1" w:styleId="MuniCode9">
    <w:name w:val="Muni Code 9"/>
    <w:next w:val="BodyText"/>
    <w:rsid w:val="00CA3552"/>
    <w:pPr>
      <w:numPr>
        <w:ilvl w:val="8"/>
        <w:numId w:val="1"/>
      </w:numPr>
      <w:outlineLvl w:val="8"/>
    </w:pPr>
    <w:rPr>
      <w:sz w:val="24"/>
    </w:rPr>
  </w:style>
  <w:style w:type="paragraph" w:styleId="NormalWeb">
    <w:name w:val="Normal (Web)"/>
    <w:basedOn w:val="Normal"/>
    <w:rsid w:val="00CA3552"/>
    <w:pPr>
      <w:spacing w:before="100" w:beforeAutospacing="1" w:after="100" w:afterAutospacing="1"/>
    </w:pPr>
  </w:style>
  <w:style w:type="paragraph" w:styleId="BalloonText">
    <w:name w:val="Balloon Text"/>
    <w:basedOn w:val="Normal"/>
    <w:link w:val="BalloonTextChar"/>
    <w:semiHidden/>
    <w:rsid w:val="00FE5291"/>
    <w:rPr>
      <w:rFonts w:ascii="Tahoma" w:hAnsi="Tahoma" w:cs="Tahoma"/>
      <w:sz w:val="16"/>
      <w:szCs w:val="16"/>
    </w:rPr>
  </w:style>
  <w:style w:type="character" w:customStyle="1" w:styleId="QuoteChar">
    <w:name w:val="Quote Char"/>
    <w:basedOn w:val="DefaultParagraphFont"/>
    <w:link w:val="Quote"/>
    <w:rsid w:val="008F68B6"/>
    <w:rPr>
      <w:sz w:val="24"/>
      <w:szCs w:val="24"/>
    </w:rPr>
  </w:style>
  <w:style w:type="character" w:customStyle="1" w:styleId="FooterChar">
    <w:name w:val="Footer Char"/>
    <w:basedOn w:val="DefaultParagraphFont"/>
    <w:link w:val="Footer"/>
    <w:uiPriority w:val="99"/>
    <w:rsid w:val="00155432"/>
    <w:rPr>
      <w:sz w:val="24"/>
      <w:szCs w:val="24"/>
    </w:rPr>
  </w:style>
  <w:style w:type="character" w:customStyle="1" w:styleId="Heading1Char">
    <w:name w:val="Heading 1 Char"/>
    <w:basedOn w:val="DefaultParagraphFont"/>
    <w:link w:val="Heading1"/>
    <w:rsid w:val="005D664B"/>
    <w:rPr>
      <w:i/>
      <w:iCs/>
      <w:sz w:val="24"/>
      <w:szCs w:val="24"/>
    </w:rPr>
  </w:style>
  <w:style w:type="character" w:customStyle="1" w:styleId="Heading2Char">
    <w:name w:val="Heading 2 Char"/>
    <w:aliases w:val=" Char Char"/>
    <w:basedOn w:val="DefaultParagraphFont"/>
    <w:link w:val="Heading2"/>
    <w:rsid w:val="005D664B"/>
    <w:rPr>
      <w:b/>
      <w:snapToGrid w:val="0"/>
      <w:color w:val="000000"/>
      <w:spacing w:val="6"/>
      <w:sz w:val="24"/>
      <w:szCs w:val="23"/>
    </w:rPr>
  </w:style>
  <w:style w:type="character" w:customStyle="1" w:styleId="Heading3Char">
    <w:name w:val="Heading 3 Char"/>
    <w:basedOn w:val="DefaultParagraphFont"/>
    <w:link w:val="Heading3"/>
    <w:rsid w:val="005D664B"/>
    <w:rPr>
      <w:color w:val="000000"/>
      <w:spacing w:val="6"/>
      <w:sz w:val="24"/>
      <w:szCs w:val="21"/>
    </w:rPr>
  </w:style>
  <w:style w:type="character" w:customStyle="1" w:styleId="Heading4Char">
    <w:name w:val="Heading 4 Char"/>
    <w:basedOn w:val="DefaultParagraphFont"/>
    <w:link w:val="Heading4"/>
    <w:rsid w:val="005D664B"/>
    <w:rPr>
      <w:snapToGrid w:val="0"/>
      <w:spacing w:val="6"/>
      <w:sz w:val="24"/>
    </w:rPr>
  </w:style>
  <w:style w:type="character" w:customStyle="1" w:styleId="Heading5Char">
    <w:name w:val="Heading 5 Char"/>
    <w:basedOn w:val="DefaultParagraphFont"/>
    <w:link w:val="Heading5"/>
    <w:rsid w:val="005D664B"/>
    <w:rPr>
      <w:b/>
      <w:bCs/>
      <w:sz w:val="24"/>
      <w:szCs w:val="24"/>
      <w:u w:val="single"/>
    </w:rPr>
  </w:style>
  <w:style w:type="character" w:customStyle="1" w:styleId="Heading6Char">
    <w:name w:val="Heading 6 Char"/>
    <w:basedOn w:val="DefaultParagraphFont"/>
    <w:link w:val="Heading6"/>
    <w:rsid w:val="005D664B"/>
    <w:rPr>
      <w:bCs/>
      <w:spacing w:val="6"/>
      <w:sz w:val="24"/>
      <w:szCs w:val="24"/>
    </w:rPr>
  </w:style>
  <w:style w:type="character" w:customStyle="1" w:styleId="Heading7Char">
    <w:name w:val="Heading 7 Char"/>
    <w:basedOn w:val="DefaultParagraphFont"/>
    <w:link w:val="Heading7"/>
    <w:rsid w:val="005D664B"/>
    <w:rPr>
      <w:sz w:val="24"/>
      <w:szCs w:val="24"/>
    </w:rPr>
  </w:style>
  <w:style w:type="character" w:customStyle="1" w:styleId="Heading8Char">
    <w:name w:val="Heading 8 Char"/>
    <w:basedOn w:val="DefaultParagraphFont"/>
    <w:link w:val="Heading8"/>
    <w:rsid w:val="005D664B"/>
    <w:rPr>
      <w:i/>
      <w:iCs/>
      <w:sz w:val="24"/>
      <w:szCs w:val="24"/>
    </w:rPr>
  </w:style>
  <w:style w:type="character" w:customStyle="1" w:styleId="Heading9Char">
    <w:name w:val="Heading 9 Char"/>
    <w:basedOn w:val="DefaultParagraphFont"/>
    <w:link w:val="Heading9"/>
    <w:rsid w:val="005D664B"/>
    <w:rPr>
      <w:sz w:val="24"/>
      <w:szCs w:val="24"/>
    </w:rPr>
  </w:style>
  <w:style w:type="paragraph" w:customStyle="1" w:styleId="zCCFCArticle">
    <w:name w:val="zCCFC_Article"/>
    <w:next w:val="BodyText"/>
    <w:rsid w:val="005D664B"/>
    <w:pPr>
      <w:framePr w:h="360" w:hRule="exact" w:wrap="around" w:vAnchor="page" w:hAnchor="page" w:x="30" w:y="2161" w:anchorLock="1"/>
    </w:pPr>
    <w:rPr>
      <w:vanish/>
      <w:color w:val="000080"/>
      <w:sz w:val="24"/>
      <w:szCs w:val="24"/>
    </w:rPr>
  </w:style>
  <w:style w:type="paragraph" w:customStyle="1" w:styleId="zCCFCChapter">
    <w:name w:val="zCCFC_Chapter"/>
    <w:next w:val="BodyText"/>
    <w:rsid w:val="005D664B"/>
    <w:pPr>
      <w:framePr w:h="360" w:hRule="exact" w:wrap="around" w:vAnchor="page" w:hAnchor="page" w:x="30" w:y="1441" w:anchorLock="1"/>
    </w:pPr>
    <w:rPr>
      <w:vanish/>
      <w:color w:val="000080"/>
      <w:sz w:val="24"/>
      <w:szCs w:val="24"/>
    </w:rPr>
  </w:style>
  <w:style w:type="paragraph" w:customStyle="1" w:styleId="CCFC">
    <w:name w:val="CCFC"/>
    <w:next w:val="Normal"/>
    <w:rsid w:val="005D664B"/>
    <w:pPr>
      <w:numPr>
        <w:numId w:val="2"/>
      </w:numPr>
    </w:pPr>
    <w:rPr>
      <w:vanish/>
      <w:color w:val="000080"/>
    </w:rPr>
  </w:style>
  <w:style w:type="paragraph" w:customStyle="1" w:styleId="zCCFCDivision">
    <w:name w:val="zCCFC_Division"/>
    <w:next w:val="BodyText"/>
    <w:rsid w:val="005D664B"/>
    <w:pPr>
      <w:framePr w:h="360" w:wrap="around" w:vAnchor="page" w:hAnchor="page" w:x="30" w:y="2881" w:anchorLock="1"/>
    </w:pPr>
    <w:rPr>
      <w:vanish/>
      <w:color w:val="000080"/>
      <w:sz w:val="24"/>
      <w:szCs w:val="24"/>
    </w:rPr>
  </w:style>
  <w:style w:type="table" w:styleId="TableGrid">
    <w:name w:val="Table Grid"/>
    <w:basedOn w:val="TableNormal"/>
    <w:uiPriority w:val="39"/>
    <w:rsid w:val="005D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te">
    <w:name w:val="Body Text Note"/>
    <w:basedOn w:val="BodyText"/>
    <w:next w:val="BodyText"/>
    <w:rsid w:val="005D664B"/>
    <w:pPr>
      <w:spacing w:line="240" w:lineRule="auto"/>
      <w:ind w:left="1440" w:firstLine="0"/>
    </w:pPr>
    <w:rPr>
      <w:i/>
    </w:rPr>
  </w:style>
  <w:style w:type="character" w:customStyle="1" w:styleId="DocXref">
    <w:name w:val="DocXref"/>
    <w:rsid w:val="005D664B"/>
    <w:rPr>
      <w:color w:val="0000FF"/>
    </w:rPr>
  </w:style>
  <w:style w:type="paragraph" w:styleId="Title">
    <w:name w:val="Title"/>
    <w:basedOn w:val="Normal"/>
    <w:link w:val="TitleChar"/>
    <w:qFormat/>
    <w:rsid w:val="005D664B"/>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5D664B"/>
    <w:rPr>
      <w:rFonts w:ascii="Arial" w:hAnsi="Arial"/>
      <w:b/>
      <w:bCs/>
      <w:kern w:val="28"/>
      <w:sz w:val="32"/>
      <w:szCs w:val="32"/>
    </w:rPr>
  </w:style>
  <w:style w:type="character" w:styleId="CommentReference">
    <w:name w:val="annotation reference"/>
    <w:rsid w:val="005D664B"/>
    <w:rPr>
      <w:sz w:val="16"/>
      <w:szCs w:val="16"/>
    </w:rPr>
  </w:style>
  <w:style w:type="paragraph" w:styleId="CommentText">
    <w:name w:val="annotation text"/>
    <w:basedOn w:val="Normal"/>
    <w:link w:val="CommentTextChar"/>
    <w:rsid w:val="005D664B"/>
    <w:rPr>
      <w:sz w:val="20"/>
      <w:szCs w:val="20"/>
    </w:rPr>
  </w:style>
  <w:style w:type="character" w:customStyle="1" w:styleId="CommentTextChar">
    <w:name w:val="Comment Text Char"/>
    <w:basedOn w:val="DefaultParagraphFont"/>
    <w:link w:val="CommentText"/>
    <w:rsid w:val="005D664B"/>
  </w:style>
  <w:style w:type="paragraph" w:styleId="CommentSubject">
    <w:name w:val="annotation subject"/>
    <w:basedOn w:val="CommentText"/>
    <w:next w:val="CommentText"/>
    <w:link w:val="CommentSubjectChar"/>
    <w:rsid w:val="005D664B"/>
    <w:rPr>
      <w:b/>
      <w:bCs/>
    </w:rPr>
  </w:style>
  <w:style w:type="character" w:customStyle="1" w:styleId="CommentSubjectChar">
    <w:name w:val="Comment Subject Char"/>
    <w:basedOn w:val="CommentTextChar"/>
    <w:link w:val="CommentSubject"/>
    <w:rsid w:val="005D664B"/>
    <w:rPr>
      <w:b/>
      <w:bCs/>
    </w:rPr>
  </w:style>
  <w:style w:type="paragraph" w:customStyle="1" w:styleId="RegularText">
    <w:name w:val="Regular Text"/>
    <w:basedOn w:val="Normal"/>
    <w:rsid w:val="005D664B"/>
    <w:pPr>
      <w:spacing w:after="240" w:line="280" w:lineRule="exact"/>
      <w:ind w:left="1440"/>
    </w:pPr>
    <w:rPr>
      <w:spacing w:val="6"/>
      <w:szCs w:val="21"/>
    </w:rPr>
  </w:style>
  <w:style w:type="paragraph" w:customStyle="1" w:styleId="StyleRegularTextTimesNewRoman">
    <w:name w:val="Style Regular Text + Times New Roman"/>
    <w:basedOn w:val="RegularText"/>
    <w:rsid w:val="005D664B"/>
    <w:pPr>
      <w:ind w:leftChars="762" w:left="1798"/>
    </w:pPr>
    <w:rPr>
      <w:szCs w:val="20"/>
    </w:rPr>
  </w:style>
  <w:style w:type="paragraph" w:customStyle="1" w:styleId="TableSource">
    <w:name w:val="Table Source"/>
    <w:basedOn w:val="Normal"/>
    <w:rsid w:val="005D664B"/>
    <w:pPr>
      <w:spacing w:before="40" w:after="40"/>
      <w:jc w:val="both"/>
    </w:pPr>
    <w:rPr>
      <w:rFonts w:ascii="GillSans" w:hAnsi="GillSans"/>
      <w:i/>
      <w:sz w:val="18"/>
      <w:szCs w:val="20"/>
      <w:lang w:eastAsia="zh-CN"/>
    </w:rPr>
  </w:style>
  <w:style w:type="paragraph" w:customStyle="1" w:styleId="TableTitle">
    <w:name w:val="Table Title"/>
    <w:basedOn w:val="Normal"/>
    <w:autoRedefine/>
    <w:rsid w:val="005D664B"/>
    <w:pPr>
      <w:framePr w:hSpace="180" w:wrap="around" w:vAnchor="text" w:hAnchor="page" w:xAlign="center" w:y="275"/>
      <w:suppressAutoHyphens/>
      <w:spacing w:before="40" w:after="20"/>
      <w:jc w:val="center"/>
    </w:pPr>
    <w:rPr>
      <w:b/>
      <w:caps/>
      <w:sz w:val="20"/>
      <w:szCs w:val="20"/>
    </w:rPr>
  </w:style>
  <w:style w:type="paragraph" w:customStyle="1" w:styleId="TableText">
    <w:name w:val="Table Text"/>
    <w:basedOn w:val="Normal"/>
    <w:next w:val="Normal"/>
    <w:rsid w:val="005D664B"/>
    <w:pPr>
      <w:suppressAutoHyphens/>
      <w:spacing w:before="40" w:after="40"/>
    </w:pPr>
    <w:rPr>
      <w:rFonts w:ascii="GillSans" w:hAnsi="GillSans"/>
      <w:sz w:val="18"/>
      <w:szCs w:val="18"/>
    </w:rPr>
  </w:style>
  <w:style w:type="character" w:styleId="Strong">
    <w:name w:val="Strong"/>
    <w:qFormat/>
    <w:rsid w:val="005D664B"/>
    <w:rPr>
      <w:b/>
      <w:bCs/>
    </w:rPr>
  </w:style>
  <w:style w:type="paragraph" w:customStyle="1" w:styleId="StyleHeading3LeftFirstline0">
    <w:name w:val="Style Heading 3 + Left First line:  0&quot;"/>
    <w:basedOn w:val="Heading3"/>
    <w:rsid w:val="005D664B"/>
    <w:pPr>
      <w:numPr>
        <w:ilvl w:val="0"/>
        <w:numId w:val="0"/>
      </w:numPr>
      <w:tabs>
        <w:tab w:val="num" w:pos="360"/>
      </w:tabs>
      <w:ind w:leftChars="1068" w:left="2880"/>
      <w:jc w:val="left"/>
    </w:pPr>
    <w:rPr>
      <w:szCs w:val="20"/>
    </w:rPr>
  </w:style>
  <w:style w:type="paragraph" w:styleId="ListParagraph">
    <w:name w:val="List Paragraph"/>
    <w:basedOn w:val="Normal"/>
    <w:uiPriority w:val="34"/>
    <w:qFormat/>
    <w:rsid w:val="005D664B"/>
    <w:pPr>
      <w:ind w:left="720"/>
    </w:pPr>
  </w:style>
  <w:style w:type="character" w:customStyle="1" w:styleId="BodyTextChar">
    <w:name w:val="Body Text Char"/>
    <w:link w:val="BodyText"/>
    <w:rsid w:val="005D664B"/>
    <w:rPr>
      <w:sz w:val="24"/>
      <w:szCs w:val="24"/>
    </w:rPr>
  </w:style>
  <w:style w:type="paragraph" w:styleId="PlainText">
    <w:name w:val="Plain Text"/>
    <w:basedOn w:val="Normal"/>
    <w:link w:val="PlainTextChar"/>
    <w:rsid w:val="005D664B"/>
    <w:rPr>
      <w:rFonts w:ascii="Courier New" w:hAnsi="Courier New" w:cs="Courier New"/>
      <w:sz w:val="20"/>
      <w:szCs w:val="20"/>
    </w:rPr>
  </w:style>
  <w:style w:type="character" w:customStyle="1" w:styleId="PlainTextChar">
    <w:name w:val="Plain Text Char"/>
    <w:basedOn w:val="DefaultParagraphFont"/>
    <w:link w:val="PlainText"/>
    <w:rsid w:val="005D664B"/>
    <w:rPr>
      <w:rFonts w:ascii="Courier New" w:hAnsi="Courier New" w:cs="Courier New"/>
    </w:rPr>
  </w:style>
  <w:style w:type="character" w:customStyle="1" w:styleId="BalloonTextChar">
    <w:name w:val="Balloon Text Char"/>
    <w:link w:val="BalloonText"/>
    <w:semiHidden/>
    <w:rsid w:val="005D664B"/>
    <w:rPr>
      <w:rFonts w:ascii="Tahoma" w:hAnsi="Tahoma" w:cs="Tahoma"/>
      <w:sz w:val="16"/>
      <w:szCs w:val="16"/>
    </w:rPr>
  </w:style>
  <w:style w:type="character" w:customStyle="1" w:styleId="DeltaViewInsertion">
    <w:name w:val="DeltaView Insertion"/>
    <w:rsid w:val="005D664B"/>
    <w:rPr>
      <w:color w:val="0000FF"/>
      <w:spacing w:val="0"/>
      <w:u w:val="double"/>
    </w:rPr>
  </w:style>
  <w:style w:type="paragraph" w:customStyle="1" w:styleId="Default">
    <w:name w:val="Default"/>
    <w:rsid w:val="005D664B"/>
    <w:pPr>
      <w:autoSpaceDE w:val="0"/>
      <w:autoSpaceDN w:val="0"/>
      <w:adjustRightInd w:val="0"/>
    </w:pPr>
    <w:rPr>
      <w:color w:val="000000"/>
      <w:sz w:val="24"/>
      <w:szCs w:val="24"/>
    </w:rPr>
  </w:style>
  <w:style w:type="character" w:customStyle="1" w:styleId="HeaderChar">
    <w:name w:val="Header Char"/>
    <w:link w:val="Header"/>
    <w:rsid w:val="005D664B"/>
    <w:rPr>
      <w:sz w:val="24"/>
      <w:szCs w:val="24"/>
    </w:rPr>
  </w:style>
  <w:style w:type="character" w:styleId="Hyperlink">
    <w:name w:val="Hyperlink"/>
    <w:uiPriority w:val="99"/>
    <w:unhideWhenUsed/>
    <w:rsid w:val="005D664B"/>
    <w:rPr>
      <w:color w:val="0000FF"/>
      <w:u w:val="single"/>
    </w:rPr>
  </w:style>
  <w:style w:type="character" w:styleId="FollowedHyperlink">
    <w:name w:val="FollowedHyperlink"/>
    <w:rsid w:val="005D664B"/>
    <w:rPr>
      <w:color w:val="800080"/>
      <w:u w:val="single"/>
    </w:rPr>
  </w:style>
  <w:style w:type="character" w:styleId="UnresolvedMention">
    <w:name w:val="Unresolved Mention"/>
    <w:uiPriority w:val="99"/>
    <w:semiHidden/>
    <w:unhideWhenUsed/>
    <w:rsid w:val="005D664B"/>
    <w:rPr>
      <w:color w:val="605E5C"/>
      <w:shd w:val="clear" w:color="auto" w:fill="E1DFDD"/>
    </w:rPr>
  </w:style>
  <w:style w:type="paragraph" w:styleId="BodyTextIndent">
    <w:name w:val="Body Text Indent"/>
    <w:basedOn w:val="Normal"/>
    <w:link w:val="BodyTextIndentChar"/>
    <w:rsid w:val="005D664B"/>
    <w:pPr>
      <w:spacing w:after="120"/>
      <w:ind w:left="360"/>
    </w:pPr>
  </w:style>
  <w:style w:type="character" w:customStyle="1" w:styleId="BodyTextIndentChar">
    <w:name w:val="Body Text Indent Char"/>
    <w:basedOn w:val="DefaultParagraphFont"/>
    <w:link w:val="BodyTextIndent"/>
    <w:rsid w:val="005D664B"/>
    <w:rPr>
      <w:sz w:val="24"/>
      <w:szCs w:val="24"/>
    </w:rPr>
  </w:style>
  <w:style w:type="character" w:customStyle="1" w:styleId="normaltextrun">
    <w:name w:val="normaltextrun"/>
    <w:basedOn w:val="DefaultParagraphFont"/>
    <w:rsid w:val="005D664B"/>
  </w:style>
  <w:style w:type="character" w:customStyle="1" w:styleId="DeltaViewMoveDestination">
    <w:name w:val="DeltaView Move Destination"/>
    <w:rsid w:val="00DE5454"/>
    <w:rPr>
      <w:color w:val="00C000"/>
      <w:spacing w:val="0"/>
      <w:u w:val="double"/>
    </w:rPr>
  </w:style>
  <w:style w:type="character" w:customStyle="1" w:styleId="DeltaViewDeletion">
    <w:name w:val="DeltaView Deletion"/>
    <w:rsid w:val="00DE5454"/>
    <w:rPr>
      <w:strike/>
      <w:color w:val="FF0000"/>
      <w:spacing w:val="0"/>
    </w:rPr>
  </w:style>
  <w:style w:type="character" w:customStyle="1" w:styleId="eop">
    <w:name w:val="eop"/>
    <w:basedOn w:val="DefaultParagraphFont"/>
    <w:rsid w:val="00F43ADB"/>
  </w:style>
  <w:style w:type="character" w:styleId="Mention">
    <w:name w:val="Mention"/>
    <w:uiPriority w:val="99"/>
    <w:unhideWhenUsed/>
    <w:rsid w:val="00F43ADB"/>
    <w:rPr>
      <w:color w:val="2B579A"/>
      <w:shd w:val="clear" w:color="auto" w:fill="E1DFDD"/>
    </w:rPr>
  </w:style>
  <w:style w:type="paragraph" w:styleId="Bibliography">
    <w:name w:val="Bibliography"/>
    <w:basedOn w:val="Normal"/>
    <w:next w:val="Normal"/>
    <w:uiPriority w:val="37"/>
    <w:semiHidden/>
    <w:unhideWhenUsed/>
    <w:rsid w:val="00F43ADB"/>
  </w:style>
  <w:style w:type="paragraph" w:styleId="BlockText">
    <w:name w:val="Block Text"/>
    <w:basedOn w:val="Normal"/>
    <w:rsid w:val="00F43ADB"/>
    <w:pPr>
      <w:spacing w:after="120"/>
      <w:ind w:left="1440" w:right="1440"/>
    </w:pPr>
  </w:style>
  <w:style w:type="paragraph" w:styleId="BodyText2">
    <w:name w:val="Body Text 2"/>
    <w:basedOn w:val="Normal"/>
    <w:link w:val="BodyText2Char"/>
    <w:rsid w:val="00F43ADB"/>
    <w:pPr>
      <w:spacing w:after="120" w:line="480" w:lineRule="auto"/>
    </w:pPr>
  </w:style>
  <w:style w:type="character" w:customStyle="1" w:styleId="BodyText2Char">
    <w:name w:val="Body Text 2 Char"/>
    <w:basedOn w:val="DefaultParagraphFont"/>
    <w:link w:val="BodyText2"/>
    <w:rsid w:val="00F43ADB"/>
    <w:rPr>
      <w:sz w:val="24"/>
      <w:szCs w:val="24"/>
    </w:rPr>
  </w:style>
  <w:style w:type="paragraph" w:styleId="BodyText3">
    <w:name w:val="Body Text 3"/>
    <w:basedOn w:val="Normal"/>
    <w:link w:val="BodyText3Char"/>
    <w:rsid w:val="00F43ADB"/>
    <w:pPr>
      <w:spacing w:after="120"/>
    </w:pPr>
    <w:rPr>
      <w:sz w:val="16"/>
      <w:szCs w:val="16"/>
    </w:rPr>
  </w:style>
  <w:style w:type="character" w:customStyle="1" w:styleId="BodyText3Char">
    <w:name w:val="Body Text 3 Char"/>
    <w:basedOn w:val="DefaultParagraphFont"/>
    <w:link w:val="BodyText3"/>
    <w:rsid w:val="00F43ADB"/>
    <w:rPr>
      <w:sz w:val="16"/>
      <w:szCs w:val="16"/>
    </w:rPr>
  </w:style>
  <w:style w:type="paragraph" w:styleId="BodyTextFirstIndent">
    <w:name w:val="Body Text First Indent"/>
    <w:basedOn w:val="BodyText"/>
    <w:link w:val="BodyTextFirstIndentChar"/>
    <w:rsid w:val="00F43ADB"/>
    <w:pPr>
      <w:spacing w:line="240" w:lineRule="auto"/>
      <w:ind w:firstLine="210"/>
    </w:pPr>
  </w:style>
  <w:style w:type="character" w:customStyle="1" w:styleId="BodyTextFirstIndentChar">
    <w:name w:val="Body Text First Indent Char"/>
    <w:basedOn w:val="BodyTextChar"/>
    <w:link w:val="BodyTextFirstIndent"/>
    <w:rsid w:val="00F43ADB"/>
    <w:rPr>
      <w:sz w:val="24"/>
      <w:szCs w:val="24"/>
    </w:rPr>
  </w:style>
  <w:style w:type="paragraph" w:styleId="BodyTextFirstIndent2">
    <w:name w:val="Body Text First Indent 2"/>
    <w:basedOn w:val="BodyTextIndent"/>
    <w:link w:val="BodyTextFirstIndent2Char"/>
    <w:rsid w:val="00F43ADB"/>
    <w:pPr>
      <w:ind w:firstLine="210"/>
    </w:pPr>
  </w:style>
  <w:style w:type="character" w:customStyle="1" w:styleId="BodyTextFirstIndent2Char">
    <w:name w:val="Body Text First Indent 2 Char"/>
    <w:basedOn w:val="BodyTextIndentChar"/>
    <w:link w:val="BodyTextFirstIndent2"/>
    <w:rsid w:val="00F43ADB"/>
    <w:rPr>
      <w:sz w:val="24"/>
      <w:szCs w:val="24"/>
    </w:rPr>
  </w:style>
  <w:style w:type="paragraph" w:styleId="BodyTextIndent2">
    <w:name w:val="Body Text Indent 2"/>
    <w:basedOn w:val="Normal"/>
    <w:link w:val="BodyTextIndent2Char"/>
    <w:rsid w:val="00F43ADB"/>
    <w:pPr>
      <w:spacing w:after="120" w:line="480" w:lineRule="auto"/>
      <w:ind w:left="360"/>
    </w:pPr>
  </w:style>
  <w:style w:type="character" w:customStyle="1" w:styleId="BodyTextIndent2Char">
    <w:name w:val="Body Text Indent 2 Char"/>
    <w:basedOn w:val="DefaultParagraphFont"/>
    <w:link w:val="BodyTextIndent2"/>
    <w:rsid w:val="00F43ADB"/>
    <w:rPr>
      <w:sz w:val="24"/>
      <w:szCs w:val="24"/>
    </w:rPr>
  </w:style>
  <w:style w:type="paragraph" w:styleId="BodyTextIndent3">
    <w:name w:val="Body Text Indent 3"/>
    <w:basedOn w:val="Normal"/>
    <w:link w:val="BodyTextIndent3Char"/>
    <w:rsid w:val="00F43ADB"/>
    <w:pPr>
      <w:spacing w:after="120"/>
      <w:ind w:left="360"/>
    </w:pPr>
    <w:rPr>
      <w:sz w:val="16"/>
      <w:szCs w:val="16"/>
    </w:rPr>
  </w:style>
  <w:style w:type="character" w:customStyle="1" w:styleId="BodyTextIndent3Char">
    <w:name w:val="Body Text Indent 3 Char"/>
    <w:basedOn w:val="DefaultParagraphFont"/>
    <w:link w:val="BodyTextIndent3"/>
    <w:rsid w:val="00F43ADB"/>
    <w:rPr>
      <w:sz w:val="16"/>
      <w:szCs w:val="16"/>
    </w:rPr>
  </w:style>
  <w:style w:type="paragraph" w:styleId="Caption">
    <w:name w:val="caption"/>
    <w:basedOn w:val="Normal"/>
    <w:next w:val="Normal"/>
    <w:semiHidden/>
    <w:unhideWhenUsed/>
    <w:qFormat/>
    <w:rsid w:val="00F43ADB"/>
    <w:rPr>
      <w:b/>
      <w:bCs/>
      <w:sz w:val="20"/>
      <w:szCs w:val="20"/>
    </w:rPr>
  </w:style>
  <w:style w:type="paragraph" w:styleId="Closing">
    <w:name w:val="Closing"/>
    <w:basedOn w:val="Normal"/>
    <w:link w:val="ClosingChar"/>
    <w:rsid w:val="00F43ADB"/>
    <w:pPr>
      <w:ind w:left="4320"/>
    </w:pPr>
  </w:style>
  <w:style w:type="character" w:customStyle="1" w:styleId="ClosingChar">
    <w:name w:val="Closing Char"/>
    <w:basedOn w:val="DefaultParagraphFont"/>
    <w:link w:val="Closing"/>
    <w:rsid w:val="00F43ADB"/>
    <w:rPr>
      <w:sz w:val="24"/>
      <w:szCs w:val="24"/>
    </w:rPr>
  </w:style>
  <w:style w:type="paragraph" w:styleId="Date">
    <w:name w:val="Date"/>
    <w:basedOn w:val="Normal"/>
    <w:next w:val="Normal"/>
    <w:link w:val="DateChar"/>
    <w:rsid w:val="00F43ADB"/>
  </w:style>
  <w:style w:type="character" w:customStyle="1" w:styleId="DateChar">
    <w:name w:val="Date Char"/>
    <w:basedOn w:val="DefaultParagraphFont"/>
    <w:link w:val="Date"/>
    <w:rsid w:val="00F43ADB"/>
    <w:rPr>
      <w:sz w:val="24"/>
      <w:szCs w:val="24"/>
    </w:rPr>
  </w:style>
  <w:style w:type="paragraph" w:styleId="DocumentMap">
    <w:name w:val="Document Map"/>
    <w:basedOn w:val="Normal"/>
    <w:link w:val="DocumentMapChar"/>
    <w:rsid w:val="00F43ADB"/>
    <w:rPr>
      <w:rFonts w:ascii="Segoe UI" w:hAnsi="Segoe UI" w:cs="Segoe UI"/>
      <w:sz w:val="16"/>
      <w:szCs w:val="16"/>
    </w:rPr>
  </w:style>
  <w:style w:type="character" w:customStyle="1" w:styleId="DocumentMapChar">
    <w:name w:val="Document Map Char"/>
    <w:basedOn w:val="DefaultParagraphFont"/>
    <w:link w:val="DocumentMap"/>
    <w:rsid w:val="00F43ADB"/>
    <w:rPr>
      <w:rFonts w:ascii="Segoe UI" w:hAnsi="Segoe UI" w:cs="Segoe UI"/>
      <w:sz w:val="16"/>
      <w:szCs w:val="16"/>
    </w:rPr>
  </w:style>
  <w:style w:type="paragraph" w:styleId="E-mailSignature">
    <w:name w:val="E-mail Signature"/>
    <w:basedOn w:val="Normal"/>
    <w:link w:val="E-mailSignatureChar"/>
    <w:rsid w:val="00F43ADB"/>
  </w:style>
  <w:style w:type="character" w:customStyle="1" w:styleId="E-mailSignatureChar">
    <w:name w:val="E-mail Signature Char"/>
    <w:basedOn w:val="DefaultParagraphFont"/>
    <w:link w:val="E-mailSignature"/>
    <w:rsid w:val="00F43ADB"/>
    <w:rPr>
      <w:sz w:val="24"/>
      <w:szCs w:val="24"/>
    </w:rPr>
  </w:style>
  <w:style w:type="paragraph" w:styleId="EndnoteText">
    <w:name w:val="endnote text"/>
    <w:basedOn w:val="Normal"/>
    <w:link w:val="EndnoteTextChar"/>
    <w:rsid w:val="00F43ADB"/>
    <w:rPr>
      <w:sz w:val="20"/>
      <w:szCs w:val="20"/>
    </w:rPr>
  </w:style>
  <w:style w:type="character" w:customStyle="1" w:styleId="EndnoteTextChar">
    <w:name w:val="Endnote Text Char"/>
    <w:basedOn w:val="DefaultParagraphFont"/>
    <w:link w:val="EndnoteText"/>
    <w:rsid w:val="00F43ADB"/>
  </w:style>
  <w:style w:type="paragraph" w:styleId="EnvelopeAddress">
    <w:name w:val="envelope address"/>
    <w:basedOn w:val="Normal"/>
    <w:rsid w:val="00F43ADB"/>
    <w:pPr>
      <w:framePr w:w="7920" w:h="1980" w:hRule="exact" w:hSpace="180" w:wrap="auto" w:hAnchor="page" w:xAlign="center" w:yAlign="bottom"/>
      <w:ind w:left="2880"/>
    </w:pPr>
    <w:rPr>
      <w:rFonts w:ascii="Calibri Light" w:eastAsia="Yu Gothic Light" w:hAnsi="Calibri Light"/>
    </w:rPr>
  </w:style>
  <w:style w:type="paragraph" w:styleId="EnvelopeReturn">
    <w:name w:val="envelope return"/>
    <w:basedOn w:val="Normal"/>
    <w:rsid w:val="00F43ADB"/>
    <w:rPr>
      <w:rFonts w:ascii="Calibri Light" w:eastAsia="Yu Gothic Light" w:hAnsi="Calibri Light"/>
      <w:sz w:val="20"/>
      <w:szCs w:val="20"/>
    </w:rPr>
  </w:style>
  <w:style w:type="paragraph" w:styleId="FootnoteText">
    <w:name w:val="footnote text"/>
    <w:basedOn w:val="Normal"/>
    <w:link w:val="FootnoteTextChar"/>
    <w:rsid w:val="00F43ADB"/>
    <w:rPr>
      <w:sz w:val="20"/>
      <w:szCs w:val="20"/>
    </w:rPr>
  </w:style>
  <w:style w:type="character" w:customStyle="1" w:styleId="FootnoteTextChar">
    <w:name w:val="Footnote Text Char"/>
    <w:basedOn w:val="DefaultParagraphFont"/>
    <w:link w:val="FootnoteText"/>
    <w:rsid w:val="00F43ADB"/>
  </w:style>
  <w:style w:type="paragraph" w:styleId="HTMLAddress">
    <w:name w:val="HTML Address"/>
    <w:basedOn w:val="Normal"/>
    <w:link w:val="HTMLAddressChar"/>
    <w:rsid w:val="00F43ADB"/>
    <w:rPr>
      <w:i/>
      <w:iCs/>
    </w:rPr>
  </w:style>
  <w:style w:type="character" w:customStyle="1" w:styleId="HTMLAddressChar">
    <w:name w:val="HTML Address Char"/>
    <w:basedOn w:val="DefaultParagraphFont"/>
    <w:link w:val="HTMLAddress"/>
    <w:rsid w:val="00F43ADB"/>
    <w:rPr>
      <w:i/>
      <w:iCs/>
      <w:sz w:val="24"/>
      <w:szCs w:val="24"/>
    </w:rPr>
  </w:style>
  <w:style w:type="paragraph" w:styleId="HTMLPreformatted">
    <w:name w:val="HTML Preformatted"/>
    <w:basedOn w:val="Normal"/>
    <w:link w:val="HTMLPreformattedChar"/>
    <w:rsid w:val="00F43ADB"/>
    <w:rPr>
      <w:rFonts w:ascii="Courier New" w:hAnsi="Courier New" w:cs="Courier New"/>
      <w:sz w:val="20"/>
      <w:szCs w:val="20"/>
    </w:rPr>
  </w:style>
  <w:style w:type="character" w:customStyle="1" w:styleId="HTMLPreformattedChar">
    <w:name w:val="HTML Preformatted Char"/>
    <w:basedOn w:val="DefaultParagraphFont"/>
    <w:link w:val="HTMLPreformatted"/>
    <w:rsid w:val="00F43ADB"/>
    <w:rPr>
      <w:rFonts w:ascii="Courier New" w:hAnsi="Courier New" w:cs="Courier New"/>
    </w:rPr>
  </w:style>
  <w:style w:type="paragraph" w:styleId="Index1">
    <w:name w:val="index 1"/>
    <w:basedOn w:val="Normal"/>
    <w:next w:val="Normal"/>
    <w:autoRedefine/>
    <w:rsid w:val="00F43ADB"/>
    <w:pPr>
      <w:ind w:left="240" w:hanging="240"/>
    </w:pPr>
  </w:style>
  <w:style w:type="paragraph" w:styleId="Index2">
    <w:name w:val="index 2"/>
    <w:basedOn w:val="Normal"/>
    <w:next w:val="Normal"/>
    <w:autoRedefine/>
    <w:rsid w:val="00F43ADB"/>
    <w:pPr>
      <w:ind w:left="480" w:hanging="240"/>
    </w:pPr>
  </w:style>
  <w:style w:type="paragraph" w:styleId="Index3">
    <w:name w:val="index 3"/>
    <w:basedOn w:val="Normal"/>
    <w:next w:val="Normal"/>
    <w:autoRedefine/>
    <w:rsid w:val="00F43ADB"/>
    <w:pPr>
      <w:ind w:left="720" w:hanging="240"/>
    </w:pPr>
  </w:style>
  <w:style w:type="paragraph" w:styleId="Index4">
    <w:name w:val="index 4"/>
    <w:basedOn w:val="Normal"/>
    <w:next w:val="Normal"/>
    <w:autoRedefine/>
    <w:rsid w:val="00F43ADB"/>
    <w:pPr>
      <w:ind w:left="960" w:hanging="240"/>
    </w:pPr>
  </w:style>
  <w:style w:type="paragraph" w:styleId="Index5">
    <w:name w:val="index 5"/>
    <w:basedOn w:val="Normal"/>
    <w:next w:val="Normal"/>
    <w:autoRedefine/>
    <w:rsid w:val="00F43ADB"/>
    <w:pPr>
      <w:ind w:left="1200" w:hanging="240"/>
    </w:pPr>
  </w:style>
  <w:style w:type="paragraph" w:styleId="Index6">
    <w:name w:val="index 6"/>
    <w:basedOn w:val="Normal"/>
    <w:next w:val="Normal"/>
    <w:autoRedefine/>
    <w:rsid w:val="00F43ADB"/>
    <w:pPr>
      <w:ind w:left="1440" w:hanging="240"/>
    </w:pPr>
  </w:style>
  <w:style w:type="paragraph" w:styleId="Index7">
    <w:name w:val="index 7"/>
    <w:basedOn w:val="Normal"/>
    <w:next w:val="Normal"/>
    <w:autoRedefine/>
    <w:rsid w:val="00F43ADB"/>
    <w:pPr>
      <w:ind w:left="1680" w:hanging="240"/>
    </w:pPr>
  </w:style>
  <w:style w:type="paragraph" w:styleId="Index8">
    <w:name w:val="index 8"/>
    <w:basedOn w:val="Normal"/>
    <w:next w:val="Normal"/>
    <w:autoRedefine/>
    <w:rsid w:val="00F43ADB"/>
    <w:pPr>
      <w:ind w:left="1920" w:hanging="240"/>
    </w:pPr>
  </w:style>
  <w:style w:type="paragraph" w:styleId="Index9">
    <w:name w:val="index 9"/>
    <w:basedOn w:val="Normal"/>
    <w:next w:val="Normal"/>
    <w:autoRedefine/>
    <w:rsid w:val="00F43ADB"/>
    <w:pPr>
      <w:ind w:left="2160" w:hanging="240"/>
    </w:pPr>
  </w:style>
  <w:style w:type="paragraph" w:styleId="IndexHeading">
    <w:name w:val="index heading"/>
    <w:basedOn w:val="Normal"/>
    <w:next w:val="Index1"/>
    <w:rsid w:val="00F43ADB"/>
    <w:rPr>
      <w:rFonts w:ascii="Calibri Light" w:eastAsia="Yu Gothic Light" w:hAnsi="Calibri Light"/>
      <w:b/>
      <w:bCs/>
    </w:rPr>
  </w:style>
  <w:style w:type="paragraph" w:styleId="IntenseQuote">
    <w:name w:val="Intense Quote"/>
    <w:basedOn w:val="Normal"/>
    <w:next w:val="Normal"/>
    <w:link w:val="IntenseQuoteChar"/>
    <w:uiPriority w:val="30"/>
    <w:qFormat/>
    <w:rsid w:val="00F43AD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F43ADB"/>
    <w:rPr>
      <w:i/>
      <w:iCs/>
      <w:color w:val="4472C4"/>
      <w:sz w:val="24"/>
      <w:szCs w:val="24"/>
    </w:rPr>
  </w:style>
  <w:style w:type="paragraph" w:styleId="List">
    <w:name w:val="List"/>
    <w:basedOn w:val="Normal"/>
    <w:rsid w:val="00F43ADB"/>
    <w:pPr>
      <w:ind w:left="360" w:hanging="360"/>
      <w:contextualSpacing/>
    </w:pPr>
  </w:style>
  <w:style w:type="paragraph" w:styleId="List2">
    <w:name w:val="List 2"/>
    <w:basedOn w:val="Normal"/>
    <w:rsid w:val="00F43ADB"/>
    <w:pPr>
      <w:ind w:left="720" w:hanging="360"/>
      <w:contextualSpacing/>
    </w:pPr>
  </w:style>
  <w:style w:type="paragraph" w:styleId="List3">
    <w:name w:val="List 3"/>
    <w:basedOn w:val="Normal"/>
    <w:rsid w:val="00F43ADB"/>
    <w:pPr>
      <w:ind w:left="1080" w:hanging="360"/>
      <w:contextualSpacing/>
    </w:pPr>
  </w:style>
  <w:style w:type="paragraph" w:styleId="List4">
    <w:name w:val="List 4"/>
    <w:basedOn w:val="Normal"/>
    <w:rsid w:val="00F43ADB"/>
    <w:pPr>
      <w:ind w:left="1440" w:hanging="360"/>
      <w:contextualSpacing/>
    </w:pPr>
  </w:style>
  <w:style w:type="paragraph" w:styleId="List5">
    <w:name w:val="List 5"/>
    <w:basedOn w:val="Normal"/>
    <w:rsid w:val="00F43ADB"/>
    <w:pPr>
      <w:ind w:left="1800" w:hanging="360"/>
      <w:contextualSpacing/>
    </w:pPr>
  </w:style>
  <w:style w:type="paragraph" w:styleId="ListBullet">
    <w:name w:val="List Bullet"/>
    <w:basedOn w:val="Normal"/>
    <w:rsid w:val="00F43ADB"/>
    <w:pPr>
      <w:numPr>
        <w:numId w:val="12"/>
      </w:numPr>
      <w:contextualSpacing/>
    </w:pPr>
  </w:style>
  <w:style w:type="paragraph" w:styleId="ListBullet2">
    <w:name w:val="List Bullet 2"/>
    <w:basedOn w:val="Normal"/>
    <w:rsid w:val="00F43ADB"/>
    <w:pPr>
      <w:numPr>
        <w:numId w:val="13"/>
      </w:numPr>
      <w:contextualSpacing/>
    </w:pPr>
  </w:style>
  <w:style w:type="paragraph" w:styleId="ListBullet3">
    <w:name w:val="List Bullet 3"/>
    <w:basedOn w:val="Normal"/>
    <w:rsid w:val="00F43ADB"/>
    <w:pPr>
      <w:numPr>
        <w:numId w:val="14"/>
      </w:numPr>
      <w:contextualSpacing/>
    </w:pPr>
  </w:style>
  <w:style w:type="paragraph" w:styleId="ListBullet4">
    <w:name w:val="List Bullet 4"/>
    <w:basedOn w:val="Normal"/>
    <w:rsid w:val="00F43ADB"/>
    <w:pPr>
      <w:numPr>
        <w:numId w:val="15"/>
      </w:numPr>
      <w:contextualSpacing/>
    </w:pPr>
  </w:style>
  <w:style w:type="paragraph" w:styleId="ListBullet5">
    <w:name w:val="List Bullet 5"/>
    <w:basedOn w:val="Normal"/>
    <w:rsid w:val="00F43ADB"/>
    <w:pPr>
      <w:numPr>
        <w:numId w:val="16"/>
      </w:numPr>
      <w:contextualSpacing/>
    </w:pPr>
  </w:style>
  <w:style w:type="paragraph" w:styleId="ListContinue">
    <w:name w:val="List Continue"/>
    <w:basedOn w:val="Normal"/>
    <w:rsid w:val="00F43ADB"/>
    <w:pPr>
      <w:spacing w:after="120"/>
      <w:ind w:left="360"/>
      <w:contextualSpacing/>
    </w:pPr>
  </w:style>
  <w:style w:type="paragraph" w:styleId="ListContinue2">
    <w:name w:val="List Continue 2"/>
    <w:basedOn w:val="Normal"/>
    <w:rsid w:val="00F43ADB"/>
    <w:pPr>
      <w:spacing w:after="120"/>
      <w:ind w:left="720"/>
      <w:contextualSpacing/>
    </w:pPr>
  </w:style>
  <w:style w:type="paragraph" w:styleId="ListContinue3">
    <w:name w:val="List Continue 3"/>
    <w:basedOn w:val="Normal"/>
    <w:rsid w:val="00F43ADB"/>
    <w:pPr>
      <w:spacing w:after="120"/>
      <w:ind w:left="1080"/>
      <w:contextualSpacing/>
    </w:pPr>
  </w:style>
  <w:style w:type="paragraph" w:styleId="ListContinue4">
    <w:name w:val="List Continue 4"/>
    <w:basedOn w:val="Normal"/>
    <w:rsid w:val="00F43ADB"/>
    <w:pPr>
      <w:spacing w:after="120"/>
      <w:ind w:left="1440"/>
      <w:contextualSpacing/>
    </w:pPr>
  </w:style>
  <w:style w:type="paragraph" w:styleId="ListContinue5">
    <w:name w:val="List Continue 5"/>
    <w:basedOn w:val="Normal"/>
    <w:rsid w:val="00F43ADB"/>
    <w:pPr>
      <w:spacing w:after="120"/>
      <w:ind w:left="1800"/>
      <w:contextualSpacing/>
    </w:pPr>
  </w:style>
  <w:style w:type="paragraph" w:styleId="ListNumber">
    <w:name w:val="List Number"/>
    <w:basedOn w:val="Normal"/>
    <w:rsid w:val="00F43ADB"/>
    <w:pPr>
      <w:numPr>
        <w:numId w:val="17"/>
      </w:numPr>
      <w:contextualSpacing/>
    </w:pPr>
  </w:style>
  <w:style w:type="paragraph" w:styleId="ListNumber2">
    <w:name w:val="List Number 2"/>
    <w:basedOn w:val="Normal"/>
    <w:rsid w:val="00F43ADB"/>
    <w:pPr>
      <w:numPr>
        <w:numId w:val="18"/>
      </w:numPr>
      <w:contextualSpacing/>
    </w:pPr>
  </w:style>
  <w:style w:type="paragraph" w:styleId="ListNumber3">
    <w:name w:val="List Number 3"/>
    <w:basedOn w:val="Normal"/>
    <w:rsid w:val="00F43ADB"/>
    <w:pPr>
      <w:numPr>
        <w:numId w:val="19"/>
      </w:numPr>
      <w:contextualSpacing/>
    </w:pPr>
  </w:style>
  <w:style w:type="paragraph" w:styleId="ListNumber4">
    <w:name w:val="List Number 4"/>
    <w:basedOn w:val="Normal"/>
    <w:rsid w:val="00F43ADB"/>
    <w:pPr>
      <w:numPr>
        <w:numId w:val="20"/>
      </w:numPr>
      <w:contextualSpacing/>
    </w:pPr>
  </w:style>
  <w:style w:type="paragraph" w:styleId="ListNumber5">
    <w:name w:val="List Number 5"/>
    <w:basedOn w:val="Normal"/>
    <w:rsid w:val="00F43ADB"/>
    <w:pPr>
      <w:numPr>
        <w:numId w:val="21"/>
      </w:numPr>
      <w:contextualSpacing/>
    </w:pPr>
  </w:style>
  <w:style w:type="paragraph" w:styleId="MacroText">
    <w:name w:val="macro"/>
    <w:link w:val="MacroTextChar"/>
    <w:rsid w:val="00F43A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43ADB"/>
    <w:rPr>
      <w:rFonts w:ascii="Courier New" w:hAnsi="Courier New" w:cs="Courier New"/>
    </w:rPr>
  </w:style>
  <w:style w:type="paragraph" w:styleId="MessageHeader">
    <w:name w:val="Message Header"/>
    <w:basedOn w:val="Normal"/>
    <w:link w:val="MessageHeaderChar"/>
    <w:rsid w:val="00F43ADB"/>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Yu Gothic Light" w:hAnsi="Calibri Light"/>
    </w:rPr>
  </w:style>
  <w:style w:type="character" w:customStyle="1" w:styleId="MessageHeaderChar">
    <w:name w:val="Message Header Char"/>
    <w:basedOn w:val="DefaultParagraphFont"/>
    <w:link w:val="MessageHeader"/>
    <w:rsid w:val="00F43ADB"/>
    <w:rPr>
      <w:rFonts w:ascii="Calibri Light" w:eastAsia="Yu Gothic Light" w:hAnsi="Calibri Light"/>
      <w:sz w:val="24"/>
      <w:szCs w:val="24"/>
      <w:shd w:val="pct20" w:color="auto" w:fill="auto"/>
    </w:rPr>
  </w:style>
  <w:style w:type="paragraph" w:styleId="NoSpacing">
    <w:name w:val="No Spacing"/>
    <w:uiPriority w:val="1"/>
    <w:qFormat/>
    <w:rsid w:val="00F43ADB"/>
    <w:rPr>
      <w:sz w:val="24"/>
      <w:szCs w:val="24"/>
    </w:rPr>
  </w:style>
  <w:style w:type="paragraph" w:styleId="NormalIndent">
    <w:name w:val="Normal Indent"/>
    <w:basedOn w:val="Normal"/>
    <w:rsid w:val="00F43ADB"/>
    <w:pPr>
      <w:ind w:left="720"/>
    </w:pPr>
  </w:style>
  <w:style w:type="paragraph" w:styleId="NoteHeading">
    <w:name w:val="Note Heading"/>
    <w:basedOn w:val="Normal"/>
    <w:next w:val="Normal"/>
    <w:link w:val="NoteHeadingChar"/>
    <w:rsid w:val="00F43ADB"/>
  </w:style>
  <w:style w:type="character" w:customStyle="1" w:styleId="NoteHeadingChar">
    <w:name w:val="Note Heading Char"/>
    <w:basedOn w:val="DefaultParagraphFont"/>
    <w:link w:val="NoteHeading"/>
    <w:rsid w:val="00F43ADB"/>
    <w:rPr>
      <w:sz w:val="24"/>
      <w:szCs w:val="24"/>
    </w:rPr>
  </w:style>
  <w:style w:type="paragraph" w:styleId="Salutation">
    <w:name w:val="Salutation"/>
    <w:basedOn w:val="Normal"/>
    <w:next w:val="Normal"/>
    <w:link w:val="SalutationChar"/>
    <w:rsid w:val="00F43ADB"/>
  </w:style>
  <w:style w:type="character" w:customStyle="1" w:styleId="SalutationChar">
    <w:name w:val="Salutation Char"/>
    <w:basedOn w:val="DefaultParagraphFont"/>
    <w:link w:val="Salutation"/>
    <w:rsid w:val="00F43ADB"/>
    <w:rPr>
      <w:sz w:val="24"/>
      <w:szCs w:val="24"/>
    </w:rPr>
  </w:style>
  <w:style w:type="paragraph" w:styleId="Signature">
    <w:name w:val="Signature"/>
    <w:basedOn w:val="Normal"/>
    <w:link w:val="SignatureChar"/>
    <w:rsid w:val="00F43ADB"/>
    <w:pPr>
      <w:ind w:left="4320"/>
    </w:pPr>
  </w:style>
  <w:style w:type="character" w:customStyle="1" w:styleId="SignatureChar">
    <w:name w:val="Signature Char"/>
    <w:basedOn w:val="DefaultParagraphFont"/>
    <w:link w:val="Signature"/>
    <w:rsid w:val="00F43ADB"/>
    <w:rPr>
      <w:sz w:val="24"/>
      <w:szCs w:val="24"/>
    </w:rPr>
  </w:style>
  <w:style w:type="paragraph" w:styleId="Subtitle">
    <w:name w:val="Subtitle"/>
    <w:basedOn w:val="Normal"/>
    <w:next w:val="Normal"/>
    <w:link w:val="SubtitleChar"/>
    <w:qFormat/>
    <w:rsid w:val="00F43ADB"/>
    <w:pPr>
      <w:spacing w:after="60"/>
      <w:jc w:val="center"/>
      <w:outlineLvl w:val="1"/>
    </w:pPr>
    <w:rPr>
      <w:rFonts w:ascii="Calibri Light" w:eastAsia="Yu Gothic Light" w:hAnsi="Calibri Light"/>
    </w:rPr>
  </w:style>
  <w:style w:type="character" w:customStyle="1" w:styleId="SubtitleChar">
    <w:name w:val="Subtitle Char"/>
    <w:basedOn w:val="DefaultParagraphFont"/>
    <w:link w:val="Subtitle"/>
    <w:rsid w:val="00F43ADB"/>
    <w:rPr>
      <w:rFonts w:ascii="Calibri Light" w:eastAsia="Yu Gothic Light" w:hAnsi="Calibri Light"/>
      <w:sz w:val="24"/>
      <w:szCs w:val="24"/>
    </w:rPr>
  </w:style>
  <w:style w:type="paragraph" w:styleId="TableofAuthorities">
    <w:name w:val="table of authorities"/>
    <w:basedOn w:val="Normal"/>
    <w:next w:val="Normal"/>
    <w:rsid w:val="00F43ADB"/>
    <w:pPr>
      <w:ind w:left="240" w:hanging="240"/>
    </w:pPr>
  </w:style>
  <w:style w:type="paragraph" w:styleId="TableofFigures">
    <w:name w:val="table of figures"/>
    <w:basedOn w:val="Normal"/>
    <w:next w:val="Normal"/>
    <w:rsid w:val="00F43ADB"/>
  </w:style>
  <w:style w:type="paragraph" w:styleId="TOAHeading">
    <w:name w:val="toa heading"/>
    <w:basedOn w:val="Normal"/>
    <w:next w:val="Normal"/>
    <w:rsid w:val="00F43ADB"/>
    <w:pPr>
      <w:spacing w:before="120"/>
    </w:pPr>
    <w:rPr>
      <w:rFonts w:ascii="Calibri Light" w:eastAsia="Yu Gothic Light" w:hAnsi="Calibri Light"/>
      <w:b/>
      <w:bCs/>
    </w:rPr>
  </w:style>
  <w:style w:type="paragraph" w:styleId="TOC1">
    <w:name w:val="toc 1"/>
    <w:basedOn w:val="Normal"/>
    <w:next w:val="Normal"/>
    <w:autoRedefine/>
    <w:rsid w:val="00F43ADB"/>
  </w:style>
  <w:style w:type="paragraph" w:styleId="TOC2">
    <w:name w:val="toc 2"/>
    <w:basedOn w:val="Normal"/>
    <w:next w:val="Normal"/>
    <w:autoRedefine/>
    <w:rsid w:val="00F43ADB"/>
    <w:pPr>
      <w:ind w:left="240"/>
    </w:pPr>
  </w:style>
  <w:style w:type="paragraph" w:styleId="TOC3">
    <w:name w:val="toc 3"/>
    <w:basedOn w:val="Normal"/>
    <w:next w:val="Normal"/>
    <w:autoRedefine/>
    <w:rsid w:val="00F43ADB"/>
    <w:pPr>
      <w:ind w:left="480"/>
    </w:pPr>
  </w:style>
  <w:style w:type="paragraph" w:styleId="TOC4">
    <w:name w:val="toc 4"/>
    <w:basedOn w:val="Normal"/>
    <w:next w:val="Normal"/>
    <w:autoRedefine/>
    <w:rsid w:val="00F43ADB"/>
    <w:pPr>
      <w:ind w:left="720"/>
    </w:pPr>
  </w:style>
  <w:style w:type="paragraph" w:styleId="TOC5">
    <w:name w:val="toc 5"/>
    <w:basedOn w:val="Normal"/>
    <w:next w:val="Normal"/>
    <w:autoRedefine/>
    <w:rsid w:val="00F43ADB"/>
    <w:pPr>
      <w:ind w:left="960"/>
    </w:pPr>
  </w:style>
  <w:style w:type="paragraph" w:styleId="TOC6">
    <w:name w:val="toc 6"/>
    <w:basedOn w:val="Normal"/>
    <w:next w:val="Normal"/>
    <w:autoRedefine/>
    <w:rsid w:val="00F43ADB"/>
    <w:pPr>
      <w:ind w:left="1200"/>
    </w:pPr>
  </w:style>
  <w:style w:type="paragraph" w:styleId="TOC7">
    <w:name w:val="toc 7"/>
    <w:basedOn w:val="Normal"/>
    <w:next w:val="Normal"/>
    <w:autoRedefine/>
    <w:rsid w:val="00F43ADB"/>
    <w:pPr>
      <w:ind w:left="1440"/>
    </w:pPr>
  </w:style>
  <w:style w:type="paragraph" w:styleId="TOC8">
    <w:name w:val="toc 8"/>
    <w:basedOn w:val="Normal"/>
    <w:next w:val="Normal"/>
    <w:autoRedefine/>
    <w:rsid w:val="00F43ADB"/>
    <w:pPr>
      <w:ind w:left="1680"/>
    </w:pPr>
  </w:style>
  <w:style w:type="paragraph" w:styleId="TOC9">
    <w:name w:val="toc 9"/>
    <w:basedOn w:val="Normal"/>
    <w:next w:val="Normal"/>
    <w:autoRedefine/>
    <w:rsid w:val="00F43ADB"/>
    <w:pPr>
      <w:ind w:left="1920"/>
    </w:pPr>
  </w:style>
  <w:style w:type="paragraph" w:styleId="TOCHeading">
    <w:name w:val="TOC Heading"/>
    <w:basedOn w:val="Heading1"/>
    <w:next w:val="Normal"/>
    <w:uiPriority w:val="39"/>
    <w:semiHidden/>
    <w:unhideWhenUsed/>
    <w:qFormat/>
    <w:rsid w:val="00F43ADB"/>
    <w:pPr>
      <w:numPr>
        <w:numId w:val="0"/>
      </w:numPr>
      <w:autoSpaceDE/>
      <w:autoSpaceDN/>
      <w:adjustRightInd/>
      <w:spacing w:before="240" w:after="60"/>
      <w:outlineLvl w:val="9"/>
    </w:pPr>
    <w:rPr>
      <w:rFonts w:ascii="Calibri Light" w:eastAsia="Yu Gothic Light" w:hAnsi="Calibri Light"/>
      <w:b/>
      <w:bCs/>
      <w:i w:val="0"/>
      <w:iCs w:val="0"/>
      <w:kern w:val="32"/>
      <w:sz w:val="32"/>
      <w:szCs w:val="32"/>
    </w:rPr>
  </w:style>
  <w:style w:type="paragraph" w:styleId="Revision">
    <w:name w:val="Revision"/>
    <w:hidden/>
    <w:uiPriority w:val="99"/>
    <w:semiHidden/>
    <w:rsid w:val="00F43A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Envision\Legal%20Oasis%20Templates\Workgroup\Ordinan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11AC68F654354C8B7E7EE96A928030" ma:contentTypeVersion="16" ma:contentTypeDescription="Create a new document." ma:contentTypeScope="" ma:versionID="2f385693c43a304eec8dec4073d1b57a">
  <xsd:schema xmlns:xsd="http://www.w3.org/2001/XMLSchema" xmlns:xs="http://www.w3.org/2001/XMLSchema" xmlns:p="http://schemas.microsoft.com/office/2006/metadata/properties" xmlns:ns2="04dd0379-12f3-4ae2-8679-593c8c0bc215" xmlns:ns3="1f9e1c95-091d-4f28-ad45-4e2d06a04ce9" targetNamespace="http://schemas.microsoft.com/office/2006/metadata/properties" ma:root="true" ma:fieldsID="ca51617cbfc5550cad953d70674bc38a" ns2:_="" ns3:_="">
    <xsd:import namespace="04dd0379-12f3-4ae2-8679-593c8c0bc215"/>
    <xsd:import namespace="1f9e1c95-091d-4f28-ad45-4e2d06a04c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d0379-12f3-4ae2-8679-593c8c0bc2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d174f9a-d9c2-49e9-b05c-597e952d22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9e1c95-091d-4f28-ad45-4e2d06a04c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d39c45-9ec9-42ce-8532-bf5d4cd66917}" ma:internalName="TaxCatchAll" ma:showField="CatchAllData" ma:web="1f9e1c95-091d-4f28-ad45-4e2d06a04c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f9e1c95-091d-4f28-ad45-4e2d06a04ce9" xsi:nil="true"/>
    <lcf76f155ced4ddcb4097134ff3c332f xmlns="04dd0379-12f3-4ae2-8679-593c8c0bc2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8A5D89-7CFD-4171-871F-8B4858C4B157}">
  <ds:schemaRefs>
    <ds:schemaRef ds:uri="http://schemas.openxmlformats.org/officeDocument/2006/bibliography"/>
  </ds:schemaRefs>
</ds:datastoreItem>
</file>

<file path=customXml/itemProps2.xml><?xml version="1.0" encoding="utf-8"?>
<ds:datastoreItem xmlns:ds="http://schemas.openxmlformats.org/officeDocument/2006/customXml" ds:itemID="{33ACE4B2-EAB4-40AF-8C07-D9301EEBCC7F}"/>
</file>

<file path=customXml/itemProps3.xml><?xml version="1.0" encoding="utf-8"?>
<ds:datastoreItem xmlns:ds="http://schemas.openxmlformats.org/officeDocument/2006/customXml" ds:itemID="{43B774E6-C2DF-4FFE-8B57-DBB52C454E25}"/>
</file>

<file path=customXml/itemProps4.xml><?xml version="1.0" encoding="utf-8"?>
<ds:datastoreItem xmlns:ds="http://schemas.openxmlformats.org/officeDocument/2006/customXml" ds:itemID="{144D3F13-BDF4-498C-9F26-7B51C95238B1}"/>
</file>

<file path=docProps/app.xml><?xml version="1.0" encoding="utf-8"?>
<Properties xmlns="http://schemas.openxmlformats.org/officeDocument/2006/extended-properties" xmlns:vt="http://schemas.openxmlformats.org/officeDocument/2006/docPropsVTypes">
  <Template>Ordinance</Template>
  <TotalTime>132</TotalTime>
  <Pages>97</Pages>
  <Words>17877</Words>
  <Characters>94710</Characters>
  <Application>Microsoft Office Word</Application>
  <DocSecurity>0</DocSecurity>
  <Lines>789</Lines>
  <Paragraphs>224</Paragraphs>
  <ScaleCrop>false</ScaleCrop>
  <Company>organization</Company>
  <LinksUpToDate>false</LinksUpToDate>
  <CharactersWithSpaces>112363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STRIKEOUT ORDINANCE</dc:title>
  <dc:subject/>
  <dc:creator>[INSERT REMAINDER OF TITLE]</dc:creator>
  <cp:keywords/>
  <dc:description/>
  <cp:lastModifiedBy>Brazier, Noah</cp:lastModifiedBy>
  <cp:revision>41</cp:revision>
  <cp:lastPrinted>2024-06-13T18:12:00Z</cp:lastPrinted>
  <dcterms:created xsi:type="dcterms:W3CDTF">2024-05-14T23:18:00Z</dcterms:created>
  <dcterms:modified xsi:type="dcterms:W3CDTF">2024-06-13T20:48:00Z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y fmtid="{D5CDD505-2E9C-101B-9397-08002B2CF9AE}" pid="3" name="GrammarlyDocumentId">
    <vt:lpwstr>40022e54a840c771fca614423a2beb1fa6cc963543e0b5674dfe1ffc892e464d</vt:lpwstr>
  </property>
  <property fmtid="{D5CDD505-2E9C-101B-9397-08002B2CF9AE}" pid="4" name="ContentTypeId">
    <vt:lpwstr>0x0101006B11AC68F654354C8B7E7EE96A928030</vt:lpwstr>
  </property>
</Properties>
</file>