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B1EE" w14:textId="77777777" w:rsidR="00A00F23" w:rsidRPr="00AE221E" w:rsidRDefault="00A00F23" w:rsidP="00A02B8E">
      <w:pPr>
        <w:rPr>
          <w:color w:val="4472C4" w:themeColor="accent1"/>
        </w:rPr>
      </w:pPr>
    </w:p>
    <w:p w14:paraId="3B74690C" w14:textId="1E421CFF" w:rsidR="48E8B88E" w:rsidRPr="00AE221E" w:rsidRDefault="00EE76D3" w:rsidP="0C3F2E6C">
      <w:pPr>
        <w:spacing w:after="0"/>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t>Mid-City</w:t>
      </w:r>
      <w:r w:rsidR="48E8B88E" w:rsidRPr="00AE221E">
        <w:rPr>
          <w:rFonts w:ascii="Open Sans" w:hAnsi="Open Sans" w:cs="Open Sans"/>
          <w:b/>
          <w:bCs/>
          <w:color w:val="4472C4" w:themeColor="accent1"/>
          <w:sz w:val="32"/>
          <w:szCs w:val="32"/>
        </w:rPr>
        <w:t xml:space="preserve"> </w:t>
      </w:r>
      <w:r w:rsidR="0127075C" w:rsidRPr="00AE221E">
        <w:rPr>
          <w:rFonts w:ascii="Open Sans" w:hAnsi="Open Sans" w:cs="Open Sans"/>
          <w:b/>
          <w:bCs/>
          <w:color w:val="4472C4" w:themeColor="accent1"/>
          <w:sz w:val="32"/>
          <w:szCs w:val="32"/>
        </w:rPr>
        <w:t>Communities</w:t>
      </w:r>
      <w:r w:rsidR="48E8B88E" w:rsidRPr="00AE221E">
        <w:rPr>
          <w:rFonts w:ascii="Open Sans" w:hAnsi="Open Sans" w:cs="Open Sans"/>
          <w:b/>
          <w:bCs/>
          <w:color w:val="4472C4" w:themeColor="accent1"/>
          <w:sz w:val="32"/>
          <w:szCs w:val="32"/>
        </w:rPr>
        <w:t xml:space="preserve"> Plan Update</w:t>
      </w:r>
    </w:p>
    <w:p w14:paraId="093D5E3E" w14:textId="17BA7181" w:rsidR="1491B820" w:rsidRPr="00AE221E" w:rsidRDefault="1491B820" w:rsidP="003E2671">
      <w:pPr>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t>Working Group</w:t>
      </w:r>
      <w:r w:rsidR="00672651" w:rsidRPr="00AE221E">
        <w:rPr>
          <w:rFonts w:ascii="Open Sans" w:hAnsi="Open Sans" w:cs="Open Sans"/>
          <w:b/>
          <w:bCs/>
          <w:color w:val="4472C4" w:themeColor="accent1"/>
          <w:sz w:val="32"/>
          <w:szCs w:val="32"/>
        </w:rPr>
        <w:t xml:space="preserve"> </w:t>
      </w:r>
      <w:r w:rsidR="00196911" w:rsidRPr="00AE221E">
        <w:rPr>
          <w:rFonts w:ascii="Open Sans" w:hAnsi="Open Sans" w:cs="Open Sans"/>
          <w:b/>
          <w:bCs/>
          <w:color w:val="4472C4" w:themeColor="accent1"/>
          <w:sz w:val="32"/>
          <w:szCs w:val="32"/>
        </w:rPr>
        <w:t xml:space="preserve">Meeting </w:t>
      </w:r>
      <w:r w:rsidR="00A25BA6" w:rsidRPr="00AE221E">
        <w:rPr>
          <w:rFonts w:ascii="Open Sans" w:hAnsi="Open Sans" w:cs="Open Sans"/>
          <w:b/>
          <w:bCs/>
          <w:color w:val="4472C4" w:themeColor="accent1"/>
          <w:sz w:val="32"/>
          <w:szCs w:val="32"/>
        </w:rPr>
        <w:t>Summary</w:t>
      </w:r>
      <w:r w:rsidR="00672651" w:rsidRPr="00AE221E">
        <w:rPr>
          <w:rFonts w:ascii="Open Sans" w:hAnsi="Open Sans" w:cs="Open Sans"/>
          <w:b/>
          <w:bCs/>
          <w:color w:val="4472C4" w:themeColor="accent1"/>
          <w:sz w:val="32"/>
          <w:szCs w:val="32"/>
        </w:rPr>
        <w:t xml:space="preserve"> </w:t>
      </w:r>
    </w:p>
    <w:p w14:paraId="38700E1B" w14:textId="77777777" w:rsidR="008F2F10" w:rsidRPr="00AE221E" w:rsidRDefault="008F2F10" w:rsidP="7E97C441">
      <w:pPr>
        <w:spacing w:after="0"/>
        <w:rPr>
          <w:rFonts w:ascii="Open Sans" w:eastAsia="Calibri" w:hAnsi="Open Sans" w:cs="Open Sans"/>
          <w:b/>
          <w:color w:val="4472C4" w:themeColor="accent1"/>
        </w:rPr>
      </w:pPr>
    </w:p>
    <w:p w14:paraId="78079198" w14:textId="6B65B8D1" w:rsidR="078D9DC0" w:rsidRPr="0023797D" w:rsidRDefault="00A25BA6" w:rsidP="7E97C441">
      <w:pPr>
        <w:spacing w:after="0"/>
        <w:rPr>
          <w:rFonts w:ascii="Open Sans" w:eastAsia="Calibri" w:hAnsi="Open Sans" w:cs="Open Sans"/>
          <w:color w:val="FFC000" w:themeColor="accent4"/>
        </w:rPr>
      </w:pPr>
      <w:r w:rsidRPr="0023797D">
        <w:rPr>
          <w:rFonts w:ascii="Open Sans" w:eastAsia="Calibri" w:hAnsi="Open Sans" w:cs="Open Sans"/>
          <w:b/>
          <w:color w:val="FFC000" w:themeColor="accent4"/>
        </w:rPr>
        <w:t>MEETING DETAILS</w:t>
      </w:r>
    </w:p>
    <w:p w14:paraId="1F32DE7B" w14:textId="35867E70" w:rsidR="00254920" w:rsidRDefault="701D086F" w:rsidP="0C3F2E6C">
      <w:pPr>
        <w:spacing w:after="0"/>
        <w:rPr>
          <w:rFonts w:ascii="Open Sans" w:hAnsi="Open Sans" w:cs="Open Sans"/>
        </w:rPr>
      </w:pPr>
      <w:r w:rsidRPr="0C142AF9">
        <w:rPr>
          <w:rFonts w:ascii="Open Sans" w:hAnsi="Open Sans" w:cs="Open Sans"/>
        </w:rPr>
        <w:t>March 19</w:t>
      </w:r>
      <w:r w:rsidR="3DAF9F6A" w:rsidRPr="0C142AF9">
        <w:rPr>
          <w:rFonts w:ascii="Open Sans" w:hAnsi="Open Sans" w:cs="Open Sans"/>
        </w:rPr>
        <w:t>, 202</w:t>
      </w:r>
      <w:r w:rsidR="1BB1D9CA" w:rsidRPr="0C142AF9">
        <w:rPr>
          <w:rFonts w:ascii="Open Sans" w:hAnsi="Open Sans" w:cs="Open Sans"/>
        </w:rPr>
        <w:t>5</w:t>
      </w:r>
      <w:r w:rsidR="3DAF9F6A" w:rsidRPr="0C142AF9">
        <w:rPr>
          <w:rFonts w:ascii="Open Sans" w:hAnsi="Open Sans" w:cs="Open Sans"/>
        </w:rPr>
        <w:t xml:space="preserve"> </w:t>
      </w:r>
      <w:r w:rsidR="78199CB2" w:rsidRPr="0C142AF9">
        <w:rPr>
          <w:rFonts w:ascii="Open Sans" w:hAnsi="Open Sans" w:cs="Open Sans"/>
        </w:rPr>
        <w:t>•</w:t>
      </w:r>
      <w:r w:rsidR="3DAF9F6A" w:rsidRPr="0C142AF9">
        <w:rPr>
          <w:rFonts w:ascii="Open Sans" w:hAnsi="Open Sans" w:cs="Open Sans"/>
        </w:rPr>
        <w:t xml:space="preserve"> 6:00</w:t>
      </w:r>
      <w:r w:rsidR="648413AC" w:rsidRPr="0C142AF9">
        <w:rPr>
          <w:rFonts w:ascii="Open Sans" w:hAnsi="Open Sans" w:cs="Open Sans"/>
        </w:rPr>
        <w:t xml:space="preserve"> – </w:t>
      </w:r>
      <w:r w:rsidR="3DAF9F6A" w:rsidRPr="0C142AF9">
        <w:rPr>
          <w:rFonts w:ascii="Open Sans" w:hAnsi="Open Sans" w:cs="Open Sans"/>
        </w:rPr>
        <w:t>8:00 P</w:t>
      </w:r>
      <w:r w:rsidR="3471EC64" w:rsidRPr="0C142AF9">
        <w:rPr>
          <w:rFonts w:ascii="Open Sans" w:hAnsi="Open Sans" w:cs="Open Sans"/>
        </w:rPr>
        <w:t>.</w:t>
      </w:r>
      <w:r w:rsidR="3DAF9F6A" w:rsidRPr="0C142AF9">
        <w:rPr>
          <w:rFonts w:ascii="Open Sans" w:hAnsi="Open Sans" w:cs="Open Sans"/>
        </w:rPr>
        <w:t>M</w:t>
      </w:r>
      <w:r w:rsidR="3471EC64" w:rsidRPr="0C142AF9">
        <w:rPr>
          <w:rFonts w:ascii="Open Sans" w:hAnsi="Open Sans" w:cs="Open Sans"/>
        </w:rPr>
        <w:t>.</w:t>
      </w:r>
    </w:p>
    <w:p w14:paraId="50C51BA4" w14:textId="267EEC23" w:rsidR="00173EA9" w:rsidRDefault="00173EA9" w:rsidP="0C3F2E6C">
      <w:pPr>
        <w:spacing w:after="0"/>
        <w:rPr>
          <w:rFonts w:ascii="Open Sans" w:hAnsi="Open Sans" w:cs="Open Sans"/>
        </w:rPr>
      </w:pPr>
      <w:r>
        <w:rPr>
          <w:rFonts w:ascii="Open Sans" w:hAnsi="Open Sans" w:cs="Open Sans"/>
        </w:rPr>
        <w:t xml:space="preserve">Normal Heights Community Center </w:t>
      </w:r>
    </w:p>
    <w:p w14:paraId="2136A820" w14:textId="06D6D265" w:rsidR="00173EA9" w:rsidRDefault="00173EA9" w:rsidP="0C3F2E6C">
      <w:pPr>
        <w:spacing w:after="0"/>
        <w:rPr>
          <w:rFonts w:ascii="Open Sans" w:hAnsi="Open Sans" w:cs="Open Sans"/>
        </w:rPr>
      </w:pPr>
      <w:r>
        <w:rPr>
          <w:rFonts w:ascii="Open Sans" w:hAnsi="Open Sans" w:cs="Open Sans"/>
        </w:rPr>
        <w:t>4649 Hawley B</w:t>
      </w:r>
      <w:r w:rsidR="0031790F">
        <w:rPr>
          <w:rFonts w:ascii="Open Sans" w:hAnsi="Open Sans" w:cs="Open Sans"/>
        </w:rPr>
        <w:t>oulevard San Diego, CA 9211</w:t>
      </w:r>
      <w:r w:rsidR="004976A6">
        <w:rPr>
          <w:rFonts w:ascii="Open Sans" w:hAnsi="Open Sans" w:cs="Open Sans"/>
        </w:rPr>
        <w:t>6</w:t>
      </w:r>
    </w:p>
    <w:p w14:paraId="390281D1" w14:textId="77777777" w:rsidR="004976A6" w:rsidRPr="00591980" w:rsidRDefault="004976A6" w:rsidP="0C3F2E6C">
      <w:pPr>
        <w:spacing w:after="0"/>
        <w:rPr>
          <w:rFonts w:ascii="Open Sans" w:hAnsi="Open Sans" w:cs="Open Sans"/>
        </w:rPr>
      </w:pPr>
    </w:p>
    <w:p w14:paraId="1780B8EE" w14:textId="067A5137" w:rsidR="00FC4094" w:rsidRDefault="00173EA9" w:rsidP="00905B85">
      <w:pPr>
        <w:spacing w:after="0"/>
        <w:rPr>
          <w:rFonts w:ascii="Open Sans" w:hAnsi="Open Sans" w:cs="Open Sans"/>
          <w:i/>
        </w:rPr>
      </w:pPr>
      <w:r w:rsidRPr="00173EA9">
        <w:rPr>
          <w:rFonts w:ascii="Open Sans" w:hAnsi="Open Sans" w:cs="Open Sans"/>
          <w:i/>
        </w:rPr>
        <w:t>The meeting was conducted in a hybrid format</w:t>
      </w:r>
      <w:r w:rsidR="0080162E">
        <w:rPr>
          <w:rFonts w:ascii="Open Sans" w:hAnsi="Open Sans" w:cs="Open Sans"/>
          <w:i/>
        </w:rPr>
        <w:t>, allowing participation in-person</w:t>
      </w:r>
      <w:r w:rsidRPr="00173EA9">
        <w:rPr>
          <w:rFonts w:ascii="Open Sans" w:hAnsi="Open Sans" w:cs="Open Sans"/>
          <w:i/>
        </w:rPr>
        <w:t xml:space="preserve"> and via Zoom.</w:t>
      </w:r>
    </w:p>
    <w:p w14:paraId="441AAD37" w14:textId="77777777" w:rsidR="00173EA9" w:rsidRPr="0023797D" w:rsidRDefault="00173EA9" w:rsidP="00905B85">
      <w:pPr>
        <w:spacing w:after="0"/>
        <w:rPr>
          <w:rFonts w:ascii="Open Sans" w:hAnsi="Open Sans" w:cs="Open Sans"/>
          <w:color w:val="FFC000" w:themeColor="accent4"/>
        </w:rPr>
      </w:pPr>
    </w:p>
    <w:p w14:paraId="03759539" w14:textId="21CFD511" w:rsidR="008C30FB" w:rsidRPr="0023797D" w:rsidRDefault="008C30FB" w:rsidP="007D63C3">
      <w:pPr>
        <w:spacing w:after="0"/>
        <w:rPr>
          <w:rFonts w:ascii="Open Sans" w:hAnsi="Open Sans" w:cs="Open Sans"/>
          <w:color w:val="FFC000" w:themeColor="accent4"/>
        </w:rPr>
      </w:pPr>
      <w:r w:rsidRPr="0023797D">
        <w:rPr>
          <w:rFonts w:ascii="Open Sans" w:eastAsia="Calibri" w:hAnsi="Open Sans" w:cs="Open Sans"/>
          <w:b/>
          <w:bCs/>
          <w:color w:val="FFC000" w:themeColor="accent4"/>
        </w:rPr>
        <w:t xml:space="preserve">PURPOSE AND </w:t>
      </w:r>
      <w:r w:rsidR="006A21F5" w:rsidRPr="0023797D">
        <w:rPr>
          <w:rFonts w:ascii="Open Sans" w:eastAsia="Calibri" w:hAnsi="Open Sans" w:cs="Open Sans"/>
          <w:b/>
          <w:bCs/>
          <w:color w:val="FFC000" w:themeColor="accent4"/>
        </w:rPr>
        <w:t>OVERVIEW</w:t>
      </w:r>
    </w:p>
    <w:p w14:paraId="50EA5B10" w14:textId="1C57575A" w:rsidR="008C30FB" w:rsidRPr="00CD2873" w:rsidRDefault="008C30FB" w:rsidP="008C30FB">
      <w:pPr>
        <w:rPr>
          <w:rFonts w:ascii="Open Sans" w:hAnsi="Open Sans" w:cs="Open Sans"/>
        </w:rPr>
      </w:pPr>
      <w:r w:rsidRPr="41F3FAB4">
        <w:rPr>
          <w:rFonts w:ascii="Open Sans" w:hAnsi="Open Sans" w:cs="Open Sans"/>
        </w:rPr>
        <w:t xml:space="preserve">During the first part of the </w:t>
      </w:r>
      <w:r w:rsidR="006A21F5" w:rsidRPr="41F3FAB4">
        <w:rPr>
          <w:rFonts w:ascii="Open Sans" w:hAnsi="Open Sans" w:cs="Open Sans"/>
        </w:rPr>
        <w:t xml:space="preserve">Working Group </w:t>
      </w:r>
      <w:r w:rsidRPr="41F3FAB4">
        <w:rPr>
          <w:rFonts w:ascii="Open Sans" w:hAnsi="Open Sans" w:cs="Open Sans"/>
        </w:rPr>
        <w:t xml:space="preserve">meeting, the City presented </w:t>
      </w:r>
      <w:r w:rsidR="00BB5DE8" w:rsidRPr="41F3FAB4">
        <w:rPr>
          <w:rFonts w:ascii="Open Sans" w:hAnsi="Open Sans" w:cs="Open Sans"/>
        </w:rPr>
        <w:t xml:space="preserve">the </w:t>
      </w:r>
      <w:r w:rsidR="00795034" w:rsidRPr="41F3FAB4">
        <w:rPr>
          <w:rFonts w:ascii="Open Sans" w:hAnsi="Open Sans" w:cs="Open Sans"/>
        </w:rPr>
        <w:t xml:space="preserve">Public Engagement Summary </w:t>
      </w:r>
      <w:r w:rsidR="00AA2112" w:rsidRPr="41F3FAB4">
        <w:rPr>
          <w:rFonts w:ascii="Open Sans" w:hAnsi="Open Sans" w:cs="Open Sans"/>
        </w:rPr>
        <w:t xml:space="preserve">and </w:t>
      </w:r>
      <w:r w:rsidR="00903237" w:rsidRPr="41F3FAB4">
        <w:rPr>
          <w:rFonts w:ascii="Open Sans" w:hAnsi="Open Sans" w:cs="Open Sans"/>
        </w:rPr>
        <w:t xml:space="preserve">Draft </w:t>
      </w:r>
      <w:r w:rsidR="00AA2112" w:rsidRPr="41F3FAB4">
        <w:rPr>
          <w:rFonts w:ascii="Open Sans" w:hAnsi="Open Sans" w:cs="Open Sans"/>
        </w:rPr>
        <w:t xml:space="preserve">Historic </w:t>
      </w:r>
      <w:r w:rsidR="00CF0550" w:rsidRPr="41F3FAB4">
        <w:rPr>
          <w:rFonts w:ascii="Open Sans" w:hAnsi="Open Sans" w:cs="Open Sans"/>
        </w:rPr>
        <w:t>Context Statement and Survey</w:t>
      </w:r>
      <w:r w:rsidR="001C4877" w:rsidRPr="41F3FAB4">
        <w:rPr>
          <w:rFonts w:ascii="Open Sans" w:hAnsi="Open Sans" w:cs="Open Sans"/>
        </w:rPr>
        <w:t>. The</w:t>
      </w:r>
      <w:r w:rsidRPr="41F3FAB4">
        <w:rPr>
          <w:rFonts w:ascii="Open Sans" w:hAnsi="Open Sans" w:cs="Open Sans"/>
        </w:rPr>
        <w:t xml:space="preserve"> Working Group members share</w:t>
      </w:r>
      <w:r w:rsidR="00903237" w:rsidRPr="41F3FAB4">
        <w:rPr>
          <w:rFonts w:ascii="Open Sans" w:hAnsi="Open Sans" w:cs="Open Sans"/>
        </w:rPr>
        <w:t>d</w:t>
      </w:r>
      <w:r w:rsidRPr="41F3FAB4">
        <w:rPr>
          <w:rFonts w:ascii="Open Sans" w:hAnsi="Open Sans" w:cs="Open Sans"/>
        </w:rPr>
        <w:t xml:space="preserve"> their comments and </w:t>
      </w:r>
      <w:r w:rsidR="00E25D15" w:rsidRPr="41F3FAB4">
        <w:rPr>
          <w:rFonts w:ascii="Open Sans" w:hAnsi="Open Sans" w:cs="Open Sans"/>
        </w:rPr>
        <w:t>provided</w:t>
      </w:r>
      <w:r w:rsidRPr="41F3FAB4">
        <w:rPr>
          <w:rFonts w:ascii="Open Sans" w:hAnsi="Open Sans" w:cs="Open Sans"/>
        </w:rPr>
        <w:t xml:space="preserve"> feedback </w:t>
      </w:r>
      <w:r w:rsidR="00EE0FB6" w:rsidRPr="41F3FAB4">
        <w:rPr>
          <w:rFonts w:ascii="Open Sans" w:hAnsi="Open Sans" w:cs="Open Sans"/>
        </w:rPr>
        <w:t xml:space="preserve">after </w:t>
      </w:r>
      <w:r w:rsidR="00AA2112" w:rsidRPr="41F3FAB4">
        <w:rPr>
          <w:rFonts w:ascii="Open Sans" w:hAnsi="Open Sans" w:cs="Open Sans"/>
        </w:rPr>
        <w:t>each</w:t>
      </w:r>
      <w:r w:rsidR="00EE0FB6" w:rsidRPr="41F3FAB4">
        <w:rPr>
          <w:rFonts w:ascii="Open Sans" w:hAnsi="Open Sans" w:cs="Open Sans"/>
        </w:rPr>
        <w:t xml:space="preserve"> presentation</w:t>
      </w:r>
      <w:r w:rsidRPr="41F3FAB4">
        <w:rPr>
          <w:rFonts w:ascii="Open Sans" w:hAnsi="Open Sans" w:cs="Open Sans"/>
        </w:rPr>
        <w:t xml:space="preserve">. In addition, a portion of the meeting was dedicated </w:t>
      </w:r>
      <w:r w:rsidR="00EE6933" w:rsidRPr="41F3FAB4">
        <w:rPr>
          <w:rFonts w:ascii="Open Sans" w:hAnsi="Open Sans" w:cs="Open Sans"/>
        </w:rPr>
        <w:t>for public comment</w:t>
      </w:r>
      <w:r w:rsidR="00225654" w:rsidRPr="41F3FAB4">
        <w:rPr>
          <w:rFonts w:ascii="Open Sans" w:hAnsi="Open Sans" w:cs="Open Sans"/>
        </w:rPr>
        <w:t>. Community members</w:t>
      </w:r>
      <w:r w:rsidRPr="41F3FAB4">
        <w:rPr>
          <w:rFonts w:ascii="Open Sans" w:hAnsi="Open Sans" w:cs="Open Sans"/>
        </w:rPr>
        <w:t xml:space="preserve"> discussed </w:t>
      </w:r>
      <w:r w:rsidR="00140B97" w:rsidRPr="41F3FAB4">
        <w:rPr>
          <w:rFonts w:ascii="Open Sans" w:hAnsi="Open Sans" w:cs="Open Sans"/>
        </w:rPr>
        <w:t>the</w:t>
      </w:r>
      <w:r w:rsidRPr="41F3FAB4">
        <w:rPr>
          <w:rFonts w:ascii="Open Sans" w:hAnsi="Open Sans" w:cs="Open Sans"/>
        </w:rPr>
        <w:t xml:space="preserve"> aspects of the </w:t>
      </w:r>
      <w:r w:rsidR="00B70939" w:rsidRPr="41F3FAB4">
        <w:rPr>
          <w:rFonts w:ascii="Open Sans" w:hAnsi="Open Sans" w:cs="Open Sans"/>
        </w:rPr>
        <w:t>presentation</w:t>
      </w:r>
      <w:r w:rsidRPr="41F3FAB4">
        <w:rPr>
          <w:rFonts w:ascii="Open Sans" w:hAnsi="Open Sans" w:cs="Open Sans"/>
        </w:rPr>
        <w:t xml:space="preserve"> </w:t>
      </w:r>
      <w:r w:rsidR="00140B97" w:rsidRPr="41F3FAB4">
        <w:rPr>
          <w:rFonts w:ascii="Open Sans" w:hAnsi="Open Sans" w:cs="Open Sans"/>
        </w:rPr>
        <w:t xml:space="preserve">that </w:t>
      </w:r>
      <w:r w:rsidRPr="41F3FAB4">
        <w:rPr>
          <w:rFonts w:ascii="Open Sans" w:hAnsi="Open Sans" w:cs="Open Sans"/>
        </w:rPr>
        <w:t>stood out to them</w:t>
      </w:r>
      <w:r w:rsidR="00D92F8C" w:rsidRPr="41F3FAB4">
        <w:rPr>
          <w:rFonts w:ascii="Open Sans" w:hAnsi="Open Sans" w:cs="Open Sans"/>
        </w:rPr>
        <w:t xml:space="preserve"> </w:t>
      </w:r>
      <w:r w:rsidRPr="41F3FAB4">
        <w:rPr>
          <w:rFonts w:ascii="Open Sans" w:hAnsi="Open Sans" w:cs="Open Sans"/>
        </w:rPr>
        <w:t xml:space="preserve">and </w:t>
      </w:r>
      <w:r w:rsidR="00140B97" w:rsidRPr="41F3FAB4">
        <w:rPr>
          <w:rFonts w:ascii="Open Sans" w:hAnsi="Open Sans" w:cs="Open Sans"/>
        </w:rPr>
        <w:t xml:space="preserve">suggested ideas and </w:t>
      </w:r>
      <w:r w:rsidRPr="41F3FAB4">
        <w:rPr>
          <w:rFonts w:ascii="Open Sans" w:hAnsi="Open Sans" w:cs="Open Sans"/>
        </w:rPr>
        <w:t xml:space="preserve">provided </w:t>
      </w:r>
      <w:r w:rsidR="004C3BE9" w:rsidRPr="41F3FAB4">
        <w:rPr>
          <w:rFonts w:ascii="Open Sans" w:hAnsi="Open Sans" w:cs="Open Sans"/>
        </w:rPr>
        <w:t>f</w:t>
      </w:r>
      <w:r w:rsidRPr="41F3FAB4">
        <w:rPr>
          <w:rFonts w:ascii="Open Sans" w:hAnsi="Open Sans" w:cs="Open Sans"/>
        </w:rPr>
        <w:t>eedback.</w:t>
      </w:r>
    </w:p>
    <w:p w14:paraId="38A5E8C2" w14:textId="2BC04920" w:rsidR="780A3B5A" w:rsidRPr="00591980" w:rsidRDefault="00A25BA6" w:rsidP="007D63C3">
      <w:pPr>
        <w:spacing w:before="240" w:after="0"/>
        <w:rPr>
          <w:rFonts w:ascii="Open Sans" w:eastAsia="Calibri" w:hAnsi="Open Sans" w:cs="Open Sans"/>
          <w:b/>
          <w:bCs/>
          <w:color w:val="FFC000" w:themeColor="accent4"/>
        </w:rPr>
      </w:pPr>
      <w:r w:rsidRPr="00591980">
        <w:rPr>
          <w:rFonts w:ascii="Open Sans" w:eastAsia="Calibri" w:hAnsi="Open Sans" w:cs="Open Sans"/>
          <w:b/>
          <w:bCs/>
          <w:color w:val="FFC000" w:themeColor="accent4"/>
        </w:rPr>
        <w:t>BACKGROUND</w:t>
      </w:r>
    </w:p>
    <w:p w14:paraId="5E68E242" w14:textId="06D02DC1" w:rsidR="006C749A" w:rsidRDefault="00A64CF0" w:rsidP="00D106E1">
      <w:pPr>
        <w:rPr>
          <w:rFonts w:ascii="Open Sans" w:hAnsi="Open Sans" w:cs="Open Sans"/>
        </w:rPr>
      </w:pPr>
      <w:r w:rsidRPr="41F3FAB4">
        <w:rPr>
          <w:rFonts w:ascii="Open Sans" w:hAnsi="Open Sans" w:cs="Open Sans"/>
        </w:rPr>
        <w:t xml:space="preserve">As a part of an inclusive engagement process, the City has convened a Working Group for the Mid-City Communities Plan Update. The primary role of the Working Group is to inform the Mid-City Communities Plan Update process. Additional details can be found by reviewing the </w:t>
      </w:r>
      <w:r w:rsidRPr="41F3FAB4">
        <w:rPr>
          <w:rFonts w:ascii="Open Sans" w:hAnsi="Open Sans" w:cs="Open Sans"/>
          <w:i/>
          <w:iCs/>
        </w:rPr>
        <w:t>Mid-City Communities Plan Update Working Group Protocol and Membership</w:t>
      </w:r>
      <w:r w:rsidRPr="41F3FAB4">
        <w:rPr>
          <w:rFonts w:ascii="Open Sans" w:hAnsi="Open Sans" w:cs="Open Sans"/>
        </w:rPr>
        <w:t xml:space="preserve"> (April 16, 2024).</w:t>
      </w:r>
      <w:r w:rsidR="00ED00AC" w:rsidRPr="41F3FAB4">
        <w:rPr>
          <w:rFonts w:ascii="Open Sans" w:hAnsi="Open Sans" w:cs="Open Sans"/>
        </w:rPr>
        <w:t xml:space="preserve"> </w:t>
      </w:r>
      <w:r w:rsidR="00C2097B" w:rsidRPr="41F3FAB4">
        <w:rPr>
          <w:rFonts w:ascii="Open Sans" w:hAnsi="Open Sans" w:cs="Open Sans"/>
        </w:rPr>
        <w:t xml:space="preserve">In addition, </w:t>
      </w:r>
      <w:r w:rsidR="00893870" w:rsidRPr="41F3FAB4">
        <w:rPr>
          <w:rFonts w:ascii="Open Sans" w:hAnsi="Open Sans" w:cs="Open Sans"/>
        </w:rPr>
        <w:t>an</w:t>
      </w:r>
      <w:r w:rsidR="00696093" w:rsidRPr="41F3FAB4">
        <w:rPr>
          <w:rFonts w:ascii="Open Sans" w:hAnsi="Open Sans" w:cs="Open Sans"/>
        </w:rPr>
        <w:t xml:space="preserve"> orientation</w:t>
      </w:r>
      <w:r w:rsidR="00305174" w:rsidRPr="41F3FAB4">
        <w:rPr>
          <w:rFonts w:ascii="Open Sans" w:hAnsi="Open Sans" w:cs="Open Sans"/>
        </w:rPr>
        <w:t xml:space="preserve"> </w:t>
      </w:r>
      <w:r w:rsidR="00893870" w:rsidRPr="41F3FAB4">
        <w:rPr>
          <w:rFonts w:ascii="Open Sans" w:hAnsi="Open Sans" w:cs="Open Sans"/>
        </w:rPr>
        <w:t xml:space="preserve">was held for Working Group members </w:t>
      </w:r>
      <w:r w:rsidR="00305174" w:rsidRPr="41F3FAB4">
        <w:rPr>
          <w:rFonts w:ascii="Open Sans" w:hAnsi="Open Sans" w:cs="Open Sans"/>
        </w:rPr>
        <w:t xml:space="preserve">on </w:t>
      </w:r>
      <w:r w:rsidR="00E407F5" w:rsidRPr="41F3FAB4">
        <w:rPr>
          <w:rFonts w:ascii="Open Sans" w:hAnsi="Open Sans" w:cs="Open Sans"/>
        </w:rPr>
        <w:t>April 24, 2024</w:t>
      </w:r>
      <w:r w:rsidR="006E1EEE" w:rsidRPr="41F3FAB4">
        <w:rPr>
          <w:rFonts w:ascii="Open Sans" w:hAnsi="Open Sans" w:cs="Open Sans"/>
        </w:rPr>
        <w:t>,</w:t>
      </w:r>
      <w:r w:rsidR="00F5105F" w:rsidRPr="41F3FAB4">
        <w:rPr>
          <w:rFonts w:ascii="Open Sans" w:hAnsi="Open Sans" w:cs="Open Sans"/>
        </w:rPr>
        <w:t xml:space="preserve"> </w:t>
      </w:r>
      <w:r w:rsidR="007B0E4B" w:rsidRPr="41F3FAB4">
        <w:rPr>
          <w:rFonts w:ascii="Open Sans" w:hAnsi="Open Sans" w:cs="Open Sans"/>
        </w:rPr>
        <w:t>to encourage</w:t>
      </w:r>
      <w:r w:rsidR="00E1475C" w:rsidRPr="41F3FAB4">
        <w:rPr>
          <w:rFonts w:ascii="Open Sans" w:hAnsi="Open Sans" w:cs="Open Sans"/>
        </w:rPr>
        <w:t xml:space="preserve"> members</w:t>
      </w:r>
      <w:r w:rsidR="007B0E4B" w:rsidRPr="41F3FAB4">
        <w:rPr>
          <w:rFonts w:ascii="Open Sans" w:hAnsi="Open Sans" w:cs="Open Sans"/>
        </w:rPr>
        <w:t xml:space="preserve"> to</w:t>
      </w:r>
      <w:r w:rsidR="00451D20" w:rsidRPr="41F3FAB4">
        <w:rPr>
          <w:rFonts w:ascii="Open Sans" w:hAnsi="Open Sans" w:cs="Open Sans"/>
        </w:rPr>
        <w:t xml:space="preserve"> make connections with other members and </w:t>
      </w:r>
      <w:r w:rsidR="00424286" w:rsidRPr="41F3FAB4">
        <w:rPr>
          <w:rFonts w:ascii="Open Sans" w:hAnsi="Open Sans" w:cs="Open Sans"/>
        </w:rPr>
        <w:t xml:space="preserve">inform </w:t>
      </w:r>
      <w:r w:rsidR="007B0E4B" w:rsidRPr="41F3FAB4">
        <w:rPr>
          <w:rFonts w:ascii="Open Sans" w:hAnsi="Open Sans" w:cs="Open Sans"/>
        </w:rPr>
        <w:t>the Working Group</w:t>
      </w:r>
      <w:r w:rsidR="00424286" w:rsidRPr="41F3FAB4">
        <w:rPr>
          <w:rFonts w:ascii="Open Sans" w:hAnsi="Open Sans" w:cs="Open Sans"/>
        </w:rPr>
        <w:t xml:space="preserve"> on what to expect of their role and timeline of </w:t>
      </w:r>
      <w:r w:rsidR="004C0670" w:rsidRPr="41F3FAB4">
        <w:rPr>
          <w:rFonts w:ascii="Open Sans" w:hAnsi="Open Sans" w:cs="Open Sans"/>
        </w:rPr>
        <w:t xml:space="preserve">their involvement. </w:t>
      </w:r>
    </w:p>
    <w:p w14:paraId="3C2222DA" w14:textId="78583CDF" w:rsidR="00395FA0" w:rsidRDefault="004C0670" w:rsidP="00D106E1">
      <w:pPr>
        <w:rPr>
          <w:rFonts w:ascii="Open Sans" w:hAnsi="Open Sans" w:cs="Open Sans"/>
        </w:rPr>
      </w:pPr>
      <w:r w:rsidRPr="00B86F1E">
        <w:rPr>
          <w:rFonts w:ascii="Open Sans" w:hAnsi="Open Sans" w:cs="Open Sans"/>
        </w:rPr>
        <w:t>T</w:t>
      </w:r>
      <w:r w:rsidR="006E6628" w:rsidRPr="00B86F1E">
        <w:rPr>
          <w:rFonts w:ascii="Open Sans" w:hAnsi="Open Sans" w:cs="Open Sans"/>
        </w:rPr>
        <w:t xml:space="preserve">he </w:t>
      </w:r>
      <w:r w:rsidRPr="00B86F1E">
        <w:rPr>
          <w:rFonts w:ascii="Open Sans" w:hAnsi="Open Sans" w:cs="Open Sans"/>
        </w:rPr>
        <w:t xml:space="preserve">City published the </w:t>
      </w:r>
      <w:r w:rsidR="00E01609" w:rsidRPr="00E01609">
        <w:rPr>
          <w:rFonts w:ascii="Open Sans" w:hAnsi="Open Sans" w:cs="Open Sans"/>
          <w:i/>
          <w:iCs/>
        </w:rPr>
        <w:t xml:space="preserve">Draft </w:t>
      </w:r>
      <w:r w:rsidR="00BF5742" w:rsidRPr="00E01609">
        <w:rPr>
          <w:rFonts w:ascii="Open Sans" w:hAnsi="Open Sans" w:cs="Open Sans"/>
          <w:i/>
          <w:iCs/>
        </w:rPr>
        <w:t>Mid</w:t>
      </w:r>
      <w:r w:rsidR="00BF5742" w:rsidRPr="00B86F1E">
        <w:rPr>
          <w:rFonts w:ascii="Open Sans" w:hAnsi="Open Sans" w:cs="Open Sans"/>
          <w:i/>
        </w:rPr>
        <w:t>-City Atlas</w:t>
      </w:r>
      <w:r w:rsidR="00BF5742" w:rsidRPr="00B86F1E">
        <w:rPr>
          <w:rFonts w:ascii="Open Sans" w:hAnsi="Open Sans" w:cs="Open Sans"/>
        </w:rPr>
        <w:t xml:space="preserve"> o</w:t>
      </w:r>
      <w:r w:rsidR="006E6628" w:rsidRPr="00B86F1E">
        <w:rPr>
          <w:rFonts w:ascii="Open Sans" w:hAnsi="Open Sans" w:cs="Open Sans"/>
        </w:rPr>
        <w:t xml:space="preserve">nline on June </w:t>
      </w:r>
      <w:r w:rsidRPr="00B86F1E">
        <w:rPr>
          <w:rFonts w:ascii="Open Sans" w:hAnsi="Open Sans" w:cs="Open Sans"/>
        </w:rPr>
        <w:t>14, 2024</w:t>
      </w:r>
      <w:r w:rsidR="006E6628" w:rsidRPr="00B86F1E">
        <w:rPr>
          <w:rFonts w:ascii="Open Sans" w:hAnsi="Open Sans" w:cs="Open Sans"/>
        </w:rPr>
        <w:t>.</w:t>
      </w:r>
      <w:r w:rsidR="0055646B" w:rsidRPr="00B86F1E">
        <w:rPr>
          <w:rFonts w:ascii="Open Sans" w:hAnsi="Open Sans" w:cs="Open Sans"/>
        </w:rPr>
        <w:t xml:space="preserve"> </w:t>
      </w:r>
      <w:r w:rsidR="009D2F94">
        <w:rPr>
          <w:rFonts w:ascii="Open Sans" w:hAnsi="Open Sans" w:cs="Open Sans"/>
        </w:rPr>
        <w:t>The first</w:t>
      </w:r>
      <w:r w:rsidR="0055646B" w:rsidRPr="005F195A">
        <w:rPr>
          <w:rFonts w:ascii="Open Sans" w:hAnsi="Open Sans" w:cs="Open Sans"/>
        </w:rPr>
        <w:t xml:space="preserve"> Working Group </w:t>
      </w:r>
      <w:r w:rsidR="00AC6DEE" w:rsidRPr="005F195A">
        <w:rPr>
          <w:rFonts w:ascii="Open Sans" w:hAnsi="Open Sans" w:cs="Open Sans"/>
        </w:rPr>
        <w:t>meeting</w:t>
      </w:r>
      <w:r w:rsidR="0055646B" w:rsidRPr="005F195A">
        <w:rPr>
          <w:rFonts w:ascii="Open Sans" w:hAnsi="Open Sans" w:cs="Open Sans"/>
        </w:rPr>
        <w:t xml:space="preserve"> on June 2</w:t>
      </w:r>
      <w:r w:rsidR="00AC6DEE" w:rsidRPr="005F195A">
        <w:rPr>
          <w:rFonts w:ascii="Open Sans" w:hAnsi="Open Sans" w:cs="Open Sans"/>
        </w:rPr>
        <w:t>6</w:t>
      </w:r>
      <w:r w:rsidR="0055646B" w:rsidRPr="005F195A">
        <w:rPr>
          <w:rFonts w:ascii="Open Sans" w:hAnsi="Open Sans" w:cs="Open Sans"/>
        </w:rPr>
        <w:t xml:space="preserve">, </w:t>
      </w:r>
      <w:r w:rsidR="007E52FB" w:rsidRPr="005F195A">
        <w:rPr>
          <w:rFonts w:ascii="Open Sans" w:hAnsi="Open Sans" w:cs="Open Sans"/>
        </w:rPr>
        <w:t>2024</w:t>
      </w:r>
      <w:r w:rsidR="00DC54B8" w:rsidRPr="005F195A">
        <w:rPr>
          <w:rFonts w:ascii="Open Sans" w:hAnsi="Open Sans" w:cs="Open Sans"/>
        </w:rPr>
        <w:t xml:space="preserve"> included a presentation and discussion of the "</w:t>
      </w:r>
      <w:r w:rsidR="00AC6DEE" w:rsidRPr="005F195A">
        <w:rPr>
          <w:rFonts w:ascii="Open Sans" w:hAnsi="Open Sans" w:cs="Open Sans"/>
        </w:rPr>
        <w:t>Introduction," "History</w:t>
      </w:r>
      <w:r w:rsidR="00DC54B8" w:rsidRPr="005F195A">
        <w:rPr>
          <w:rFonts w:ascii="Open Sans" w:hAnsi="Open Sans" w:cs="Open Sans"/>
        </w:rPr>
        <w:t xml:space="preserve"> and </w:t>
      </w:r>
      <w:r w:rsidR="00AC6DEE" w:rsidRPr="005F195A">
        <w:rPr>
          <w:rFonts w:ascii="Open Sans" w:hAnsi="Open Sans" w:cs="Open Sans"/>
        </w:rPr>
        <w:t>Place," and "Sustainability, Climate, Equity, and Resilience</w:t>
      </w:r>
      <w:r w:rsidR="00DC54B8" w:rsidRPr="005F195A">
        <w:rPr>
          <w:rFonts w:ascii="Open Sans" w:hAnsi="Open Sans" w:cs="Open Sans"/>
        </w:rPr>
        <w:t xml:space="preserve">" </w:t>
      </w:r>
      <w:r w:rsidR="0055646B" w:rsidRPr="005F195A">
        <w:rPr>
          <w:rFonts w:ascii="Open Sans" w:hAnsi="Open Sans" w:cs="Open Sans"/>
        </w:rPr>
        <w:t xml:space="preserve">chapters of the </w:t>
      </w:r>
      <w:r w:rsidR="00E01609" w:rsidRPr="00E01609">
        <w:rPr>
          <w:rFonts w:ascii="Open Sans" w:hAnsi="Open Sans" w:cs="Open Sans"/>
          <w:i/>
          <w:iCs/>
        </w:rPr>
        <w:t>Draft Mid</w:t>
      </w:r>
      <w:r w:rsidR="00E01609" w:rsidRPr="00B86F1E">
        <w:rPr>
          <w:rFonts w:ascii="Open Sans" w:hAnsi="Open Sans" w:cs="Open Sans"/>
          <w:i/>
        </w:rPr>
        <w:t>-City Atlas</w:t>
      </w:r>
      <w:r w:rsidR="0055646B" w:rsidRPr="005F195A">
        <w:rPr>
          <w:rFonts w:ascii="Open Sans" w:hAnsi="Open Sans" w:cs="Open Sans"/>
          <w:i/>
        </w:rPr>
        <w:t>.</w:t>
      </w:r>
      <w:r w:rsidR="00FD0CAB" w:rsidRPr="005F195A">
        <w:rPr>
          <w:rFonts w:ascii="Open Sans" w:hAnsi="Open Sans" w:cs="Open Sans"/>
        </w:rPr>
        <w:t xml:space="preserve"> The City released </w:t>
      </w:r>
      <w:r w:rsidR="00A011B9" w:rsidRPr="005F195A">
        <w:rPr>
          <w:rFonts w:ascii="Open Sans" w:hAnsi="Open Sans" w:cs="Open Sans"/>
        </w:rPr>
        <w:t xml:space="preserve">a </w:t>
      </w:r>
      <w:r w:rsidR="00FD0CAB" w:rsidRPr="005F195A">
        <w:rPr>
          <w:rFonts w:ascii="Open Sans" w:hAnsi="Open Sans" w:cs="Open Sans"/>
          <w:i/>
        </w:rPr>
        <w:t>Draft</w:t>
      </w:r>
      <w:r w:rsidR="30F8355E" w:rsidRPr="005F195A">
        <w:rPr>
          <w:rFonts w:ascii="Open Sans" w:hAnsi="Open Sans" w:cs="Open Sans"/>
          <w:i/>
        </w:rPr>
        <w:t xml:space="preserve"> Overview of Key Community Engagement Efforts</w:t>
      </w:r>
      <w:r w:rsidR="00937411" w:rsidRPr="005F195A">
        <w:rPr>
          <w:rFonts w:ascii="Open Sans" w:hAnsi="Open Sans" w:cs="Open Sans"/>
        </w:rPr>
        <w:t xml:space="preserve"> </w:t>
      </w:r>
      <w:r w:rsidR="00FD0CAB" w:rsidRPr="005F195A">
        <w:rPr>
          <w:rFonts w:ascii="Open Sans" w:hAnsi="Open Sans" w:cs="Open Sans"/>
        </w:rPr>
        <w:t>on September 4, 2024.</w:t>
      </w:r>
      <w:r w:rsidR="00E94B04" w:rsidRPr="005F195A">
        <w:rPr>
          <w:rFonts w:ascii="Open Sans" w:hAnsi="Open Sans" w:cs="Open Sans"/>
        </w:rPr>
        <w:t xml:space="preserve"> The </w:t>
      </w:r>
      <w:r w:rsidR="001F6CB5" w:rsidRPr="005F195A">
        <w:rPr>
          <w:rFonts w:ascii="Open Sans" w:hAnsi="Open Sans" w:cs="Open Sans"/>
          <w:i/>
        </w:rPr>
        <w:t>Draft Overview</w:t>
      </w:r>
      <w:r w:rsidR="0E64028D" w:rsidRPr="005F195A">
        <w:rPr>
          <w:rFonts w:ascii="Open Sans" w:hAnsi="Open Sans" w:cs="Open Sans"/>
          <w:i/>
        </w:rPr>
        <w:t xml:space="preserve"> of Key Community Engagement Efforts</w:t>
      </w:r>
      <w:r w:rsidR="00E94B04" w:rsidRPr="005F195A">
        <w:rPr>
          <w:rFonts w:ascii="Open Sans" w:hAnsi="Open Sans" w:cs="Open Sans"/>
        </w:rPr>
        <w:t xml:space="preserve"> includes key engagement efforts such as online surveys, in-person workshops, pop-up events, office hours, community interviews, emails, and youth engage</w:t>
      </w:r>
      <w:r w:rsidR="00595A6E" w:rsidRPr="005F195A">
        <w:rPr>
          <w:rFonts w:ascii="Open Sans" w:hAnsi="Open Sans" w:cs="Open Sans"/>
        </w:rPr>
        <w:t>me</w:t>
      </w:r>
      <w:r w:rsidR="00E94B04" w:rsidRPr="005F195A">
        <w:rPr>
          <w:rFonts w:ascii="Open Sans" w:hAnsi="Open Sans" w:cs="Open Sans"/>
        </w:rPr>
        <w:t xml:space="preserve">nt. Additionally, it features appendices </w:t>
      </w:r>
      <w:r w:rsidR="004C3BE9" w:rsidRPr="005F195A">
        <w:rPr>
          <w:rFonts w:ascii="Open Sans" w:hAnsi="Open Sans" w:cs="Open Sans"/>
        </w:rPr>
        <w:t xml:space="preserve">with </w:t>
      </w:r>
      <w:r w:rsidR="00E94B04" w:rsidRPr="005F195A">
        <w:rPr>
          <w:rFonts w:ascii="Open Sans" w:hAnsi="Open Sans" w:cs="Open Sans"/>
        </w:rPr>
        <w:t xml:space="preserve">detailed information from the workshops, including attendance records, </w:t>
      </w:r>
      <w:r w:rsidR="00E94B04" w:rsidRPr="005F195A">
        <w:rPr>
          <w:rFonts w:ascii="Open Sans" w:hAnsi="Open Sans" w:cs="Open Sans"/>
        </w:rPr>
        <w:lastRenderedPageBreak/>
        <w:t>comments from community members, poll results, Zoom chat transcripts, and discussion group notes.</w:t>
      </w:r>
    </w:p>
    <w:p w14:paraId="13B06DD0" w14:textId="45BD1B6A" w:rsidR="003B188D" w:rsidRPr="00A52759" w:rsidRDefault="003B188D" w:rsidP="00D106E1">
      <w:pPr>
        <w:rPr>
          <w:rFonts w:ascii="Open Sans" w:hAnsi="Open Sans" w:cs="Open Sans"/>
        </w:rPr>
      </w:pPr>
      <w:r w:rsidRPr="41F3FAB4">
        <w:rPr>
          <w:rFonts w:ascii="Open Sans" w:hAnsi="Open Sans" w:cs="Open Sans"/>
        </w:rPr>
        <w:t xml:space="preserve">The second and third Working Group Meetings were held on September 11th and December 11th, 2024, respectively. The September session focused on presentations and discussions of key highlights from the "Land Use &amp; Development," "Mobility," and "Parks, Public Facilities &amp; Open Space" chapters of the </w:t>
      </w:r>
      <w:r w:rsidR="00E01609" w:rsidRPr="00E01609">
        <w:rPr>
          <w:rFonts w:ascii="Open Sans" w:hAnsi="Open Sans" w:cs="Open Sans"/>
          <w:i/>
          <w:iCs/>
        </w:rPr>
        <w:t>Draft Mid</w:t>
      </w:r>
      <w:r w:rsidR="00E01609" w:rsidRPr="00B86F1E">
        <w:rPr>
          <w:rFonts w:ascii="Open Sans" w:hAnsi="Open Sans" w:cs="Open Sans"/>
          <w:i/>
        </w:rPr>
        <w:t>-City Atlas</w:t>
      </w:r>
      <w:r w:rsidRPr="41F3FAB4">
        <w:rPr>
          <w:rFonts w:ascii="Open Sans" w:hAnsi="Open Sans" w:cs="Open Sans"/>
        </w:rPr>
        <w:t xml:space="preserve">. In the December meeting, the City presented the </w:t>
      </w:r>
      <w:r w:rsidRPr="00E01609">
        <w:rPr>
          <w:rFonts w:ascii="Open Sans" w:hAnsi="Open Sans" w:cs="Open Sans"/>
          <w:i/>
          <w:iCs/>
        </w:rPr>
        <w:t>Draft Existing Conditions Mobility Assessment</w:t>
      </w:r>
      <w:r w:rsidRPr="41F3FAB4">
        <w:rPr>
          <w:rFonts w:ascii="Open Sans" w:hAnsi="Open Sans" w:cs="Open Sans"/>
        </w:rPr>
        <w:t xml:space="preserve"> and </w:t>
      </w:r>
      <w:r w:rsidR="00B1020D" w:rsidRPr="41F3FAB4">
        <w:rPr>
          <w:rFonts w:ascii="Open Sans" w:hAnsi="Open Sans" w:cs="Open Sans"/>
        </w:rPr>
        <w:t xml:space="preserve">an overview of </w:t>
      </w:r>
      <w:r w:rsidRPr="41F3FAB4">
        <w:rPr>
          <w:rFonts w:ascii="Open Sans" w:hAnsi="Open Sans" w:cs="Open Sans"/>
        </w:rPr>
        <w:t>Historic Preservation.</w:t>
      </w:r>
    </w:p>
    <w:p w14:paraId="2FC4EDD8" w14:textId="77777777" w:rsidR="002E5BC9" w:rsidRDefault="25D8AE79" w:rsidP="002E5BC9">
      <w:pPr>
        <w:spacing w:after="0"/>
        <w:rPr>
          <w:rFonts w:ascii="Open Sans" w:hAnsi="Open Sans" w:cs="Open Sans"/>
          <w:color w:val="FFC000" w:themeColor="accent4"/>
        </w:rPr>
      </w:pPr>
      <w:r w:rsidRPr="007035CF">
        <w:rPr>
          <w:rFonts w:ascii="Open Sans" w:eastAsia="Calibri" w:hAnsi="Open Sans" w:cs="Open Sans"/>
          <w:b/>
          <w:bCs/>
          <w:color w:val="FFC000" w:themeColor="accent4"/>
        </w:rPr>
        <w:t xml:space="preserve">WORKING GROUP </w:t>
      </w:r>
      <w:r w:rsidR="419FAF13" w:rsidRPr="007035CF">
        <w:rPr>
          <w:rFonts w:ascii="Open Sans" w:eastAsia="Calibri" w:hAnsi="Open Sans" w:cs="Open Sans"/>
          <w:b/>
          <w:bCs/>
          <w:color w:val="FFC000" w:themeColor="accent4"/>
        </w:rPr>
        <w:t xml:space="preserve">MEETING </w:t>
      </w:r>
      <w:r w:rsidRPr="007035CF">
        <w:rPr>
          <w:rFonts w:ascii="Open Sans" w:eastAsia="Calibri" w:hAnsi="Open Sans" w:cs="Open Sans"/>
          <w:b/>
          <w:bCs/>
          <w:color w:val="FFC000" w:themeColor="accent4"/>
        </w:rPr>
        <w:t>PARTICIPANTS</w:t>
      </w:r>
    </w:p>
    <w:p w14:paraId="10526504" w14:textId="67027403" w:rsidR="002E5BC9" w:rsidRPr="002E5BC9" w:rsidRDefault="002E5BC9" w:rsidP="002E5BC9">
      <w:pPr>
        <w:spacing w:after="0"/>
        <w:rPr>
          <w:rFonts w:ascii="Open Sans" w:hAnsi="Open Sans" w:cs="Open Sans"/>
          <w:color w:val="FFC000" w:themeColor="accent4"/>
        </w:rPr>
      </w:pPr>
      <w:r w:rsidRPr="002E5BC9">
        <w:rPr>
          <w:rFonts w:ascii="Open Sans" w:hAnsi="Open Sans" w:cs="Open Sans"/>
        </w:rPr>
        <w:t>A total of 1</w:t>
      </w:r>
      <w:r w:rsidR="00965AB8">
        <w:rPr>
          <w:rFonts w:ascii="Open Sans" w:hAnsi="Open Sans" w:cs="Open Sans"/>
        </w:rPr>
        <w:t>4</w:t>
      </w:r>
      <w:r w:rsidRPr="002E5BC9">
        <w:rPr>
          <w:rFonts w:ascii="Open Sans" w:hAnsi="Open Sans" w:cs="Open Sans"/>
        </w:rPr>
        <w:t xml:space="preserve"> Working Group members attended the meeting as shown in Table 1. </w:t>
      </w:r>
      <w:r w:rsidR="00965AB8">
        <w:rPr>
          <w:rFonts w:ascii="Open Sans" w:hAnsi="Open Sans" w:cs="Open Sans"/>
        </w:rPr>
        <w:t>Eleven</w:t>
      </w:r>
      <w:r w:rsidRPr="002E5BC9">
        <w:rPr>
          <w:rFonts w:ascii="Open Sans" w:hAnsi="Open Sans" w:cs="Open Sans"/>
        </w:rPr>
        <w:t xml:space="preserve"> Working Group members attended in person, three attended virtually, and </w:t>
      </w:r>
      <w:r w:rsidR="00965AB8">
        <w:rPr>
          <w:rFonts w:ascii="Open Sans" w:hAnsi="Open Sans" w:cs="Open Sans"/>
        </w:rPr>
        <w:t>two</w:t>
      </w:r>
      <w:r w:rsidRPr="002E5BC9">
        <w:rPr>
          <w:rFonts w:ascii="Open Sans" w:hAnsi="Open Sans" w:cs="Open Sans"/>
        </w:rPr>
        <w:t xml:space="preserve"> were absent. </w:t>
      </w:r>
    </w:p>
    <w:p w14:paraId="4D6D0462" w14:textId="5D2C8760" w:rsidR="00740453" w:rsidRPr="007035CF" w:rsidRDefault="00A10DF9" w:rsidP="00C92685">
      <w:pPr>
        <w:spacing w:before="240" w:after="0"/>
        <w:rPr>
          <w:rFonts w:ascii="Open Sans" w:eastAsia="Calibri" w:hAnsi="Open Sans" w:cs="Open Sans"/>
          <w:b/>
          <w:bCs/>
          <w:color w:val="FFC000" w:themeColor="accent4"/>
        </w:rPr>
      </w:pPr>
      <w:r w:rsidRPr="007035CF">
        <w:rPr>
          <w:rFonts w:ascii="Open Sans" w:eastAsia="Calibri" w:hAnsi="Open Sans" w:cs="Open Sans"/>
          <w:b/>
          <w:bCs/>
          <w:color w:val="FFC000" w:themeColor="accent4"/>
        </w:rPr>
        <w:t>Table 1</w:t>
      </w:r>
      <w:r w:rsidR="007F32DF" w:rsidRPr="007035CF">
        <w:rPr>
          <w:rFonts w:ascii="Open Sans" w:eastAsia="Calibri" w:hAnsi="Open Sans" w:cs="Open Sans"/>
          <w:b/>
          <w:bCs/>
          <w:color w:val="FFC000" w:themeColor="accent4"/>
        </w:rPr>
        <w:t xml:space="preserve"> </w:t>
      </w:r>
      <w:r w:rsidRPr="007035CF">
        <w:rPr>
          <w:rFonts w:ascii="Open Sans" w:eastAsia="Calibri" w:hAnsi="Open Sans" w:cs="Open Sans"/>
          <w:b/>
          <w:bCs/>
          <w:color w:val="FFC000" w:themeColor="accent4"/>
        </w:rPr>
        <w:t>-</w:t>
      </w:r>
      <w:r w:rsidR="007F32DF" w:rsidRPr="007035CF">
        <w:rPr>
          <w:rFonts w:ascii="Open Sans" w:eastAsia="Calibri" w:hAnsi="Open Sans" w:cs="Open Sans"/>
          <w:b/>
          <w:bCs/>
          <w:color w:val="FFC000" w:themeColor="accent4"/>
        </w:rPr>
        <w:t xml:space="preserve"> </w:t>
      </w:r>
      <w:r w:rsidRPr="007035CF">
        <w:rPr>
          <w:rFonts w:ascii="Open Sans" w:eastAsia="Calibri" w:hAnsi="Open Sans" w:cs="Open Sans"/>
          <w:b/>
          <w:bCs/>
          <w:color w:val="FFC000" w:themeColor="accent4"/>
        </w:rPr>
        <w:t>List of</w:t>
      </w:r>
      <w:r w:rsidR="00F040FB" w:rsidRPr="007035CF">
        <w:rPr>
          <w:rFonts w:ascii="Open Sans" w:eastAsia="Calibri" w:hAnsi="Open Sans" w:cs="Open Sans"/>
          <w:b/>
          <w:bCs/>
          <w:color w:val="FFC000" w:themeColor="accent4"/>
        </w:rPr>
        <w:t xml:space="preserve"> Working Group</w:t>
      </w:r>
      <w:r w:rsidRPr="007035CF">
        <w:rPr>
          <w:rFonts w:ascii="Open Sans" w:eastAsia="Calibri" w:hAnsi="Open Sans" w:cs="Open Sans"/>
          <w:b/>
          <w:bCs/>
          <w:color w:val="FFC000" w:themeColor="accent4"/>
        </w:rPr>
        <w:t xml:space="preserve"> Attendees</w:t>
      </w:r>
    </w:p>
    <w:tbl>
      <w:tblPr>
        <w:tblStyle w:val="TableGrid"/>
        <w:tblW w:w="0" w:type="auto"/>
        <w:tblLook w:val="04A0" w:firstRow="1" w:lastRow="0" w:firstColumn="1" w:lastColumn="0" w:noHBand="0" w:noVBand="1"/>
      </w:tblPr>
      <w:tblGrid>
        <w:gridCol w:w="3116"/>
        <w:gridCol w:w="1919"/>
        <w:gridCol w:w="4315"/>
      </w:tblGrid>
      <w:tr w:rsidR="00AE221E" w:rsidRPr="00AE221E" w14:paraId="1FE485A9" w14:textId="77777777" w:rsidTr="5B812B19">
        <w:tc>
          <w:tcPr>
            <w:tcW w:w="3116" w:type="dxa"/>
            <w:shd w:val="clear" w:color="auto" w:fill="002060"/>
          </w:tcPr>
          <w:p w14:paraId="49FB0732" w14:textId="7EC0AC63" w:rsidR="00B37C9B" w:rsidRPr="007035CF" w:rsidRDefault="002B6BDA" w:rsidP="00506690">
            <w:pPr>
              <w:rPr>
                <w:rFonts w:ascii="Open Sans" w:hAnsi="Open Sans" w:cs="Open Sans"/>
                <w:b/>
                <w:bCs/>
                <w:color w:val="FFFFFF" w:themeColor="background1"/>
              </w:rPr>
            </w:pPr>
            <w:r w:rsidRPr="007035CF">
              <w:rPr>
                <w:rFonts w:ascii="Calibri" w:eastAsia="Times New Roman" w:hAnsi="Calibri" w:cs="Calibri"/>
                <w:b/>
                <w:bCs/>
                <w:color w:val="FFFFFF" w:themeColor="background1"/>
              </w:rPr>
              <w:t>Working Group</w:t>
            </w:r>
          </w:p>
        </w:tc>
        <w:tc>
          <w:tcPr>
            <w:tcW w:w="1919" w:type="dxa"/>
            <w:shd w:val="clear" w:color="auto" w:fill="002060"/>
          </w:tcPr>
          <w:p w14:paraId="3E4FE301" w14:textId="28EC7343" w:rsidR="00B37C9B" w:rsidRPr="007035CF" w:rsidRDefault="00B37C9B" w:rsidP="00506690">
            <w:pPr>
              <w:rPr>
                <w:rFonts w:ascii="Open Sans" w:hAnsi="Open Sans" w:cs="Open Sans"/>
                <w:b/>
                <w:bCs/>
                <w:color w:val="FFFFFF" w:themeColor="background1"/>
              </w:rPr>
            </w:pPr>
            <w:r w:rsidRPr="007035CF">
              <w:rPr>
                <w:rFonts w:ascii="Calibri" w:eastAsia="Times New Roman" w:hAnsi="Calibri" w:cs="Calibri"/>
                <w:b/>
                <w:bCs/>
                <w:color w:val="FFFFFF" w:themeColor="background1"/>
              </w:rPr>
              <w:t>Attendance</w:t>
            </w:r>
          </w:p>
        </w:tc>
        <w:tc>
          <w:tcPr>
            <w:tcW w:w="4315" w:type="dxa"/>
            <w:shd w:val="clear" w:color="auto" w:fill="002060"/>
          </w:tcPr>
          <w:p w14:paraId="19C46F0A" w14:textId="120EA497" w:rsidR="00B37C9B" w:rsidRPr="007035CF" w:rsidRDefault="00B37C9B" w:rsidP="00506690">
            <w:pPr>
              <w:rPr>
                <w:rFonts w:ascii="Open Sans" w:hAnsi="Open Sans" w:cs="Open Sans"/>
                <w:b/>
                <w:bCs/>
                <w:color w:val="FFFFFF" w:themeColor="background1"/>
              </w:rPr>
            </w:pPr>
            <w:r w:rsidRPr="007035CF">
              <w:rPr>
                <w:rFonts w:ascii="Calibri" w:eastAsia="Times New Roman" w:hAnsi="Calibri" w:cs="Calibri"/>
                <w:b/>
                <w:bCs/>
                <w:color w:val="FFFFFF" w:themeColor="background1"/>
              </w:rPr>
              <w:t>Community</w:t>
            </w:r>
          </w:p>
        </w:tc>
      </w:tr>
      <w:tr w:rsidR="00AE221E" w:rsidRPr="00AE221E" w14:paraId="5810DEA5" w14:textId="77777777" w:rsidTr="5B812B19">
        <w:tc>
          <w:tcPr>
            <w:tcW w:w="3116" w:type="dxa"/>
          </w:tcPr>
          <w:p w14:paraId="4EBFFFE3" w14:textId="7E2F67B1" w:rsidR="00040DE6" w:rsidRPr="00750EC4" w:rsidRDefault="00040DE6" w:rsidP="00040DE6">
            <w:pPr>
              <w:rPr>
                <w:rFonts w:ascii="Open Sans" w:eastAsia="Times New Roman" w:hAnsi="Open Sans" w:cs="Open Sans"/>
              </w:rPr>
            </w:pPr>
            <w:r w:rsidRPr="00750EC4">
              <w:rPr>
                <w:rFonts w:ascii="Open Sans" w:eastAsia="Times New Roman" w:hAnsi="Open Sans" w:cs="Open Sans"/>
              </w:rPr>
              <w:t>Steve Aldana</w:t>
            </w:r>
          </w:p>
        </w:tc>
        <w:tc>
          <w:tcPr>
            <w:tcW w:w="1919" w:type="dxa"/>
          </w:tcPr>
          <w:p w14:paraId="36C88041" w14:textId="0248647D" w:rsidR="00040DE6" w:rsidRPr="00AE221E" w:rsidRDefault="009121A4" w:rsidP="00040DE6">
            <w:pPr>
              <w:rPr>
                <w:rFonts w:ascii="Open Sans" w:eastAsia="Times New Roman" w:hAnsi="Open Sans" w:cs="Open Sans"/>
                <w:color w:val="4472C4" w:themeColor="accent1"/>
              </w:rPr>
            </w:pPr>
            <w:r>
              <w:rPr>
                <w:rFonts w:ascii="Open Sans" w:eastAsia="Times New Roman" w:hAnsi="Open Sans" w:cs="Open Sans"/>
              </w:rPr>
              <w:t>In</w:t>
            </w:r>
            <w:r w:rsidR="003A76C8">
              <w:rPr>
                <w:rFonts w:ascii="Open Sans" w:eastAsia="Times New Roman" w:hAnsi="Open Sans" w:cs="Open Sans"/>
              </w:rPr>
              <w:t>-Person</w:t>
            </w:r>
          </w:p>
        </w:tc>
        <w:tc>
          <w:tcPr>
            <w:tcW w:w="4315" w:type="dxa"/>
          </w:tcPr>
          <w:p w14:paraId="44ED20D2" w14:textId="43B39BD0" w:rsidR="00040DE6" w:rsidRPr="00750EC4" w:rsidRDefault="00040DE6" w:rsidP="00040DE6">
            <w:pPr>
              <w:rPr>
                <w:rFonts w:ascii="Open Sans" w:eastAsia="Calibri" w:hAnsi="Open Sans" w:cs="Open Sans"/>
              </w:rPr>
            </w:pPr>
            <w:r w:rsidRPr="00750EC4">
              <w:rPr>
                <w:rFonts w:ascii="Open Sans" w:eastAsia="Calibri" w:hAnsi="Open Sans" w:cs="Open Sans"/>
              </w:rPr>
              <w:t xml:space="preserve">City Heights </w:t>
            </w:r>
          </w:p>
        </w:tc>
      </w:tr>
      <w:tr w:rsidR="00AE221E" w:rsidRPr="00AE221E" w14:paraId="235215DF" w14:textId="77777777" w:rsidTr="5B812B19">
        <w:tc>
          <w:tcPr>
            <w:tcW w:w="3116" w:type="dxa"/>
          </w:tcPr>
          <w:p w14:paraId="344C9729" w14:textId="7C8F0195" w:rsidR="00040DE6" w:rsidRPr="00750EC4" w:rsidRDefault="00040DE6" w:rsidP="00040DE6">
            <w:pPr>
              <w:rPr>
                <w:rFonts w:ascii="Open Sans" w:eastAsia="Times New Roman" w:hAnsi="Open Sans" w:cs="Open Sans"/>
              </w:rPr>
            </w:pPr>
            <w:r w:rsidRPr="00750EC4">
              <w:rPr>
                <w:rFonts w:ascii="Open Sans" w:eastAsia="Times New Roman" w:hAnsi="Open Sans" w:cs="Open Sans"/>
              </w:rPr>
              <w:t>Marcellus Anderson</w:t>
            </w:r>
          </w:p>
        </w:tc>
        <w:tc>
          <w:tcPr>
            <w:tcW w:w="1919" w:type="dxa"/>
          </w:tcPr>
          <w:p w14:paraId="794FBE28" w14:textId="1C94FD6C" w:rsidR="00040DE6" w:rsidRPr="006705C7" w:rsidRDefault="003A76C8" w:rsidP="00040DE6">
            <w:pPr>
              <w:rPr>
                <w:rFonts w:ascii="Open Sans" w:eastAsia="Times New Roman" w:hAnsi="Open Sans" w:cs="Open Sans"/>
                <w:highlight w:val="yellow"/>
              </w:rPr>
            </w:pPr>
            <w:r w:rsidRPr="006705C7">
              <w:rPr>
                <w:rFonts w:ascii="Open Sans" w:eastAsia="Times New Roman" w:hAnsi="Open Sans" w:cs="Open Sans"/>
              </w:rPr>
              <w:t>Virtually/Zoom</w:t>
            </w:r>
          </w:p>
        </w:tc>
        <w:tc>
          <w:tcPr>
            <w:tcW w:w="4315" w:type="dxa"/>
          </w:tcPr>
          <w:p w14:paraId="033F0291" w14:textId="54A5590A" w:rsidR="00040DE6" w:rsidRPr="00750EC4" w:rsidRDefault="00040DE6" w:rsidP="00040DE6">
            <w:pPr>
              <w:rPr>
                <w:rFonts w:ascii="Open Sans" w:eastAsia="Calibri" w:hAnsi="Open Sans" w:cs="Open Sans"/>
              </w:rPr>
            </w:pPr>
            <w:r w:rsidRPr="00750EC4">
              <w:rPr>
                <w:rFonts w:ascii="Open Sans" w:eastAsia="Times New Roman" w:hAnsi="Open Sans" w:cs="Open Sans"/>
              </w:rPr>
              <w:t>Designee - City Heights CPG</w:t>
            </w:r>
          </w:p>
        </w:tc>
      </w:tr>
      <w:tr w:rsidR="00AE221E" w:rsidRPr="00AE221E" w14:paraId="1AA25779" w14:textId="77777777" w:rsidTr="5B812B19">
        <w:tc>
          <w:tcPr>
            <w:tcW w:w="3116" w:type="dxa"/>
          </w:tcPr>
          <w:p w14:paraId="114B128F" w14:textId="51D480E2" w:rsidR="007245A3" w:rsidRPr="00750EC4" w:rsidRDefault="007245A3" w:rsidP="007245A3">
            <w:pPr>
              <w:rPr>
                <w:rFonts w:ascii="Open Sans" w:eastAsia="Times New Roman" w:hAnsi="Open Sans" w:cs="Open Sans"/>
              </w:rPr>
            </w:pPr>
            <w:r w:rsidRPr="00750EC4">
              <w:rPr>
                <w:rFonts w:ascii="Open Sans" w:eastAsia="Times New Roman" w:hAnsi="Open Sans" w:cs="Open Sans"/>
              </w:rPr>
              <w:t xml:space="preserve">Thomas </w:t>
            </w:r>
            <w:r w:rsidRPr="00750EC4">
              <w:rPr>
                <w:rFonts w:ascii="Open Sans" w:eastAsia="Calibri" w:hAnsi="Open Sans" w:cs="Open Sans"/>
              </w:rPr>
              <w:t>Aristide</w:t>
            </w:r>
          </w:p>
        </w:tc>
        <w:tc>
          <w:tcPr>
            <w:tcW w:w="1919" w:type="dxa"/>
          </w:tcPr>
          <w:p w14:paraId="0813AC1A" w14:textId="49D140E9" w:rsidR="007245A3" w:rsidRPr="006705C7" w:rsidRDefault="00965AB8" w:rsidP="007245A3">
            <w:pPr>
              <w:rPr>
                <w:rFonts w:ascii="Open Sans" w:eastAsia="Times New Roman" w:hAnsi="Open Sans" w:cs="Open Sans"/>
                <w:highlight w:val="yellow"/>
              </w:rPr>
            </w:pPr>
            <w:r>
              <w:rPr>
                <w:rFonts w:ascii="Open Sans" w:eastAsia="Times New Roman" w:hAnsi="Open Sans" w:cs="Open Sans"/>
              </w:rPr>
              <w:t>In-Person</w:t>
            </w:r>
          </w:p>
        </w:tc>
        <w:tc>
          <w:tcPr>
            <w:tcW w:w="4315" w:type="dxa"/>
          </w:tcPr>
          <w:p w14:paraId="75BE251A" w14:textId="0FB6E72E" w:rsidR="007245A3" w:rsidRPr="00750EC4" w:rsidRDefault="007245A3" w:rsidP="007245A3">
            <w:pPr>
              <w:rPr>
                <w:rFonts w:ascii="Open Sans" w:eastAsia="Calibri" w:hAnsi="Open Sans" w:cs="Open Sans"/>
              </w:rPr>
            </w:pPr>
            <w:r w:rsidRPr="00750EC4">
              <w:rPr>
                <w:rFonts w:ascii="Open Sans" w:eastAsia="Calibri" w:hAnsi="Open Sans" w:cs="Open Sans"/>
              </w:rPr>
              <w:t xml:space="preserve">Normal Heights </w:t>
            </w:r>
          </w:p>
        </w:tc>
      </w:tr>
      <w:tr w:rsidR="00AE221E" w:rsidRPr="00AE221E" w14:paraId="6FFD18BF" w14:textId="77777777" w:rsidTr="5B812B19">
        <w:tc>
          <w:tcPr>
            <w:tcW w:w="3116" w:type="dxa"/>
          </w:tcPr>
          <w:p w14:paraId="30A23AB1" w14:textId="7EDBC4CC" w:rsidR="007245A3" w:rsidRPr="00750EC4" w:rsidRDefault="007245A3" w:rsidP="007245A3">
            <w:pPr>
              <w:rPr>
                <w:rFonts w:ascii="Open Sans" w:eastAsia="Times New Roman" w:hAnsi="Open Sans" w:cs="Open Sans"/>
              </w:rPr>
            </w:pPr>
            <w:r w:rsidRPr="00750EC4">
              <w:rPr>
                <w:rFonts w:ascii="Open Sans" w:eastAsia="Calibri" w:hAnsi="Open Sans" w:cs="Open Sans"/>
              </w:rPr>
              <w:t>Madeleine Baudoin</w:t>
            </w:r>
            <w:r w:rsidRPr="00750EC4">
              <w:rPr>
                <w:rFonts w:ascii="Open Sans" w:eastAsia="Times New Roman" w:hAnsi="Open Sans" w:cs="Open Sans"/>
              </w:rPr>
              <w:t xml:space="preserve"> </w:t>
            </w:r>
          </w:p>
        </w:tc>
        <w:tc>
          <w:tcPr>
            <w:tcW w:w="1919" w:type="dxa"/>
          </w:tcPr>
          <w:p w14:paraId="5AB26FAA" w14:textId="4837BF68" w:rsidR="007245A3" w:rsidRPr="006705C7" w:rsidRDefault="00965AB8" w:rsidP="007245A3">
            <w:pPr>
              <w:rPr>
                <w:rFonts w:ascii="Open Sans" w:eastAsia="Times New Roman" w:hAnsi="Open Sans" w:cs="Open Sans"/>
              </w:rPr>
            </w:pPr>
            <w:r>
              <w:rPr>
                <w:rFonts w:ascii="Open Sans" w:eastAsia="Times New Roman" w:hAnsi="Open Sans" w:cs="Open Sans"/>
              </w:rPr>
              <w:t>Absent</w:t>
            </w:r>
          </w:p>
        </w:tc>
        <w:tc>
          <w:tcPr>
            <w:tcW w:w="4315" w:type="dxa"/>
          </w:tcPr>
          <w:p w14:paraId="0A72C505" w14:textId="06304FF4" w:rsidR="007245A3" w:rsidRPr="00750EC4" w:rsidRDefault="007245A3" w:rsidP="007245A3">
            <w:pPr>
              <w:rPr>
                <w:rFonts w:ascii="Open Sans" w:eastAsia="Calibri" w:hAnsi="Open Sans" w:cs="Open Sans"/>
              </w:rPr>
            </w:pPr>
            <w:r w:rsidRPr="00750EC4">
              <w:rPr>
                <w:rFonts w:ascii="Open Sans" w:eastAsia="Calibri" w:hAnsi="Open Sans" w:cs="Open Sans"/>
              </w:rPr>
              <w:t xml:space="preserve">Normal Heights </w:t>
            </w:r>
          </w:p>
        </w:tc>
      </w:tr>
      <w:tr w:rsidR="00AE221E" w:rsidRPr="00AE221E" w14:paraId="7247DFC5" w14:textId="77777777" w:rsidTr="5B812B19">
        <w:tc>
          <w:tcPr>
            <w:tcW w:w="3116" w:type="dxa"/>
          </w:tcPr>
          <w:p w14:paraId="47CF26D6" w14:textId="2C4A07BA" w:rsidR="007245A3" w:rsidRPr="00750EC4" w:rsidRDefault="007245A3" w:rsidP="007245A3">
            <w:pPr>
              <w:rPr>
                <w:rFonts w:ascii="Open Sans" w:eastAsia="Times New Roman" w:hAnsi="Open Sans" w:cs="Open Sans"/>
              </w:rPr>
            </w:pPr>
            <w:r w:rsidRPr="00750EC4">
              <w:rPr>
                <w:rFonts w:ascii="Open Sans" w:hAnsi="Open Sans" w:cs="Open Sans"/>
              </w:rPr>
              <w:t>Emilie Colwell</w:t>
            </w:r>
            <w:r w:rsidRPr="00750EC4">
              <w:rPr>
                <w:rFonts w:ascii="Open Sans" w:hAnsi="Open Sans" w:cs="Open Sans"/>
              </w:rPr>
              <w:tab/>
            </w:r>
          </w:p>
        </w:tc>
        <w:tc>
          <w:tcPr>
            <w:tcW w:w="1919" w:type="dxa"/>
          </w:tcPr>
          <w:p w14:paraId="7111BF20" w14:textId="420912A5" w:rsidR="007245A3" w:rsidRPr="006705C7" w:rsidRDefault="00965AB8" w:rsidP="007245A3">
            <w:pPr>
              <w:rPr>
                <w:rFonts w:ascii="Open Sans" w:eastAsia="Times New Roman" w:hAnsi="Open Sans" w:cs="Open Sans"/>
              </w:rPr>
            </w:pPr>
            <w:r>
              <w:rPr>
                <w:rFonts w:ascii="Open Sans" w:eastAsia="Times New Roman" w:hAnsi="Open Sans" w:cs="Open Sans"/>
              </w:rPr>
              <w:t>In-Person</w:t>
            </w:r>
          </w:p>
        </w:tc>
        <w:tc>
          <w:tcPr>
            <w:tcW w:w="4315" w:type="dxa"/>
          </w:tcPr>
          <w:p w14:paraId="50DE113B" w14:textId="2815FF6F" w:rsidR="007245A3" w:rsidRPr="00750EC4" w:rsidRDefault="007245A3" w:rsidP="007245A3">
            <w:pPr>
              <w:rPr>
                <w:rFonts w:ascii="Open Sans" w:eastAsia="Calibri" w:hAnsi="Open Sans" w:cs="Open Sans"/>
              </w:rPr>
            </w:pPr>
            <w:r w:rsidRPr="00750EC4">
              <w:rPr>
                <w:rFonts w:ascii="Open Sans" w:hAnsi="Open Sans" w:cs="Open Sans"/>
              </w:rPr>
              <w:t>Designee – Normal Heights CPG</w:t>
            </w:r>
          </w:p>
        </w:tc>
      </w:tr>
      <w:tr w:rsidR="00AE221E" w:rsidRPr="00AE221E" w14:paraId="7F9B2FF0" w14:textId="77777777" w:rsidTr="5B812B19">
        <w:tc>
          <w:tcPr>
            <w:tcW w:w="3116" w:type="dxa"/>
          </w:tcPr>
          <w:p w14:paraId="0AF50886" w14:textId="6C3F9EE4" w:rsidR="00C51190" w:rsidRPr="00750EC4" w:rsidRDefault="00C51190" w:rsidP="00C51190">
            <w:pPr>
              <w:rPr>
                <w:rFonts w:ascii="Open Sans" w:eastAsia="Times New Roman" w:hAnsi="Open Sans" w:cs="Open Sans"/>
              </w:rPr>
            </w:pPr>
            <w:r w:rsidRPr="00750EC4">
              <w:rPr>
                <w:rFonts w:ascii="Open Sans" w:eastAsia="Times New Roman" w:hAnsi="Open Sans" w:cs="Open Sans"/>
              </w:rPr>
              <w:t>Lynn Edwards</w:t>
            </w:r>
          </w:p>
        </w:tc>
        <w:tc>
          <w:tcPr>
            <w:tcW w:w="1919" w:type="dxa"/>
          </w:tcPr>
          <w:p w14:paraId="7554BF83" w14:textId="1225D053" w:rsidR="00C51190" w:rsidRPr="006705C7" w:rsidRDefault="006705C7" w:rsidP="00C51190">
            <w:pPr>
              <w:rPr>
                <w:rFonts w:ascii="Open Sans" w:eastAsia="Times New Roman" w:hAnsi="Open Sans" w:cs="Open Sans"/>
              </w:rPr>
            </w:pPr>
            <w:r w:rsidRPr="006705C7">
              <w:rPr>
                <w:rFonts w:ascii="Open Sans" w:eastAsia="Times New Roman" w:hAnsi="Open Sans" w:cs="Open Sans"/>
              </w:rPr>
              <w:t>Virtually/Zoom</w:t>
            </w:r>
          </w:p>
        </w:tc>
        <w:tc>
          <w:tcPr>
            <w:tcW w:w="4315" w:type="dxa"/>
          </w:tcPr>
          <w:p w14:paraId="4F4405B1" w14:textId="4F771C54" w:rsidR="00C51190" w:rsidRPr="00750EC4" w:rsidRDefault="00C51190" w:rsidP="00C51190">
            <w:pPr>
              <w:rPr>
                <w:rFonts w:ascii="Open Sans" w:eastAsia="Calibri" w:hAnsi="Open Sans" w:cs="Open Sans"/>
              </w:rPr>
            </w:pPr>
            <w:r w:rsidRPr="00750EC4">
              <w:rPr>
                <w:rFonts w:ascii="Open Sans" w:eastAsia="Times New Roman" w:hAnsi="Open Sans" w:cs="Open Sans"/>
              </w:rPr>
              <w:t>Designee - Eastern Area CPG</w:t>
            </w:r>
          </w:p>
        </w:tc>
      </w:tr>
      <w:tr w:rsidR="00AE221E" w:rsidRPr="00AE221E" w14:paraId="2E8DDE53" w14:textId="77777777" w:rsidTr="5B812B19">
        <w:tc>
          <w:tcPr>
            <w:tcW w:w="3116" w:type="dxa"/>
          </w:tcPr>
          <w:p w14:paraId="589C4C36" w14:textId="49FD59FF" w:rsidR="00C51190" w:rsidRPr="00750EC4" w:rsidRDefault="00C51190" w:rsidP="00C51190">
            <w:pPr>
              <w:rPr>
                <w:rFonts w:ascii="Open Sans" w:eastAsia="Times New Roman" w:hAnsi="Open Sans" w:cs="Open Sans"/>
              </w:rPr>
            </w:pPr>
            <w:r w:rsidRPr="00750EC4">
              <w:rPr>
                <w:rFonts w:ascii="Open Sans" w:eastAsia="Times New Roman" w:hAnsi="Open Sans" w:cs="Open Sans"/>
              </w:rPr>
              <w:t xml:space="preserve">Brittany </w:t>
            </w:r>
            <w:r w:rsidRPr="00750EC4">
              <w:rPr>
                <w:rFonts w:ascii="Open Sans" w:eastAsia="Open Sans" w:hAnsi="Open Sans" w:cs="Open Sans"/>
              </w:rPr>
              <w:t>Gordon</w:t>
            </w:r>
          </w:p>
        </w:tc>
        <w:tc>
          <w:tcPr>
            <w:tcW w:w="1919" w:type="dxa"/>
          </w:tcPr>
          <w:p w14:paraId="7F24885C" w14:textId="2313F609" w:rsidR="00C51190" w:rsidRPr="006705C7" w:rsidRDefault="00434238" w:rsidP="00C51190">
            <w:pPr>
              <w:rPr>
                <w:rFonts w:ascii="Open Sans" w:eastAsia="Times New Roman" w:hAnsi="Open Sans" w:cs="Open Sans"/>
              </w:rPr>
            </w:pPr>
            <w:r w:rsidRPr="006705C7">
              <w:rPr>
                <w:rFonts w:ascii="Open Sans" w:eastAsia="Times New Roman" w:hAnsi="Open Sans" w:cs="Open Sans"/>
              </w:rPr>
              <w:t>Absent</w:t>
            </w:r>
          </w:p>
        </w:tc>
        <w:tc>
          <w:tcPr>
            <w:tcW w:w="4315" w:type="dxa"/>
          </w:tcPr>
          <w:p w14:paraId="37901BF9" w14:textId="1C1BBA71" w:rsidR="00C51190" w:rsidRPr="00750EC4" w:rsidRDefault="00C51190" w:rsidP="00C51190">
            <w:pPr>
              <w:rPr>
                <w:rFonts w:ascii="Open Sans" w:eastAsia="Calibri" w:hAnsi="Open Sans" w:cs="Open Sans"/>
              </w:rPr>
            </w:pPr>
            <w:r w:rsidRPr="00750EC4">
              <w:rPr>
                <w:rFonts w:ascii="Open Sans" w:eastAsia="Calibri" w:hAnsi="Open Sans" w:cs="Open Sans"/>
              </w:rPr>
              <w:t xml:space="preserve">City Heights </w:t>
            </w:r>
          </w:p>
        </w:tc>
      </w:tr>
      <w:tr w:rsidR="006705C7" w:rsidRPr="00AE221E" w14:paraId="6BA0991B" w14:textId="77777777" w:rsidTr="5B812B19">
        <w:tc>
          <w:tcPr>
            <w:tcW w:w="3116" w:type="dxa"/>
          </w:tcPr>
          <w:p w14:paraId="08DA86B4" w14:textId="2D1EDF9B" w:rsidR="006705C7" w:rsidRPr="00750EC4" w:rsidRDefault="006705C7" w:rsidP="006705C7">
            <w:pPr>
              <w:rPr>
                <w:rFonts w:ascii="Open Sans" w:eastAsia="Times New Roman" w:hAnsi="Open Sans" w:cs="Open Sans"/>
              </w:rPr>
            </w:pPr>
            <w:r w:rsidRPr="00750EC4">
              <w:rPr>
                <w:rFonts w:ascii="Open Sans" w:eastAsia="Times New Roman" w:hAnsi="Open Sans" w:cs="Open Sans"/>
              </w:rPr>
              <w:t>Eric Kelley</w:t>
            </w:r>
          </w:p>
        </w:tc>
        <w:tc>
          <w:tcPr>
            <w:tcW w:w="1919" w:type="dxa"/>
          </w:tcPr>
          <w:p w14:paraId="426E65E2" w14:textId="04431C63" w:rsidR="006705C7" w:rsidRPr="006705C7" w:rsidRDefault="00965AB8" w:rsidP="006705C7">
            <w:pPr>
              <w:rPr>
                <w:rFonts w:ascii="Open Sans" w:eastAsia="Times New Roman" w:hAnsi="Open Sans" w:cs="Open Sans"/>
              </w:rPr>
            </w:pPr>
            <w:r>
              <w:rPr>
                <w:rFonts w:ascii="Open Sans" w:eastAsia="Times New Roman" w:hAnsi="Open Sans" w:cs="Open Sans"/>
              </w:rPr>
              <w:t>In-Person</w:t>
            </w:r>
          </w:p>
        </w:tc>
        <w:tc>
          <w:tcPr>
            <w:tcW w:w="4315" w:type="dxa"/>
          </w:tcPr>
          <w:p w14:paraId="20475550" w14:textId="674009EE" w:rsidR="006705C7" w:rsidRPr="00750EC4" w:rsidRDefault="006705C7" w:rsidP="006705C7">
            <w:pPr>
              <w:rPr>
                <w:rFonts w:ascii="Open Sans" w:eastAsia="Calibri" w:hAnsi="Open Sans" w:cs="Open Sans"/>
              </w:rPr>
            </w:pPr>
            <w:r w:rsidRPr="00750EC4">
              <w:rPr>
                <w:rFonts w:ascii="Open Sans" w:eastAsia="Times New Roman" w:hAnsi="Open Sans" w:cs="Open Sans"/>
              </w:rPr>
              <w:t xml:space="preserve">Eastern Area </w:t>
            </w:r>
          </w:p>
        </w:tc>
      </w:tr>
      <w:tr w:rsidR="00965AB8" w:rsidRPr="00AE221E" w14:paraId="62AD3255" w14:textId="77777777" w:rsidTr="5B812B19">
        <w:tc>
          <w:tcPr>
            <w:tcW w:w="3116" w:type="dxa"/>
          </w:tcPr>
          <w:p w14:paraId="17F205FE" w14:textId="400EDF0F" w:rsidR="00965AB8" w:rsidRPr="00750EC4" w:rsidRDefault="00965AB8" w:rsidP="00965AB8">
            <w:pPr>
              <w:rPr>
                <w:rFonts w:ascii="Open Sans" w:eastAsia="Times New Roman" w:hAnsi="Open Sans" w:cs="Open Sans"/>
              </w:rPr>
            </w:pPr>
            <w:r w:rsidRPr="00750EC4">
              <w:rPr>
                <w:rFonts w:ascii="Open Sans" w:hAnsi="Open Sans" w:cs="Open Sans"/>
              </w:rPr>
              <w:t>David Moty</w:t>
            </w:r>
          </w:p>
        </w:tc>
        <w:tc>
          <w:tcPr>
            <w:tcW w:w="1919" w:type="dxa"/>
          </w:tcPr>
          <w:p w14:paraId="3ADCA4B6" w14:textId="288225D4" w:rsidR="00965AB8" w:rsidRPr="006705C7" w:rsidRDefault="00965AB8" w:rsidP="00965AB8">
            <w:pPr>
              <w:rPr>
                <w:rFonts w:ascii="Open Sans" w:eastAsia="Times New Roman" w:hAnsi="Open Sans" w:cs="Open Sans"/>
              </w:rPr>
            </w:pPr>
            <w:r w:rsidRPr="00193128">
              <w:rPr>
                <w:rFonts w:ascii="Open Sans" w:eastAsia="Times New Roman" w:hAnsi="Open Sans" w:cs="Open Sans"/>
              </w:rPr>
              <w:t>In-Person</w:t>
            </w:r>
          </w:p>
        </w:tc>
        <w:tc>
          <w:tcPr>
            <w:tcW w:w="4315" w:type="dxa"/>
          </w:tcPr>
          <w:p w14:paraId="3DA79FE0" w14:textId="549454D0" w:rsidR="00965AB8" w:rsidRPr="00750EC4" w:rsidRDefault="00965AB8" w:rsidP="00965AB8">
            <w:pPr>
              <w:rPr>
                <w:rFonts w:ascii="Open Sans" w:eastAsia="Times New Roman" w:hAnsi="Open Sans" w:cs="Open Sans"/>
              </w:rPr>
            </w:pPr>
            <w:r w:rsidRPr="00750EC4">
              <w:rPr>
                <w:rFonts w:ascii="Open Sans" w:eastAsia="Times New Roman" w:hAnsi="Open Sans" w:cs="Open Sans"/>
              </w:rPr>
              <w:t>Designee - Kensington-Talmadge CPG</w:t>
            </w:r>
          </w:p>
        </w:tc>
      </w:tr>
      <w:tr w:rsidR="00965AB8" w:rsidRPr="00AE221E" w14:paraId="58F078E7" w14:textId="77777777" w:rsidTr="5B812B19">
        <w:tc>
          <w:tcPr>
            <w:tcW w:w="3116" w:type="dxa"/>
          </w:tcPr>
          <w:p w14:paraId="3F4EC29C" w14:textId="3B2954BF" w:rsidR="00965AB8" w:rsidRPr="00750EC4" w:rsidRDefault="00965AB8" w:rsidP="00965AB8">
            <w:pPr>
              <w:rPr>
                <w:rFonts w:ascii="Open Sans" w:hAnsi="Open Sans" w:cs="Open Sans"/>
              </w:rPr>
            </w:pPr>
            <w:r w:rsidRPr="00750EC4">
              <w:rPr>
                <w:rFonts w:ascii="Open Sans" w:eastAsia="Times New Roman" w:hAnsi="Open Sans" w:cs="Open Sans"/>
              </w:rPr>
              <w:t xml:space="preserve">Nam Nguyen </w:t>
            </w:r>
          </w:p>
        </w:tc>
        <w:tc>
          <w:tcPr>
            <w:tcW w:w="1919" w:type="dxa"/>
          </w:tcPr>
          <w:p w14:paraId="4B8CB722" w14:textId="12DF3537" w:rsidR="00965AB8" w:rsidRPr="006705C7" w:rsidRDefault="00965AB8" w:rsidP="00965AB8">
            <w:pPr>
              <w:rPr>
                <w:rFonts w:ascii="Open Sans" w:eastAsia="Times New Roman" w:hAnsi="Open Sans" w:cs="Open Sans"/>
              </w:rPr>
            </w:pPr>
            <w:r w:rsidRPr="00193128">
              <w:rPr>
                <w:rFonts w:ascii="Open Sans" w:eastAsia="Times New Roman" w:hAnsi="Open Sans" w:cs="Open Sans"/>
              </w:rPr>
              <w:t>In-Person</w:t>
            </w:r>
          </w:p>
        </w:tc>
        <w:tc>
          <w:tcPr>
            <w:tcW w:w="4315" w:type="dxa"/>
          </w:tcPr>
          <w:p w14:paraId="705A72BC" w14:textId="41F57E5E" w:rsidR="00965AB8" w:rsidRPr="00750EC4" w:rsidRDefault="00965AB8" w:rsidP="00965AB8">
            <w:pPr>
              <w:rPr>
                <w:rFonts w:ascii="Open Sans" w:eastAsia="Times New Roman" w:hAnsi="Open Sans" w:cs="Open Sans"/>
              </w:rPr>
            </w:pPr>
            <w:r w:rsidRPr="00750EC4">
              <w:rPr>
                <w:rFonts w:ascii="Open Sans" w:eastAsia="Calibri" w:hAnsi="Open Sans" w:cs="Open Sans"/>
              </w:rPr>
              <w:t xml:space="preserve">City Heights </w:t>
            </w:r>
          </w:p>
        </w:tc>
      </w:tr>
      <w:tr w:rsidR="00965AB8" w:rsidRPr="00AE221E" w14:paraId="1DEAF919" w14:textId="77777777" w:rsidTr="5B812B19">
        <w:tc>
          <w:tcPr>
            <w:tcW w:w="3116" w:type="dxa"/>
          </w:tcPr>
          <w:p w14:paraId="5E089D06" w14:textId="72EEA1B6" w:rsidR="00965AB8" w:rsidRPr="00750EC4" w:rsidRDefault="00965AB8" w:rsidP="00965AB8">
            <w:pPr>
              <w:rPr>
                <w:rFonts w:ascii="Open Sans" w:hAnsi="Open Sans" w:cs="Open Sans"/>
              </w:rPr>
            </w:pPr>
            <w:r w:rsidRPr="00750EC4">
              <w:rPr>
                <w:rFonts w:ascii="Open Sans" w:eastAsia="Times New Roman" w:hAnsi="Open Sans" w:cs="Open Sans"/>
              </w:rPr>
              <w:t>Victor Ponce</w:t>
            </w:r>
          </w:p>
        </w:tc>
        <w:tc>
          <w:tcPr>
            <w:tcW w:w="1919" w:type="dxa"/>
          </w:tcPr>
          <w:p w14:paraId="0B7CE858" w14:textId="359F1022" w:rsidR="00965AB8" w:rsidRPr="006705C7" w:rsidRDefault="00965AB8" w:rsidP="00965AB8">
            <w:pPr>
              <w:rPr>
                <w:rFonts w:ascii="Open Sans" w:hAnsi="Open Sans" w:cs="Open Sans"/>
              </w:rPr>
            </w:pPr>
            <w:r w:rsidRPr="00193128">
              <w:rPr>
                <w:rFonts w:ascii="Open Sans" w:eastAsia="Times New Roman" w:hAnsi="Open Sans" w:cs="Open Sans"/>
              </w:rPr>
              <w:t>In-Person</w:t>
            </w:r>
          </w:p>
        </w:tc>
        <w:tc>
          <w:tcPr>
            <w:tcW w:w="4315" w:type="dxa"/>
          </w:tcPr>
          <w:p w14:paraId="51EA206E" w14:textId="222716F1" w:rsidR="00965AB8" w:rsidRPr="00750EC4" w:rsidRDefault="00965AB8" w:rsidP="00965AB8">
            <w:pPr>
              <w:rPr>
                <w:rFonts w:ascii="Open Sans" w:hAnsi="Open Sans" w:cs="Open Sans"/>
              </w:rPr>
            </w:pPr>
            <w:r w:rsidRPr="00750EC4">
              <w:rPr>
                <w:rFonts w:ascii="Open Sans" w:eastAsia="Calibri" w:hAnsi="Open Sans" w:cs="Open Sans"/>
              </w:rPr>
              <w:t xml:space="preserve">City Heights </w:t>
            </w:r>
          </w:p>
        </w:tc>
      </w:tr>
      <w:tr w:rsidR="00965AB8" w:rsidRPr="00AE221E" w14:paraId="11D17A4D" w14:textId="77777777" w:rsidTr="5B812B19">
        <w:tc>
          <w:tcPr>
            <w:tcW w:w="3116" w:type="dxa"/>
          </w:tcPr>
          <w:p w14:paraId="5A630574" w14:textId="2E65E05E" w:rsidR="00965AB8" w:rsidRPr="00750EC4" w:rsidRDefault="00965AB8" w:rsidP="00965AB8">
            <w:pPr>
              <w:rPr>
                <w:rFonts w:ascii="Open Sans" w:hAnsi="Open Sans" w:cs="Open Sans"/>
              </w:rPr>
            </w:pPr>
            <w:r w:rsidRPr="00750EC4">
              <w:rPr>
                <w:rFonts w:ascii="Open Sans" w:hAnsi="Open Sans" w:cs="Open Sans"/>
              </w:rPr>
              <w:t>Paul Smith</w:t>
            </w:r>
          </w:p>
        </w:tc>
        <w:tc>
          <w:tcPr>
            <w:tcW w:w="1919" w:type="dxa"/>
          </w:tcPr>
          <w:p w14:paraId="23D51706" w14:textId="0F6A2F51" w:rsidR="00965AB8" w:rsidRPr="006705C7" w:rsidRDefault="00965AB8" w:rsidP="00965AB8">
            <w:pPr>
              <w:rPr>
                <w:rFonts w:ascii="Open Sans" w:hAnsi="Open Sans" w:cs="Open Sans"/>
              </w:rPr>
            </w:pPr>
            <w:r w:rsidRPr="00193128">
              <w:rPr>
                <w:rFonts w:ascii="Open Sans" w:eastAsia="Times New Roman" w:hAnsi="Open Sans" w:cs="Open Sans"/>
              </w:rPr>
              <w:t>In-Person</w:t>
            </w:r>
          </w:p>
        </w:tc>
        <w:tc>
          <w:tcPr>
            <w:tcW w:w="4315" w:type="dxa"/>
          </w:tcPr>
          <w:p w14:paraId="40E0F987" w14:textId="0E98E3B1" w:rsidR="00965AB8" w:rsidRPr="00750EC4" w:rsidRDefault="00965AB8" w:rsidP="00965AB8">
            <w:pPr>
              <w:rPr>
                <w:rFonts w:ascii="Open Sans" w:hAnsi="Open Sans" w:cs="Open Sans"/>
              </w:rPr>
            </w:pPr>
            <w:r w:rsidRPr="00750EC4">
              <w:rPr>
                <w:rFonts w:ascii="Open Sans" w:eastAsia="Times New Roman" w:hAnsi="Open Sans" w:cs="Open Sans"/>
              </w:rPr>
              <w:t xml:space="preserve">Eastern Area </w:t>
            </w:r>
          </w:p>
        </w:tc>
      </w:tr>
      <w:tr w:rsidR="00965AB8" w:rsidRPr="00AE221E" w14:paraId="67AF3D83" w14:textId="77777777" w:rsidTr="5B812B19">
        <w:tc>
          <w:tcPr>
            <w:tcW w:w="3116" w:type="dxa"/>
          </w:tcPr>
          <w:p w14:paraId="4B6B39D7" w14:textId="0E889483" w:rsidR="00965AB8" w:rsidRPr="00750EC4" w:rsidRDefault="00965AB8" w:rsidP="00965AB8">
            <w:pPr>
              <w:rPr>
                <w:rFonts w:ascii="Open Sans" w:eastAsia="Times New Roman" w:hAnsi="Open Sans" w:cs="Open Sans"/>
              </w:rPr>
            </w:pPr>
            <w:r w:rsidRPr="00750EC4">
              <w:rPr>
                <w:rFonts w:ascii="Open Sans" w:eastAsia="Times New Roman" w:hAnsi="Open Sans" w:cs="Open Sans"/>
              </w:rPr>
              <w:t xml:space="preserve">Kristen Spittle </w:t>
            </w:r>
          </w:p>
        </w:tc>
        <w:tc>
          <w:tcPr>
            <w:tcW w:w="1919" w:type="dxa"/>
          </w:tcPr>
          <w:p w14:paraId="6B96D9C0" w14:textId="355E19D2" w:rsidR="00965AB8" w:rsidRPr="006705C7" w:rsidRDefault="00965AB8" w:rsidP="00965AB8">
            <w:pPr>
              <w:rPr>
                <w:rFonts w:ascii="Open Sans" w:eastAsia="Times New Roman" w:hAnsi="Open Sans" w:cs="Open Sans"/>
              </w:rPr>
            </w:pPr>
            <w:r w:rsidRPr="00193128">
              <w:rPr>
                <w:rFonts w:ascii="Open Sans" w:eastAsia="Times New Roman" w:hAnsi="Open Sans" w:cs="Open Sans"/>
              </w:rPr>
              <w:t>In-Person</w:t>
            </w:r>
          </w:p>
        </w:tc>
        <w:tc>
          <w:tcPr>
            <w:tcW w:w="4315" w:type="dxa"/>
          </w:tcPr>
          <w:p w14:paraId="152C8321" w14:textId="704ACC0C" w:rsidR="00965AB8" w:rsidRPr="00750EC4" w:rsidRDefault="00965AB8" w:rsidP="00965AB8">
            <w:pPr>
              <w:rPr>
                <w:rFonts w:ascii="Open Sans" w:eastAsia="Times New Roman" w:hAnsi="Open Sans" w:cs="Open Sans"/>
              </w:rPr>
            </w:pPr>
            <w:r w:rsidRPr="00750EC4">
              <w:rPr>
                <w:rFonts w:ascii="Open Sans" w:eastAsia="Calibri" w:hAnsi="Open Sans" w:cs="Open Sans"/>
              </w:rPr>
              <w:t xml:space="preserve">Kensington-Talmadge </w:t>
            </w:r>
          </w:p>
        </w:tc>
      </w:tr>
      <w:tr w:rsidR="00965AB8" w:rsidRPr="00AE221E" w14:paraId="099B99D1" w14:textId="77777777" w:rsidTr="5B812B19">
        <w:tc>
          <w:tcPr>
            <w:tcW w:w="3116" w:type="dxa"/>
          </w:tcPr>
          <w:p w14:paraId="025BFB32" w14:textId="4FB660A6" w:rsidR="00965AB8" w:rsidRPr="00750EC4" w:rsidRDefault="00965AB8" w:rsidP="00965AB8">
            <w:pPr>
              <w:rPr>
                <w:rFonts w:ascii="Open Sans" w:eastAsia="Times New Roman" w:hAnsi="Open Sans" w:cs="Open Sans"/>
              </w:rPr>
            </w:pPr>
            <w:r w:rsidRPr="00750EC4">
              <w:rPr>
                <w:rFonts w:ascii="Open Sans" w:eastAsia="Times New Roman" w:hAnsi="Open Sans" w:cs="Open Sans"/>
              </w:rPr>
              <w:t xml:space="preserve">Lisa Stone </w:t>
            </w:r>
          </w:p>
        </w:tc>
        <w:tc>
          <w:tcPr>
            <w:tcW w:w="1919" w:type="dxa"/>
          </w:tcPr>
          <w:p w14:paraId="1DC05E78" w14:textId="1343FEF5" w:rsidR="00965AB8" w:rsidRPr="006705C7" w:rsidRDefault="00965AB8" w:rsidP="00965AB8">
            <w:pPr>
              <w:rPr>
                <w:rFonts w:ascii="Open Sans" w:eastAsia="Times New Roman" w:hAnsi="Open Sans" w:cs="Open Sans"/>
              </w:rPr>
            </w:pPr>
            <w:r w:rsidRPr="00193128">
              <w:rPr>
                <w:rFonts w:ascii="Open Sans" w:eastAsia="Times New Roman" w:hAnsi="Open Sans" w:cs="Open Sans"/>
              </w:rPr>
              <w:t>In-Person</w:t>
            </w:r>
          </w:p>
        </w:tc>
        <w:tc>
          <w:tcPr>
            <w:tcW w:w="4315" w:type="dxa"/>
          </w:tcPr>
          <w:p w14:paraId="77F4E900" w14:textId="6B4C3C6E" w:rsidR="00965AB8" w:rsidRPr="00750EC4" w:rsidRDefault="00965AB8" w:rsidP="00965AB8">
            <w:pPr>
              <w:rPr>
                <w:rFonts w:ascii="Open Sans" w:eastAsia="Calibri" w:hAnsi="Open Sans" w:cs="Open Sans"/>
              </w:rPr>
            </w:pPr>
            <w:r w:rsidRPr="00750EC4">
              <w:rPr>
                <w:rFonts w:ascii="Open Sans" w:eastAsia="Calibri" w:hAnsi="Open Sans" w:cs="Open Sans"/>
              </w:rPr>
              <w:t xml:space="preserve">Kensington-Talmadge </w:t>
            </w:r>
          </w:p>
        </w:tc>
      </w:tr>
      <w:tr w:rsidR="00965AB8" w:rsidRPr="00AE221E" w14:paraId="3C120927" w14:textId="77777777" w:rsidTr="5B812B19">
        <w:tc>
          <w:tcPr>
            <w:tcW w:w="3116" w:type="dxa"/>
          </w:tcPr>
          <w:p w14:paraId="5AD9DCB6" w14:textId="40D438BA" w:rsidR="00965AB8" w:rsidRPr="00750EC4" w:rsidRDefault="00965AB8" w:rsidP="00965AB8">
            <w:pPr>
              <w:rPr>
                <w:rFonts w:ascii="Open Sans" w:eastAsia="Times New Roman" w:hAnsi="Open Sans" w:cs="Open Sans"/>
              </w:rPr>
            </w:pPr>
            <w:r w:rsidRPr="00750EC4">
              <w:rPr>
                <w:rFonts w:ascii="Open Sans" w:eastAsia="Times New Roman" w:hAnsi="Open Sans" w:cs="Open Sans"/>
              </w:rPr>
              <w:t xml:space="preserve">Randy </w:t>
            </w:r>
            <w:r w:rsidRPr="00750EC4">
              <w:rPr>
                <w:rFonts w:ascii="Open Sans" w:eastAsia="Calibri" w:hAnsi="Open Sans" w:cs="Open Sans"/>
              </w:rPr>
              <w:t>Torres-Van Vleck</w:t>
            </w:r>
          </w:p>
        </w:tc>
        <w:tc>
          <w:tcPr>
            <w:tcW w:w="1919" w:type="dxa"/>
          </w:tcPr>
          <w:p w14:paraId="72F52787" w14:textId="29B98DB3" w:rsidR="00965AB8" w:rsidRPr="006705C7" w:rsidRDefault="00965AB8" w:rsidP="00965AB8">
            <w:pPr>
              <w:rPr>
                <w:rFonts w:ascii="Open Sans" w:hAnsi="Open Sans" w:cs="Open Sans"/>
              </w:rPr>
            </w:pPr>
            <w:r w:rsidRPr="00193128">
              <w:rPr>
                <w:rFonts w:ascii="Open Sans" w:eastAsia="Times New Roman" w:hAnsi="Open Sans" w:cs="Open Sans"/>
              </w:rPr>
              <w:t>In-Person</w:t>
            </w:r>
          </w:p>
        </w:tc>
        <w:tc>
          <w:tcPr>
            <w:tcW w:w="4315" w:type="dxa"/>
          </w:tcPr>
          <w:p w14:paraId="41FA5816" w14:textId="36FAA2BA" w:rsidR="00965AB8" w:rsidRPr="00750EC4" w:rsidRDefault="00965AB8" w:rsidP="00965AB8">
            <w:pPr>
              <w:rPr>
                <w:rFonts w:ascii="Open Sans" w:hAnsi="Open Sans" w:cs="Open Sans"/>
              </w:rPr>
            </w:pPr>
            <w:r w:rsidRPr="00750EC4">
              <w:rPr>
                <w:rFonts w:ascii="Open Sans" w:eastAsia="Calibri" w:hAnsi="Open Sans" w:cs="Open Sans"/>
              </w:rPr>
              <w:t xml:space="preserve">City Heights </w:t>
            </w:r>
          </w:p>
        </w:tc>
      </w:tr>
      <w:tr w:rsidR="00AE221E" w:rsidRPr="00AE221E" w14:paraId="2AA89C32" w14:textId="77777777" w:rsidTr="5B812B19">
        <w:tc>
          <w:tcPr>
            <w:tcW w:w="3116" w:type="dxa"/>
          </w:tcPr>
          <w:p w14:paraId="04D2E2FB" w14:textId="3980AFF3" w:rsidR="002F6542" w:rsidRPr="00750EC4" w:rsidRDefault="002F6542" w:rsidP="002F6542">
            <w:pPr>
              <w:rPr>
                <w:rFonts w:ascii="Open Sans" w:hAnsi="Open Sans" w:cs="Open Sans"/>
              </w:rPr>
            </w:pPr>
            <w:r w:rsidRPr="00750EC4">
              <w:rPr>
                <w:rFonts w:ascii="Open Sans" w:eastAsia="Times New Roman" w:hAnsi="Open Sans" w:cs="Open Sans"/>
              </w:rPr>
              <w:t xml:space="preserve">Zach Young </w:t>
            </w:r>
          </w:p>
        </w:tc>
        <w:tc>
          <w:tcPr>
            <w:tcW w:w="1919" w:type="dxa"/>
          </w:tcPr>
          <w:p w14:paraId="295A6DA8" w14:textId="5F0741FA" w:rsidR="002F6542" w:rsidRPr="006705C7" w:rsidRDefault="00965AB8" w:rsidP="002F6542">
            <w:pPr>
              <w:rPr>
                <w:rFonts w:ascii="Open Sans" w:hAnsi="Open Sans" w:cs="Open Sans"/>
              </w:rPr>
            </w:pPr>
            <w:r w:rsidRPr="006705C7">
              <w:rPr>
                <w:rFonts w:ascii="Open Sans" w:eastAsia="Times New Roman" w:hAnsi="Open Sans" w:cs="Open Sans"/>
              </w:rPr>
              <w:t>Virtually/Zoom</w:t>
            </w:r>
          </w:p>
        </w:tc>
        <w:tc>
          <w:tcPr>
            <w:tcW w:w="4315" w:type="dxa"/>
          </w:tcPr>
          <w:p w14:paraId="0D2DA1E6" w14:textId="5924556B" w:rsidR="002F6542" w:rsidRPr="00750EC4" w:rsidRDefault="002F6542" w:rsidP="002F6542">
            <w:pPr>
              <w:rPr>
                <w:rFonts w:ascii="Open Sans" w:hAnsi="Open Sans" w:cs="Open Sans"/>
              </w:rPr>
            </w:pPr>
            <w:r w:rsidRPr="00750EC4">
              <w:rPr>
                <w:rFonts w:ascii="Open Sans" w:eastAsia="Times New Roman" w:hAnsi="Open Sans" w:cs="Open Sans"/>
              </w:rPr>
              <w:t xml:space="preserve">Eastern Area </w:t>
            </w:r>
          </w:p>
        </w:tc>
      </w:tr>
    </w:tbl>
    <w:p w14:paraId="4A192EA5" w14:textId="44A98F7B" w:rsidR="00857E02" w:rsidRPr="007035CF" w:rsidRDefault="00EE2A41" w:rsidP="00C92685">
      <w:pPr>
        <w:spacing w:before="240" w:after="0"/>
        <w:rPr>
          <w:rFonts w:ascii="Open Sans" w:eastAsia="Calibri" w:hAnsi="Open Sans" w:cs="Open Sans"/>
          <w:b/>
          <w:bCs/>
          <w:color w:val="FFC000" w:themeColor="accent4"/>
        </w:rPr>
      </w:pPr>
      <w:r w:rsidRPr="007035CF">
        <w:rPr>
          <w:rFonts w:ascii="Open Sans" w:eastAsia="Calibri" w:hAnsi="Open Sans" w:cs="Open Sans"/>
          <w:b/>
          <w:bCs/>
          <w:color w:val="FFC000" w:themeColor="accent4"/>
        </w:rPr>
        <w:t>PUBLIC ATTENDANCE</w:t>
      </w:r>
    </w:p>
    <w:p w14:paraId="4A62CBD8" w14:textId="151C1AB8" w:rsidR="004F262F" w:rsidRDefault="004F262F" w:rsidP="004F262F">
      <w:pPr>
        <w:rPr>
          <w:rFonts w:ascii="Open Sans" w:hAnsi="Open Sans" w:cs="Open Sans"/>
        </w:rPr>
      </w:pPr>
      <w:r w:rsidRPr="004F262F">
        <w:rPr>
          <w:rFonts w:ascii="Open Sans" w:hAnsi="Open Sans" w:cs="Open Sans"/>
        </w:rPr>
        <w:t xml:space="preserve">In addition to the Working Group members, there were </w:t>
      </w:r>
      <w:r w:rsidR="00666533">
        <w:rPr>
          <w:rFonts w:ascii="Open Sans" w:hAnsi="Open Sans" w:cs="Open Sans"/>
        </w:rPr>
        <w:t>34</w:t>
      </w:r>
      <w:r w:rsidRPr="00A31D17">
        <w:rPr>
          <w:rFonts w:ascii="Open Sans" w:hAnsi="Open Sans" w:cs="Open Sans"/>
          <w:color w:val="4472C4" w:themeColor="accent1"/>
        </w:rPr>
        <w:t xml:space="preserve"> </w:t>
      </w:r>
      <w:r w:rsidRPr="004F262F">
        <w:rPr>
          <w:rFonts w:ascii="Open Sans" w:hAnsi="Open Sans" w:cs="Open Sans"/>
        </w:rPr>
        <w:t>members of the public that attended the meeting. T</w:t>
      </w:r>
      <w:r w:rsidR="00A31D17">
        <w:rPr>
          <w:rFonts w:ascii="Open Sans" w:hAnsi="Open Sans" w:cs="Open Sans"/>
        </w:rPr>
        <w:t>en</w:t>
      </w:r>
      <w:r w:rsidRPr="004F262F">
        <w:rPr>
          <w:rFonts w:ascii="Open Sans" w:hAnsi="Open Sans" w:cs="Open Sans"/>
        </w:rPr>
        <w:t xml:space="preserve"> members of the public attended in-person, and </w:t>
      </w:r>
      <w:r w:rsidR="001625A8">
        <w:rPr>
          <w:rFonts w:ascii="Open Sans" w:hAnsi="Open Sans" w:cs="Open Sans"/>
        </w:rPr>
        <w:t>24</w:t>
      </w:r>
      <w:r w:rsidRPr="004F262F">
        <w:rPr>
          <w:rFonts w:ascii="Open Sans" w:hAnsi="Open Sans" w:cs="Open Sans"/>
        </w:rPr>
        <w:t xml:space="preserve"> attended virtually.  </w:t>
      </w:r>
    </w:p>
    <w:p w14:paraId="35871DC0" w14:textId="2DE8787B" w:rsidR="00F040FB" w:rsidRPr="007035CF" w:rsidRDefault="00EE2A41" w:rsidP="00C92685">
      <w:pPr>
        <w:spacing w:after="0"/>
        <w:rPr>
          <w:rFonts w:ascii="Open Sans" w:eastAsia="Calibri" w:hAnsi="Open Sans" w:cs="Open Sans"/>
          <w:b/>
          <w:bCs/>
          <w:color w:val="FFC000" w:themeColor="accent4"/>
        </w:rPr>
      </w:pPr>
      <w:r w:rsidRPr="007035CF">
        <w:rPr>
          <w:rFonts w:ascii="Open Sans" w:eastAsia="Calibri" w:hAnsi="Open Sans" w:cs="Open Sans"/>
          <w:b/>
          <w:bCs/>
          <w:color w:val="FFC000" w:themeColor="accent4"/>
        </w:rPr>
        <w:t>STAFF ATTENDANCE</w:t>
      </w:r>
    </w:p>
    <w:p w14:paraId="1AF97EA8" w14:textId="0BF32808" w:rsidR="00A73AA7" w:rsidRPr="00742236" w:rsidRDefault="00884F65" w:rsidP="00C92685">
      <w:pPr>
        <w:spacing w:line="240" w:lineRule="auto"/>
        <w:rPr>
          <w:rFonts w:ascii="Open Sans" w:hAnsi="Open Sans" w:cs="Open Sans"/>
        </w:rPr>
      </w:pPr>
      <w:r w:rsidRPr="00742236">
        <w:rPr>
          <w:rFonts w:ascii="Open Sans" w:hAnsi="Open Sans" w:cs="Open Sans"/>
        </w:rPr>
        <w:t xml:space="preserve">The Working Group meeting was supported by City staff </w:t>
      </w:r>
      <w:r w:rsidR="00857E02" w:rsidRPr="00742236">
        <w:rPr>
          <w:rFonts w:ascii="Open Sans" w:hAnsi="Open Sans" w:cs="Open Sans"/>
        </w:rPr>
        <w:t>listed in Table 2.</w:t>
      </w:r>
      <w:r w:rsidRPr="00742236">
        <w:rPr>
          <w:rFonts w:ascii="Open Sans" w:hAnsi="Open Sans" w:cs="Open Sans"/>
        </w:rPr>
        <w:t xml:space="preserve"> </w:t>
      </w:r>
    </w:p>
    <w:p w14:paraId="4AA5128F" w14:textId="324BA4AE" w:rsidR="00857E02" w:rsidRPr="007035CF" w:rsidRDefault="00857E02" w:rsidP="00635B25">
      <w:pPr>
        <w:spacing w:before="160" w:after="0" w:line="240" w:lineRule="auto"/>
        <w:rPr>
          <w:rFonts w:ascii="Open Sans" w:hAnsi="Open Sans" w:cs="Open Sans"/>
          <w:b/>
          <w:bCs/>
          <w:color w:val="FFC000" w:themeColor="accent4"/>
        </w:rPr>
      </w:pPr>
      <w:r w:rsidRPr="007035CF">
        <w:rPr>
          <w:rFonts w:ascii="Open Sans" w:hAnsi="Open Sans" w:cs="Open Sans"/>
          <w:b/>
          <w:bCs/>
          <w:color w:val="FFC000" w:themeColor="accent4"/>
        </w:rPr>
        <w:lastRenderedPageBreak/>
        <w:t>Table 2 – Staff Attendance</w:t>
      </w:r>
    </w:p>
    <w:tbl>
      <w:tblPr>
        <w:tblStyle w:val="TableGrid"/>
        <w:tblW w:w="0" w:type="auto"/>
        <w:tblLook w:val="04A0" w:firstRow="1" w:lastRow="0" w:firstColumn="1" w:lastColumn="0" w:noHBand="0" w:noVBand="1"/>
      </w:tblPr>
      <w:tblGrid>
        <w:gridCol w:w="3116"/>
        <w:gridCol w:w="1919"/>
        <w:gridCol w:w="4315"/>
      </w:tblGrid>
      <w:tr w:rsidR="00AE221E" w:rsidRPr="00AE221E" w14:paraId="5CAD1A44" w14:textId="77777777" w:rsidTr="41F3FAB4">
        <w:tc>
          <w:tcPr>
            <w:tcW w:w="3116" w:type="dxa"/>
            <w:shd w:val="clear" w:color="auto" w:fill="002060"/>
          </w:tcPr>
          <w:p w14:paraId="45BABF5F" w14:textId="68C1BDA9" w:rsidR="002F6542" w:rsidRPr="007035CF" w:rsidRDefault="002F6542" w:rsidP="002F6542">
            <w:pPr>
              <w:rPr>
                <w:rFonts w:ascii="Open Sans" w:hAnsi="Open Sans" w:cs="Open Sans"/>
                <w:b/>
                <w:bCs/>
                <w:color w:val="FFFFFF" w:themeColor="background1"/>
              </w:rPr>
            </w:pPr>
            <w:r w:rsidRPr="007035CF">
              <w:rPr>
                <w:rFonts w:ascii="Calibri" w:eastAsia="Times New Roman" w:hAnsi="Calibri" w:cs="Calibri"/>
                <w:b/>
                <w:bCs/>
                <w:color w:val="FFFFFF" w:themeColor="background1"/>
              </w:rPr>
              <w:t>Project Team</w:t>
            </w:r>
          </w:p>
        </w:tc>
        <w:tc>
          <w:tcPr>
            <w:tcW w:w="1919" w:type="dxa"/>
            <w:shd w:val="clear" w:color="auto" w:fill="002060"/>
          </w:tcPr>
          <w:p w14:paraId="284C89FD" w14:textId="77777777" w:rsidR="002F6542" w:rsidRPr="007035CF" w:rsidRDefault="002F6542" w:rsidP="002F6542">
            <w:pPr>
              <w:rPr>
                <w:rFonts w:ascii="Open Sans" w:hAnsi="Open Sans" w:cs="Open Sans"/>
                <w:b/>
                <w:bCs/>
                <w:color w:val="FFFFFF" w:themeColor="background1"/>
              </w:rPr>
            </w:pPr>
            <w:r w:rsidRPr="007035CF">
              <w:rPr>
                <w:rFonts w:ascii="Calibri" w:eastAsia="Times New Roman" w:hAnsi="Calibri" w:cs="Calibri"/>
                <w:b/>
                <w:bCs/>
                <w:color w:val="FFFFFF" w:themeColor="background1"/>
              </w:rPr>
              <w:t>Attendance</w:t>
            </w:r>
          </w:p>
        </w:tc>
        <w:tc>
          <w:tcPr>
            <w:tcW w:w="4315" w:type="dxa"/>
            <w:shd w:val="clear" w:color="auto" w:fill="002060"/>
          </w:tcPr>
          <w:p w14:paraId="1B5666A9" w14:textId="60E7BE31" w:rsidR="002F6542" w:rsidRPr="007035CF" w:rsidRDefault="002F6542" w:rsidP="002F6542">
            <w:pPr>
              <w:rPr>
                <w:rFonts w:ascii="Open Sans" w:hAnsi="Open Sans" w:cs="Open Sans"/>
                <w:b/>
                <w:bCs/>
                <w:color w:val="FFFFFF" w:themeColor="background1"/>
              </w:rPr>
            </w:pPr>
            <w:r w:rsidRPr="007035CF">
              <w:rPr>
                <w:rFonts w:ascii="Calibri" w:eastAsia="Times New Roman" w:hAnsi="Calibri" w:cs="Calibri"/>
                <w:b/>
                <w:bCs/>
                <w:color w:val="FFFFFF" w:themeColor="background1"/>
              </w:rPr>
              <w:t>Affiliation</w:t>
            </w:r>
          </w:p>
        </w:tc>
      </w:tr>
      <w:tr w:rsidR="00A85346" w:rsidRPr="00AE221E" w14:paraId="53EB3C80" w14:textId="77777777" w:rsidTr="41F3FAB4">
        <w:tc>
          <w:tcPr>
            <w:tcW w:w="3116" w:type="dxa"/>
          </w:tcPr>
          <w:p w14:paraId="2272FC38" w14:textId="45F3B974" w:rsidR="00A85346" w:rsidRPr="00750EC4" w:rsidRDefault="00A85346" w:rsidP="00A85346">
            <w:pPr>
              <w:rPr>
                <w:rFonts w:ascii="Open Sans" w:hAnsi="Open Sans" w:cs="Open Sans"/>
              </w:rPr>
            </w:pPr>
            <w:r w:rsidRPr="00750EC4">
              <w:rPr>
                <w:rFonts w:ascii="Open Sans" w:eastAsia="Times New Roman" w:hAnsi="Open Sans" w:cs="Open Sans"/>
              </w:rPr>
              <w:t>Alexander Frost</w:t>
            </w:r>
          </w:p>
        </w:tc>
        <w:tc>
          <w:tcPr>
            <w:tcW w:w="1919" w:type="dxa"/>
          </w:tcPr>
          <w:p w14:paraId="3042B9ED" w14:textId="3DC31440" w:rsidR="00A85346" w:rsidRPr="00750EC4" w:rsidRDefault="00A31D17" w:rsidP="00A85346">
            <w:pPr>
              <w:rPr>
                <w:rFonts w:ascii="Open Sans" w:hAnsi="Open Sans" w:cs="Open Sans"/>
              </w:rPr>
            </w:pPr>
            <w:r w:rsidRPr="00193128">
              <w:rPr>
                <w:rFonts w:ascii="Open Sans" w:eastAsia="Times New Roman" w:hAnsi="Open Sans" w:cs="Open Sans"/>
              </w:rPr>
              <w:t>In-Person</w:t>
            </w:r>
          </w:p>
        </w:tc>
        <w:tc>
          <w:tcPr>
            <w:tcW w:w="4315" w:type="dxa"/>
          </w:tcPr>
          <w:p w14:paraId="0AE37AD0" w14:textId="742322E5" w:rsidR="00A85346" w:rsidRPr="00750EC4" w:rsidRDefault="00A85346" w:rsidP="00A85346">
            <w:pPr>
              <w:rPr>
                <w:rFonts w:ascii="Open Sans" w:hAnsi="Open Sans" w:cs="Open Sans"/>
              </w:rPr>
            </w:pPr>
            <w:r w:rsidRPr="00750EC4">
              <w:rPr>
                <w:rFonts w:ascii="Open Sans" w:eastAsia="Calibri" w:hAnsi="Open Sans" w:cs="Open Sans"/>
              </w:rPr>
              <w:t>City of San Diego</w:t>
            </w:r>
          </w:p>
        </w:tc>
      </w:tr>
      <w:tr w:rsidR="006F2702" w:rsidRPr="00AE221E" w14:paraId="10480993" w14:textId="77777777" w:rsidTr="41F3FAB4">
        <w:trPr>
          <w:trHeight w:val="300"/>
        </w:trPr>
        <w:tc>
          <w:tcPr>
            <w:tcW w:w="3116" w:type="dxa"/>
          </w:tcPr>
          <w:p w14:paraId="72BC913E" w14:textId="4AB8C07D" w:rsidR="006F2702" w:rsidRPr="00750EC4" w:rsidRDefault="006F2702" w:rsidP="006F2702">
            <w:pPr>
              <w:rPr>
                <w:rFonts w:ascii="Open Sans" w:eastAsia="Times New Roman" w:hAnsi="Open Sans" w:cs="Open Sans"/>
              </w:rPr>
            </w:pPr>
            <w:r>
              <w:rPr>
                <w:rFonts w:ascii="Open Sans" w:eastAsia="Times New Roman" w:hAnsi="Open Sans" w:cs="Open Sans"/>
              </w:rPr>
              <w:t>Shannon Corr</w:t>
            </w:r>
          </w:p>
        </w:tc>
        <w:tc>
          <w:tcPr>
            <w:tcW w:w="1919" w:type="dxa"/>
          </w:tcPr>
          <w:p w14:paraId="471CEF8F" w14:textId="533D2C8B" w:rsidR="006F2702" w:rsidRPr="00193128" w:rsidRDefault="006F2702" w:rsidP="006F2702">
            <w:pPr>
              <w:rPr>
                <w:rFonts w:ascii="Open Sans" w:eastAsia="Times New Roman" w:hAnsi="Open Sans" w:cs="Open Sans"/>
              </w:rPr>
            </w:pPr>
            <w:r w:rsidRPr="00F3412C">
              <w:rPr>
                <w:rFonts w:ascii="Open Sans" w:eastAsia="Times New Roman" w:hAnsi="Open Sans" w:cs="Open Sans"/>
              </w:rPr>
              <w:t>Virtually/Zoom</w:t>
            </w:r>
          </w:p>
        </w:tc>
        <w:tc>
          <w:tcPr>
            <w:tcW w:w="4315" w:type="dxa"/>
          </w:tcPr>
          <w:p w14:paraId="3C1F1A7D" w14:textId="6CE2C1B6" w:rsidR="006F2702" w:rsidRPr="00750EC4" w:rsidRDefault="006F2702" w:rsidP="006F2702">
            <w:pPr>
              <w:rPr>
                <w:rFonts w:ascii="Open Sans" w:eastAsia="Calibri" w:hAnsi="Open Sans" w:cs="Open Sans"/>
              </w:rPr>
            </w:pPr>
            <w:r w:rsidRPr="00750EC4">
              <w:rPr>
                <w:rFonts w:ascii="Open Sans" w:eastAsia="Calibri" w:hAnsi="Open Sans" w:cs="Open Sans"/>
              </w:rPr>
              <w:t>City of San Diego</w:t>
            </w:r>
          </w:p>
        </w:tc>
      </w:tr>
      <w:tr w:rsidR="006F2702" w:rsidRPr="00AE221E" w14:paraId="50F14514" w14:textId="77777777" w:rsidTr="41F3FAB4">
        <w:trPr>
          <w:trHeight w:val="300"/>
        </w:trPr>
        <w:tc>
          <w:tcPr>
            <w:tcW w:w="3116" w:type="dxa"/>
          </w:tcPr>
          <w:p w14:paraId="0DCE3A95" w14:textId="104C599D" w:rsidR="006F2702" w:rsidRPr="00750EC4" w:rsidRDefault="006F2702" w:rsidP="006F2702">
            <w:pPr>
              <w:rPr>
                <w:rFonts w:ascii="Open Sans" w:eastAsia="Times New Roman" w:hAnsi="Open Sans" w:cs="Open Sans"/>
              </w:rPr>
            </w:pPr>
            <w:r>
              <w:rPr>
                <w:rFonts w:ascii="Open Sans" w:eastAsia="Times New Roman" w:hAnsi="Open Sans" w:cs="Open Sans"/>
              </w:rPr>
              <w:t>Morgen</w:t>
            </w:r>
            <w:r w:rsidR="0090668A">
              <w:rPr>
                <w:rFonts w:ascii="Open Sans" w:eastAsia="Times New Roman" w:hAnsi="Open Sans" w:cs="Open Sans"/>
              </w:rPr>
              <w:t xml:space="preserve"> Ruby</w:t>
            </w:r>
          </w:p>
        </w:tc>
        <w:tc>
          <w:tcPr>
            <w:tcW w:w="1919" w:type="dxa"/>
          </w:tcPr>
          <w:p w14:paraId="3BAA2598" w14:textId="066ABFB7" w:rsidR="006F2702" w:rsidRPr="00193128" w:rsidRDefault="006F2702" w:rsidP="006F2702">
            <w:pPr>
              <w:rPr>
                <w:rFonts w:ascii="Open Sans" w:eastAsia="Times New Roman" w:hAnsi="Open Sans" w:cs="Open Sans"/>
              </w:rPr>
            </w:pPr>
            <w:r w:rsidRPr="00193128">
              <w:rPr>
                <w:rFonts w:ascii="Open Sans" w:eastAsia="Times New Roman" w:hAnsi="Open Sans" w:cs="Open Sans"/>
              </w:rPr>
              <w:t>In-Person</w:t>
            </w:r>
          </w:p>
        </w:tc>
        <w:tc>
          <w:tcPr>
            <w:tcW w:w="4315" w:type="dxa"/>
          </w:tcPr>
          <w:p w14:paraId="09710C4B" w14:textId="484975D8" w:rsidR="006F2702" w:rsidRPr="00750EC4" w:rsidRDefault="006F2702" w:rsidP="006F2702">
            <w:pPr>
              <w:rPr>
                <w:rFonts w:ascii="Open Sans" w:eastAsia="Calibri" w:hAnsi="Open Sans" w:cs="Open Sans"/>
              </w:rPr>
            </w:pPr>
            <w:r w:rsidRPr="00750EC4">
              <w:rPr>
                <w:rFonts w:ascii="Open Sans" w:eastAsia="Calibri" w:hAnsi="Open Sans" w:cs="Open Sans"/>
              </w:rPr>
              <w:t>City of San Diego</w:t>
            </w:r>
          </w:p>
        </w:tc>
      </w:tr>
      <w:tr w:rsidR="00A85346" w:rsidRPr="00AE221E" w14:paraId="640D3247" w14:textId="77777777" w:rsidTr="41F3FAB4">
        <w:trPr>
          <w:trHeight w:val="300"/>
        </w:trPr>
        <w:tc>
          <w:tcPr>
            <w:tcW w:w="3116" w:type="dxa"/>
          </w:tcPr>
          <w:p w14:paraId="4B6DEBF4" w14:textId="0D45186B" w:rsidR="00A85346" w:rsidRPr="00750EC4" w:rsidRDefault="00A85346" w:rsidP="00A85346">
            <w:pPr>
              <w:rPr>
                <w:rFonts w:ascii="Open Sans" w:eastAsia="Times New Roman" w:hAnsi="Open Sans" w:cs="Open Sans"/>
              </w:rPr>
            </w:pPr>
            <w:r w:rsidRPr="00750EC4">
              <w:rPr>
                <w:rFonts w:ascii="Open Sans" w:eastAsia="Times New Roman" w:hAnsi="Open Sans" w:cs="Open Sans"/>
              </w:rPr>
              <w:t>Aparna Padmakumar</w:t>
            </w:r>
          </w:p>
        </w:tc>
        <w:tc>
          <w:tcPr>
            <w:tcW w:w="1919" w:type="dxa"/>
          </w:tcPr>
          <w:p w14:paraId="55E95027" w14:textId="36E0858C" w:rsidR="00A85346" w:rsidRPr="00750EC4" w:rsidRDefault="00A31D17" w:rsidP="00A85346">
            <w:pPr>
              <w:rPr>
                <w:rFonts w:ascii="Open Sans" w:hAnsi="Open Sans" w:cs="Open Sans"/>
              </w:rPr>
            </w:pPr>
            <w:r w:rsidRPr="00193128">
              <w:rPr>
                <w:rFonts w:ascii="Open Sans" w:eastAsia="Times New Roman" w:hAnsi="Open Sans" w:cs="Open Sans"/>
              </w:rPr>
              <w:t>In-Person</w:t>
            </w:r>
          </w:p>
        </w:tc>
        <w:tc>
          <w:tcPr>
            <w:tcW w:w="4315" w:type="dxa"/>
          </w:tcPr>
          <w:p w14:paraId="74A251BD" w14:textId="5E131106" w:rsidR="00A85346" w:rsidRPr="00750EC4" w:rsidRDefault="00A85346" w:rsidP="00A85346">
            <w:pPr>
              <w:rPr>
                <w:rFonts w:ascii="Open Sans" w:hAnsi="Open Sans" w:cs="Open Sans"/>
              </w:rPr>
            </w:pPr>
            <w:r w:rsidRPr="00750EC4">
              <w:rPr>
                <w:rFonts w:ascii="Open Sans" w:eastAsia="Calibri" w:hAnsi="Open Sans" w:cs="Open Sans"/>
              </w:rPr>
              <w:t>City of San Diego</w:t>
            </w:r>
          </w:p>
        </w:tc>
      </w:tr>
      <w:tr w:rsidR="00A85346" w:rsidRPr="00AE221E" w14:paraId="50732C50" w14:textId="77777777" w:rsidTr="41F3FAB4">
        <w:tc>
          <w:tcPr>
            <w:tcW w:w="3116" w:type="dxa"/>
          </w:tcPr>
          <w:p w14:paraId="027CEA86" w14:textId="522F3DE5" w:rsidR="00A85346" w:rsidRPr="00750EC4" w:rsidRDefault="00A85346" w:rsidP="00A85346">
            <w:pPr>
              <w:rPr>
                <w:rFonts w:ascii="Open Sans" w:hAnsi="Open Sans" w:cs="Open Sans"/>
              </w:rPr>
            </w:pPr>
            <w:r w:rsidRPr="00750EC4">
              <w:rPr>
                <w:rFonts w:ascii="Open Sans" w:eastAsia="Times New Roman" w:hAnsi="Open Sans" w:cs="Open Sans"/>
              </w:rPr>
              <w:t>Selena Sanchez Bailon</w:t>
            </w:r>
          </w:p>
        </w:tc>
        <w:tc>
          <w:tcPr>
            <w:tcW w:w="1919" w:type="dxa"/>
          </w:tcPr>
          <w:p w14:paraId="0D3DB900" w14:textId="0C103BFC" w:rsidR="00A85346" w:rsidRPr="00750EC4" w:rsidRDefault="00A31D17" w:rsidP="00A85346">
            <w:pPr>
              <w:rPr>
                <w:rFonts w:ascii="Open Sans" w:hAnsi="Open Sans" w:cs="Open Sans"/>
              </w:rPr>
            </w:pPr>
            <w:r w:rsidRPr="00193128">
              <w:rPr>
                <w:rFonts w:ascii="Open Sans" w:eastAsia="Times New Roman" w:hAnsi="Open Sans" w:cs="Open Sans"/>
              </w:rPr>
              <w:t>In-Person</w:t>
            </w:r>
          </w:p>
        </w:tc>
        <w:tc>
          <w:tcPr>
            <w:tcW w:w="4315" w:type="dxa"/>
          </w:tcPr>
          <w:p w14:paraId="13EEEFD3" w14:textId="74BC38C6" w:rsidR="00A85346" w:rsidRPr="00750EC4" w:rsidRDefault="00A85346" w:rsidP="00A85346">
            <w:pPr>
              <w:rPr>
                <w:rFonts w:ascii="Open Sans" w:hAnsi="Open Sans" w:cs="Open Sans"/>
              </w:rPr>
            </w:pPr>
            <w:r w:rsidRPr="00750EC4">
              <w:rPr>
                <w:rFonts w:ascii="Open Sans" w:eastAsia="Calibri" w:hAnsi="Open Sans" w:cs="Open Sans"/>
              </w:rPr>
              <w:t>City of San Diego</w:t>
            </w:r>
          </w:p>
        </w:tc>
      </w:tr>
      <w:tr w:rsidR="00A85346" w:rsidRPr="00AE221E" w14:paraId="3CF2CE40" w14:textId="77777777" w:rsidTr="41F3FAB4">
        <w:tc>
          <w:tcPr>
            <w:tcW w:w="3116" w:type="dxa"/>
          </w:tcPr>
          <w:p w14:paraId="68FA06AD" w14:textId="047D8E9A" w:rsidR="00A85346" w:rsidRPr="00750EC4" w:rsidRDefault="00A85346" w:rsidP="00A85346">
            <w:pPr>
              <w:rPr>
                <w:rFonts w:ascii="Open Sans" w:eastAsia="Times New Roman" w:hAnsi="Open Sans" w:cs="Open Sans"/>
                <w:highlight w:val="yellow"/>
              </w:rPr>
            </w:pPr>
            <w:r w:rsidRPr="00750EC4">
              <w:rPr>
                <w:rFonts w:ascii="Open Sans" w:eastAsia="Times New Roman" w:hAnsi="Open Sans" w:cs="Open Sans"/>
              </w:rPr>
              <w:t>Kelly Stanco</w:t>
            </w:r>
          </w:p>
        </w:tc>
        <w:tc>
          <w:tcPr>
            <w:tcW w:w="1919" w:type="dxa"/>
          </w:tcPr>
          <w:p w14:paraId="5ADEF7FB" w14:textId="22F56A3F" w:rsidR="00A85346" w:rsidRPr="00750EC4" w:rsidRDefault="00A85346" w:rsidP="00A85346">
            <w:pPr>
              <w:rPr>
                <w:rFonts w:ascii="Open Sans" w:eastAsia="Times New Roman" w:hAnsi="Open Sans" w:cs="Open Sans"/>
              </w:rPr>
            </w:pPr>
            <w:r w:rsidRPr="00F3412C">
              <w:rPr>
                <w:rFonts w:ascii="Open Sans" w:eastAsia="Times New Roman" w:hAnsi="Open Sans" w:cs="Open Sans"/>
              </w:rPr>
              <w:t>Virtually/Zoom</w:t>
            </w:r>
          </w:p>
        </w:tc>
        <w:tc>
          <w:tcPr>
            <w:tcW w:w="4315" w:type="dxa"/>
          </w:tcPr>
          <w:p w14:paraId="36DC4FEB" w14:textId="5FBBB345" w:rsidR="00A85346" w:rsidRPr="00750EC4" w:rsidRDefault="00A85346" w:rsidP="00A85346">
            <w:pPr>
              <w:rPr>
                <w:rFonts w:ascii="Open Sans" w:eastAsia="Calibri" w:hAnsi="Open Sans" w:cs="Open Sans"/>
              </w:rPr>
            </w:pPr>
            <w:r w:rsidRPr="00750EC4">
              <w:rPr>
                <w:rFonts w:ascii="Open Sans" w:eastAsia="Calibri" w:hAnsi="Open Sans" w:cs="Open Sans"/>
              </w:rPr>
              <w:t>City of San Diego</w:t>
            </w:r>
          </w:p>
        </w:tc>
      </w:tr>
      <w:tr w:rsidR="00AE3CEA" w:rsidRPr="00AE221E" w14:paraId="32162218" w14:textId="77777777" w:rsidTr="41F3FAB4">
        <w:tc>
          <w:tcPr>
            <w:tcW w:w="3116" w:type="dxa"/>
          </w:tcPr>
          <w:p w14:paraId="49EFD09A" w14:textId="4A7E5FBF" w:rsidR="00AE3CEA" w:rsidRPr="00750EC4" w:rsidRDefault="00AE3CEA" w:rsidP="00AE3CEA">
            <w:pPr>
              <w:rPr>
                <w:rFonts w:ascii="Open Sans" w:eastAsia="Times New Roman" w:hAnsi="Open Sans" w:cs="Open Sans"/>
              </w:rPr>
            </w:pPr>
            <w:r w:rsidRPr="00750EC4">
              <w:rPr>
                <w:rFonts w:ascii="Open Sans" w:eastAsia="Times New Roman" w:hAnsi="Open Sans" w:cs="Open Sans"/>
              </w:rPr>
              <w:t>Bernard Turgeon</w:t>
            </w:r>
          </w:p>
        </w:tc>
        <w:tc>
          <w:tcPr>
            <w:tcW w:w="1919" w:type="dxa"/>
          </w:tcPr>
          <w:p w14:paraId="10227758" w14:textId="6D2BF375" w:rsidR="00AE3CEA" w:rsidRPr="00193128" w:rsidRDefault="00AE3CEA" w:rsidP="00AE3CEA">
            <w:pPr>
              <w:rPr>
                <w:rFonts w:ascii="Open Sans" w:eastAsia="Times New Roman" w:hAnsi="Open Sans" w:cs="Open Sans"/>
              </w:rPr>
            </w:pPr>
            <w:r w:rsidRPr="00193128">
              <w:rPr>
                <w:rFonts w:ascii="Open Sans" w:eastAsia="Times New Roman" w:hAnsi="Open Sans" w:cs="Open Sans"/>
              </w:rPr>
              <w:t>In-Person</w:t>
            </w:r>
          </w:p>
        </w:tc>
        <w:tc>
          <w:tcPr>
            <w:tcW w:w="4315" w:type="dxa"/>
          </w:tcPr>
          <w:p w14:paraId="154924D1" w14:textId="4A27BDDF" w:rsidR="00AE3CEA" w:rsidRPr="00750EC4" w:rsidRDefault="00AE3CEA" w:rsidP="00AE3CEA">
            <w:pPr>
              <w:rPr>
                <w:rFonts w:ascii="Open Sans" w:eastAsia="Calibri" w:hAnsi="Open Sans" w:cs="Open Sans"/>
              </w:rPr>
            </w:pPr>
            <w:r w:rsidRPr="00750EC4">
              <w:rPr>
                <w:rFonts w:ascii="Open Sans" w:eastAsia="Calibri" w:hAnsi="Open Sans" w:cs="Open Sans"/>
              </w:rPr>
              <w:t>City of San Diego</w:t>
            </w:r>
          </w:p>
        </w:tc>
      </w:tr>
      <w:tr w:rsidR="00AE3CEA" w:rsidRPr="00AE221E" w14:paraId="2052D80E" w14:textId="77777777" w:rsidTr="41F3FAB4">
        <w:tc>
          <w:tcPr>
            <w:tcW w:w="3116" w:type="dxa"/>
          </w:tcPr>
          <w:p w14:paraId="59E69938" w14:textId="7AEAD468" w:rsidR="00AE3CEA" w:rsidRPr="00750EC4" w:rsidRDefault="00AE3CEA" w:rsidP="00AE3CEA">
            <w:pPr>
              <w:rPr>
                <w:rFonts w:ascii="Open Sans" w:eastAsia="Times New Roman" w:hAnsi="Open Sans" w:cs="Open Sans"/>
              </w:rPr>
            </w:pPr>
            <w:r w:rsidRPr="00750EC4">
              <w:rPr>
                <w:rFonts w:ascii="Open Sans" w:eastAsia="Times New Roman" w:hAnsi="Open Sans" w:cs="Open Sans"/>
              </w:rPr>
              <w:t>Kelsey Kaline</w:t>
            </w:r>
          </w:p>
        </w:tc>
        <w:tc>
          <w:tcPr>
            <w:tcW w:w="1919" w:type="dxa"/>
          </w:tcPr>
          <w:p w14:paraId="7E90D893" w14:textId="2273A5E2" w:rsidR="00AE3CEA" w:rsidRPr="00750EC4" w:rsidRDefault="00AE3CEA" w:rsidP="00AE3CEA">
            <w:pPr>
              <w:rPr>
                <w:rFonts w:ascii="Open Sans" w:eastAsia="Times New Roman" w:hAnsi="Open Sans" w:cs="Open Sans"/>
              </w:rPr>
            </w:pPr>
            <w:r w:rsidRPr="00193128">
              <w:rPr>
                <w:rFonts w:ascii="Open Sans" w:eastAsia="Times New Roman" w:hAnsi="Open Sans" w:cs="Open Sans"/>
              </w:rPr>
              <w:t>In-Person</w:t>
            </w:r>
          </w:p>
        </w:tc>
        <w:tc>
          <w:tcPr>
            <w:tcW w:w="4315" w:type="dxa"/>
          </w:tcPr>
          <w:p w14:paraId="15D17A70" w14:textId="6E1CEED5" w:rsidR="00AE3CEA" w:rsidRPr="00750EC4" w:rsidRDefault="00AE3CEA" w:rsidP="00AE3CEA">
            <w:pPr>
              <w:rPr>
                <w:rFonts w:ascii="Open Sans" w:eastAsia="Calibri" w:hAnsi="Open Sans" w:cs="Open Sans"/>
              </w:rPr>
            </w:pPr>
            <w:r w:rsidRPr="00750EC4">
              <w:rPr>
                <w:rFonts w:ascii="Open Sans" w:eastAsia="Calibri" w:hAnsi="Open Sans" w:cs="Open Sans"/>
              </w:rPr>
              <w:t>City of San Diego</w:t>
            </w:r>
          </w:p>
        </w:tc>
      </w:tr>
      <w:tr w:rsidR="00AE3CEA" w:rsidRPr="00AE221E" w14:paraId="308DB036" w14:textId="77777777" w:rsidTr="41F3FAB4">
        <w:tc>
          <w:tcPr>
            <w:tcW w:w="3116" w:type="dxa"/>
          </w:tcPr>
          <w:p w14:paraId="506A3545" w14:textId="7372E275" w:rsidR="00AE3CEA" w:rsidRPr="00750EC4" w:rsidRDefault="00AE3CEA" w:rsidP="00AE3CEA">
            <w:pPr>
              <w:rPr>
                <w:rFonts w:ascii="Open Sans" w:eastAsia="Times New Roman" w:hAnsi="Open Sans" w:cs="Open Sans"/>
              </w:rPr>
            </w:pPr>
            <w:r>
              <w:rPr>
                <w:rFonts w:ascii="Open Sans" w:eastAsia="Times New Roman" w:hAnsi="Open Sans" w:cs="Open Sans"/>
              </w:rPr>
              <w:t>Mauricio Aguilar</w:t>
            </w:r>
          </w:p>
        </w:tc>
        <w:tc>
          <w:tcPr>
            <w:tcW w:w="1919" w:type="dxa"/>
          </w:tcPr>
          <w:p w14:paraId="158A7E1F" w14:textId="2EE4FC91" w:rsidR="00AE3CEA" w:rsidRPr="00F3412C" w:rsidRDefault="00AE3CEA" w:rsidP="00AE3CEA">
            <w:pPr>
              <w:rPr>
                <w:rFonts w:ascii="Open Sans" w:eastAsia="Times New Roman" w:hAnsi="Open Sans" w:cs="Open Sans"/>
              </w:rPr>
            </w:pPr>
            <w:r w:rsidRPr="00193128">
              <w:rPr>
                <w:rFonts w:ascii="Open Sans" w:eastAsia="Times New Roman" w:hAnsi="Open Sans" w:cs="Open Sans"/>
              </w:rPr>
              <w:t>In-Person</w:t>
            </w:r>
          </w:p>
        </w:tc>
        <w:tc>
          <w:tcPr>
            <w:tcW w:w="4315" w:type="dxa"/>
          </w:tcPr>
          <w:p w14:paraId="7D152DDF" w14:textId="21BA14FA" w:rsidR="00AE3CEA" w:rsidRPr="00750EC4" w:rsidRDefault="00AE3CEA" w:rsidP="00AE3CEA">
            <w:pPr>
              <w:rPr>
                <w:rFonts w:ascii="Open Sans" w:eastAsia="Calibri" w:hAnsi="Open Sans" w:cs="Open Sans"/>
              </w:rPr>
            </w:pPr>
            <w:r w:rsidRPr="00750EC4">
              <w:rPr>
                <w:rFonts w:ascii="Open Sans" w:eastAsia="Calibri" w:hAnsi="Open Sans" w:cs="Open Sans"/>
              </w:rPr>
              <w:t>City of San Diego</w:t>
            </w:r>
          </w:p>
        </w:tc>
      </w:tr>
      <w:tr w:rsidR="00AE3CEA" w:rsidRPr="00AE221E" w14:paraId="04362FEA" w14:textId="77777777" w:rsidTr="41F3FAB4">
        <w:tc>
          <w:tcPr>
            <w:tcW w:w="3116" w:type="dxa"/>
          </w:tcPr>
          <w:p w14:paraId="09B2D3EE" w14:textId="3FAF5EC5" w:rsidR="00AE3CEA" w:rsidRPr="00750EC4" w:rsidRDefault="00AE3CEA" w:rsidP="00AE3CEA">
            <w:pPr>
              <w:rPr>
                <w:rFonts w:ascii="Open Sans" w:eastAsia="Times New Roman" w:hAnsi="Open Sans" w:cs="Open Sans"/>
              </w:rPr>
            </w:pPr>
            <w:r w:rsidRPr="00750EC4">
              <w:rPr>
                <w:rFonts w:ascii="Open Sans" w:eastAsia="Times New Roman" w:hAnsi="Open Sans" w:cs="Open Sans"/>
              </w:rPr>
              <w:t>Coby Tomlins</w:t>
            </w:r>
          </w:p>
        </w:tc>
        <w:tc>
          <w:tcPr>
            <w:tcW w:w="1919" w:type="dxa"/>
          </w:tcPr>
          <w:p w14:paraId="2C790B62" w14:textId="0B06FB25" w:rsidR="00AE3CEA" w:rsidRPr="00750EC4" w:rsidRDefault="00C844B1" w:rsidP="00AE3CEA">
            <w:pPr>
              <w:rPr>
                <w:rFonts w:ascii="Open Sans" w:eastAsia="Times New Roman" w:hAnsi="Open Sans" w:cs="Open Sans"/>
              </w:rPr>
            </w:pPr>
            <w:r w:rsidRPr="41F3FAB4">
              <w:rPr>
                <w:rFonts w:ascii="Open Sans" w:eastAsia="Times New Roman" w:hAnsi="Open Sans" w:cs="Open Sans"/>
              </w:rPr>
              <w:t>Virtually/</w:t>
            </w:r>
            <w:r w:rsidR="00702FF8" w:rsidRPr="41F3FAB4">
              <w:rPr>
                <w:rFonts w:ascii="Open Sans" w:eastAsia="Times New Roman" w:hAnsi="Open Sans" w:cs="Open Sans"/>
              </w:rPr>
              <w:t>Zoom</w:t>
            </w:r>
          </w:p>
        </w:tc>
        <w:tc>
          <w:tcPr>
            <w:tcW w:w="4315" w:type="dxa"/>
          </w:tcPr>
          <w:p w14:paraId="3AB671BD" w14:textId="4BEAFEB0" w:rsidR="00AE3CEA" w:rsidRPr="00750EC4" w:rsidRDefault="00AE3CEA" w:rsidP="00AE3CEA">
            <w:pPr>
              <w:rPr>
                <w:rFonts w:ascii="Open Sans" w:eastAsia="Calibri" w:hAnsi="Open Sans" w:cs="Open Sans"/>
              </w:rPr>
            </w:pPr>
            <w:r w:rsidRPr="00750EC4">
              <w:rPr>
                <w:rFonts w:ascii="Open Sans" w:eastAsia="Calibri" w:hAnsi="Open Sans" w:cs="Open Sans"/>
              </w:rPr>
              <w:t>City of San Diego</w:t>
            </w:r>
          </w:p>
        </w:tc>
      </w:tr>
    </w:tbl>
    <w:p w14:paraId="35414569" w14:textId="77777777" w:rsidR="00884F65" w:rsidRPr="00AE221E" w:rsidRDefault="00884F65" w:rsidP="00C86EB7">
      <w:pPr>
        <w:spacing w:after="0"/>
        <w:rPr>
          <w:rFonts w:ascii="Open Sans" w:eastAsia="Calibri" w:hAnsi="Open Sans" w:cs="Open Sans"/>
          <w:b/>
          <w:bCs/>
          <w:color w:val="4472C4" w:themeColor="accent1"/>
        </w:rPr>
      </w:pPr>
    </w:p>
    <w:p w14:paraId="4D24C84F" w14:textId="66430C71" w:rsidR="00C86EB7" w:rsidRPr="007035CF" w:rsidRDefault="00C86EB7" w:rsidP="00C86EB7">
      <w:pPr>
        <w:spacing w:after="0"/>
        <w:rPr>
          <w:rFonts w:ascii="Open Sans" w:eastAsia="Calibri" w:hAnsi="Open Sans" w:cs="Open Sans"/>
          <w:b/>
          <w:bCs/>
          <w:color w:val="FFC000" w:themeColor="accent4"/>
        </w:rPr>
      </w:pPr>
      <w:r w:rsidRPr="007035CF">
        <w:rPr>
          <w:rFonts w:ascii="Open Sans" w:eastAsia="Calibri" w:hAnsi="Open Sans" w:cs="Open Sans"/>
          <w:b/>
          <w:bCs/>
          <w:color w:val="FFC000" w:themeColor="accent4"/>
        </w:rPr>
        <w:t>MEETING SUMMARY AND ACTIVITIES</w:t>
      </w:r>
    </w:p>
    <w:p w14:paraId="6B0A226F" w14:textId="314D873B" w:rsidR="00C465E6" w:rsidRPr="002F5283" w:rsidRDefault="541662F9" w:rsidP="00DD3BA7">
      <w:pPr>
        <w:spacing w:after="0"/>
        <w:rPr>
          <w:rFonts w:ascii="Open Sans" w:hAnsi="Open Sans" w:cs="Open Sans"/>
        </w:rPr>
      </w:pPr>
      <w:r w:rsidRPr="41F3FAB4">
        <w:rPr>
          <w:rFonts w:ascii="Open Sans" w:hAnsi="Open Sans" w:cs="Open Sans"/>
        </w:rPr>
        <w:t xml:space="preserve">At the beginning of the meeting, staff welcomed </w:t>
      </w:r>
      <w:r w:rsidR="0BC96173" w:rsidRPr="41F3FAB4">
        <w:rPr>
          <w:rFonts w:ascii="Open Sans" w:hAnsi="Open Sans" w:cs="Open Sans"/>
        </w:rPr>
        <w:t xml:space="preserve">Working Group </w:t>
      </w:r>
      <w:r w:rsidRPr="41F3FAB4">
        <w:rPr>
          <w:rFonts w:ascii="Open Sans" w:hAnsi="Open Sans" w:cs="Open Sans"/>
        </w:rPr>
        <w:t>members</w:t>
      </w:r>
      <w:r w:rsidR="0BC96173" w:rsidRPr="41F3FAB4">
        <w:rPr>
          <w:rFonts w:ascii="Open Sans" w:hAnsi="Open Sans" w:cs="Open Sans"/>
        </w:rPr>
        <w:t xml:space="preserve"> and the public to the meeting</w:t>
      </w:r>
      <w:r w:rsidR="00D92F8C" w:rsidRPr="41F3FAB4">
        <w:rPr>
          <w:rFonts w:ascii="Open Sans" w:hAnsi="Open Sans" w:cs="Open Sans"/>
          <w:color w:val="4472C4" w:themeColor="accent1"/>
        </w:rPr>
        <w:t xml:space="preserve">. </w:t>
      </w:r>
      <w:r w:rsidR="004528DC" w:rsidRPr="41F3FAB4">
        <w:rPr>
          <w:rFonts w:ascii="Open Sans" w:hAnsi="Open Sans" w:cs="Open Sans"/>
        </w:rPr>
        <w:t xml:space="preserve">Given it was a </w:t>
      </w:r>
      <w:r w:rsidR="00DD3BA7">
        <w:rPr>
          <w:rFonts w:ascii="Open Sans" w:hAnsi="Open Sans" w:cs="Open Sans"/>
        </w:rPr>
        <w:t>h</w:t>
      </w:r>
      <w:r w:rsidR="006F6809" w:rsidRPr="41F3FAB4">
        <w:rPr>
          <w:rFonts w:ascii="Open Sans" w:hAnsi="Open Sans" w:cs="Open Sans"/>
        </w:rPr>
        <w:t>ybrid</w:t>
      </w:r>
      <w:r w:rsidR="00573536" w:rsidRPr="41F3FAB4">
        <w:rPr>
          <w:rFonts w:ascii="Open Sans" w:hAnsi="Open Sans" w:cs="Open Sans"/>
        </w:rPr>
        <w:t xml:space="preserve"> meeting, the </w:t>
      </w:r>
      <w:r w:rsidR="7B116397" w:rsidRPr="41F3FAB4">
        <w:rPr>
          <w:rFonts w:ascii="Open Sans" w:hAnsi="Open Sans" w:cs="Open Sans"/>
        </w:rPr>
        <w:t xml:space="preserve">Working </w:t>
      </w:r>
      <w:r w:rsidR="731966A6" w:rsidRPr="41F3FAB4">
        <w:rPr>
          <w:rFonts w:ascii="Open Sans" w:hAnsi="Open Sans" w:cs="Open Sans"/>
        </w:rPr>
        <w:t>G</w:t>
      </w:r>
      <w:r w:rsidR="6FF2A4A8" w:rsidRPr="41F3FAB4">
        <w:rPr>
          <w:rFonts w:ascii="Open Sans" w:hAnsi="Open Sans" w:cs="Open Sans"/>
        </w:rPr>
        <w:t xml:space="preserve">roup </w:t>
      </w:r>
      <w:r w:rsidR="097E6011" w:rsidRPr="41F3FAB4">
        <w:rPr>
          <w:rFonts w:ascii="Open Sans" w:hAnsi="Open Sans" w:cs="Open Sans"/>
        </w:rPr>
        <w:t>m</w:t>
      </w:r>
      <w:r w:rsidR="7B116397" w:rsidRPr="41F3FAB4">
        <w:rPr>
          <w:rFonts w:ascii="Open Sans" w:hAnsi="Open Sans" w:cs="Open Sans"/>
        </w:rPr>
        <w:t>embers</w:t>
      </w:r>
      <w:r w:rsidR="00615C6A" w:rsidRPr="41F3FAB4">
        <w:rPr>
          <w:rFonts w:ascii="Open Sans" w:hAnsi="Open Sans" w:cs="Open Sans"/>
        </w:rPr>
        <w:t xml:space="preserve"> who attended </w:t>
      </w:r>
      <w:r w:rsidR="0080162E" w:rsidRPr="41F3FAB4">
        <w:rPr>
          <w:rFonts w:ascii="Open Sans" w:hAnsi="Open Sans" w:cs="Open Sans"/>
        </w:rPr>
        <w:t>online</w:t>
      </w:r>
      <w:r w:rsidRPr="41F3FAB4">
        <w:rPr>
          <w:rFonts w:ascii="Open Sans" w:hAnsi="Open Sans" w:cs="Open Sans"/>
        </w:rPr>
        <w:t xml:space="preserve"> were encouraged to </w:t>
      </w:r>
      <w:r w:rsidR="00573536" w:rsidRPr="41F3FAB4">
        <w:rPr>
          <w:rFonts w:ascii="Open Sans" w:hAnsi="Open Sans" w:cs="Open Sans"/>
        </w:rPr>
        <w:t>have</w:t>
      </w:r>
      <w:r w:rsidRPr="41F3FAB4">
        <w:rPr>
          <w:rFonts w:ascii="Open Sans" w:hAnsi="Open Sans" w:cs="Open Sans"/>
        </w:rPr>
        <w:t xml:space="preserve"> their </w:t>
      </w:r>
      <w:r w:rsidR="00573536" w:rsidRPr="41F3FAB4">
        <w:rPr>
          <w:rFonts w:ascii="Open Sans" w:hAnsi="Open Sans" w:cs="Open Sans"/>
        </w:rPr>
        <w:t>cameras switched on and “rename” Zoom</w:t>
      </w:r>
      <w:r w:rsidR="00AE3D7C" w:rsidRPr="41F3FAB4">
        <w:rPr>
          <w:rFonts w:ascii="Open Sans" w:hAnsi="Open Sans" w:cs="Open Sans"/>
        </w:rPr>
        <w:t xml:space="preserve"> to include their name</w:t>
      </w:r>
      <w:r w:rsidRPr="41F3FAB4">
        <w:rPr>
          <w:rFonts w:ascii="Open Sans" w:hAnsi="Open Sans" w:cs="Open Sans"/>
        </w:rPr>
        <w:t xml:space="preserve"> </w:t>
      </w:r>
      <w:r w:rsidR="4A3A581C" w:rsidRPr="41F3FAB4">
        <w:rPr>
          <w:rFonts w:ascii="Open Sans" w:hAnsi="Open Sans" w:cs="Open Sans"/>
        </w:rPr>
        <w:t xml:space="preserve">and which community they </w:t>
      </w:r>
      <w:r w:rsidRPr="41F3FAB4">
        <w:rPr>
          <w:rFonts w:ascii="Open Sans" w:hAnsi="Open Sans" w:cs="Open Sans"/>
        </w:rPr>
        <w:t>represent</w:t>
      </w:r>
      <w:r w:rsidR="00DD3BA7">
        <w:rPr>
          <w:rFonts w:ascii="Open Sans" w:hAnsi="Open Sans" w:cs="Open Sans"/>
        </w:rPr>
        <w:t>ed</w:t>
      </w:r>
      <w:r w:rsidRPr="41F3FAB4">
        <w:rPr>
          <w:rFonts w:ascii="Open Sans" w:hAnsi="Open Sans" w:cs="Open Sans"/>
        </w:rPr>
        <w:t xml:space="preserve">. The meeting started with </w:t>
      </w:r>
      <w:r w:rsidR="58E005B0" w:rsidRPr="41F3FAB4">
        <w:rPr>
          <w:rFonts w:ascii="Open Sans" w:hAnsi="Open Sans" w:cs="Open Sans"/>
        </w:rPr>
        <w:t>a</w:t>
      </w:r>
      <w:r w:rsidR="00B37030" w:rsidRPr="41F3FAB4">
        <w:rPr>
          <w:rFonts w:ascii="Open Sans" w:hAnsi="Open Sans" w:cs="Open Sans"/>
        </w:rPr>
        <w:t>n introduction</w:t>
      </w:r>
      <w:r w:rsidR="00C04003" w:rsidRPr="41F3FAB4">
        <w:rPr>
          <w:rFonts w:ascii="Open Sans" w:hAnsi="Open Sans" w:cs="Open Sans"/>
        </w:rPr>
        <w:t xml:space="preserve">, </w:t>
      </w:r>
      <w:r w:rsidR="008F37F1" w:rsidRPr="41F3FAB4">
        <w:rPr>
          <w:rFonts w:ascii="Open Sans" w:hAnsi="Open Sans" w:cs="Open Sans"/>
        </w:rPr>
        <w:t>meeting logistics</w:t>
      </w:r>
      <w:r w:rsidR="00C04003" w:rsidRPr="41F3FAB4">
        <w:rPr>
          <w:rFonts w:ascii="Open Sans" w:hAnsi="Open Sans" w:cs="Open Sans"/>
        </w:rPr>
        <w:t xml:space="preserve"> and agreement</w:t>
      </w:r>
      <w:r w:rsidR="00DD3BA7">
        <w:rPr>
          <w:rFonts w:ascii="Open Sans" w:hAnsi="Open Sans" w:cs="Open Sans"/>
        </w:rPr>
        <w:t>,</w:t>
      </w:r>
      <w:r w:rsidR="00B37030" w:rsidRPr="41F3FAB4">
        <w:rPr>
          <w:rFonts w:ascii="Open Sans" w:hAnsi="Open Sans" w:cs="Open Sans"/>
        </w:rPr>
        <w:t xml:space="preserve"> followed by</w:t>
      </w:r>
      <w:r w:rsidR="00DE4D4A" w:rsidRPr="41F3FAB4">
        <w:rPr>
          <w:rFonts w:ascii="Open Sans" w:hAnsi="Open Sans" w:cs="Open Sans"/>
        </w:rPr>
        <w:t xml:space="preserve"> presentations on</w:t>
      </w:r>
      <w:r w:rsidR="00B37030" w:rsidRPr="41F3FAB4">
        <w:rPr>
          <w:rFonts w:ascii="Open Sans" w:hAnsi="Open Sans" w:cs="Open Sans"/>
        </w:rPr>
        <w:t xml:space="preserve"> </w:t>
      </w:r>
      <w:r w:rsidR="00AA148B" w:rsidRPr="41F3FAB4">
        <w:rPr>
          <w:rFonts w:ascii="Open Sans" w:hAnsi="Open Sans" w:cs="Open Sans"/>
        </w:rPr>
        <w:t xml:space="preserve">the </w:t>
      </w:r>
      <w:r w:rsidR="001F6CB5" w:rsidRPr="00CA1982">
        <w:rPr>
          <w:rFonts w:ascii="Open Sans" w:hAnsi="Open Sans" w:cs="Open Sans"/>
          <w:i/>
          <w:iCs/>
        </w:rPr>
        <w:t>Public Engagement Summary</w:t>
      </w:r>
      <w:r w:rsidR="009665A0" w:rsidRPr="41F3FAB4">
        <w:rPr>
          <w:rFonts w:ascii="Open Sans" w:hAnsi="Open Sans" w:cs="Open Sans"/>
        </w:rPr>
        <w:t>.</w:t>
      </w:r>
      <w:r w:rsidR="00AA148B" w:rsidRPr="41F3FAB4">
        <w:rPr>
          <w:rFonts w:ascii="Open Sans" w:hAnsi="Open Sans" w:cs="Open Sans"/>
        </w:rPr>
        <w:t xml:space="preserve"> </w:t>
      </w:r>
      <w:r w:rsidRPr="41F3FAB4">
        <w:rPr>
          <w:rFonts w:ascii="Open Sans" w:hAnsi="Open Sans" w:cs="Open Sans"/>
        </w:rPr>
        <w:t xml:space="preserve">Working </w:t>
      </w:r>
      <w:r w:rsidR="22C738F9" w:rsidRPr="41F3FAB4">
        <w:rPr>
          <w:rFonts w:ascii="Open Sans" w:hAnsi="Open Sans" w:cs="Open Sans"/>
        </w:rPr>
        <w:t>G</w:t>
      </w:r>
      <w:r w:rsidRPr="41F3FAB4">
        <w:rPr>
          <w:rFonts w:ascii="Open Sans" w:hAnsi="Open Sans" w:cs="Open Sans"/>
        </w:rPr>
        <w:t>roup members</w:t>
      </w:r>
      <w:r w:rsidR="00DE4D4A" w:rsidRPr="41F3FAB4">
        <w:rPr>
          <w:rFonts w:ascii="Open Sans" w:hAnsi="Open Sans" w:cs="Open Sans"/>
        </w:rPr>
        <w:t xml:space="preserve"> then</w:t>
      </w:r>
      <w:r w:rsidRPr="41F3FAB4">
        <w:rPr>
          <w:rFonts w:ascii="Open Sans" w:hAnsi="Open Sans" w:cs="Open Sans"/>
        </w:rPr>
        <w:t xml:space="preserve"> </w:t>
      </w:r>
      <w:r w:rsidR="007D21C9" w:rsidRPr="41F3FAB4">
        <w:rPr>
          <w:rFonts w:ascii="Open Sans" w:hAnsi="Open Sans" w:cs="Open Sans"/>
        </w:rPr>
        <w:t>shared their feedback</w:t>
      </w:r>
      <w:r w:rsidRPr="41F3FAB4">
        <w:rPr>
          <w:rFonts w:ascii="Open Sans" w:hAnsi="Open Sans" w:cs="Open Sans"/>
        </w:rPr>
        <w:t xml:space="preserve"> </w:t>
      </w:r>
      <w:r w:rsidR="3B1A4DD8" w:rsidRPr="41F3FAB4">
        <w:rPr>
          <w:rFonts w:ascii="Open Sans" w:hAnsi="Open Sans" w:cs="Open Sans"/>
        </w:rPr>
        <w:t>through a facilitated discussion</w:t>
      </w:r>
      <w:r w:rsidR="00223900" w:rsidRPr="41F3FAB4">
        <w:rPr>
          <w:rFonts w:ascii="Open Sans" w:hAnsi="Open Sans" w:cs="Open Sans"/>
        </w:rPr>
        <w:t>, zoom chat feature</w:t>
      </w:r>
      <w:r w:rsidR="00DD3BA7">
        <w:rPr>
          <w:rFonts w:ascii="Open Sans" w:hAnsi="Open Sans" w:cs="Open Sans"/>
        </w:rPr>
        <w:t>,</w:t>
      </w:r>
      <w:r w:rsidR="00223900" w:rsidRPr="41F3FAB4">
        <w:rPr>
          <w:rFonts w:ascii="Open Sans" w:hAnsi="Open Sans" w:cs="Open Sans"/>
        </w:rPr>
        <w:t xml:space="preserve"> or on comment cards</w:t>
      </w:r>
      <w:r w:rsidR="00D92F8C" w:rsidRPr="41F3FAB4">
        <w:rPr>
          <w:rFonts w:ascii="Open Sans" w:hAnsi="Open Sans" w:cs="Open Sans"/>
        </w:rPr>
        <w:t xml:space="preserve">. </w:t>
      </w:r>
      <w:r w:rsidR="3B5CDA01" w:rsidRPr="41F3FAB4">
        <w:rPr>
          <w:rFonts w:ascii="Open Sans" w:hAnsi="Open Sans" w:cs="Open Sans"/>
        </w:rPr>
        <w:t>The questions</w:t>
      </w:r>
      <w:r w:rsidR="5C0F5DDA" w:rsidRPr="41F3FAB4">
        <w:rPr>
          <w:rFonts w:ascii="Open Sans" w:hAnsi="Open Sans" w:cs="Open Sans"/>
        </w:rPr>
        <w:t xml:space="preserve"> used to prompt discussion</w:t>
      </w:r>
      <w:r w:rsidR="3B5CDA01" w:rsidRPr="41F3FAB4">
        <w:rPr>
          <w:rFonts w:ascii="Open Sans" w:hAnsi="Open Sans" w:cs="Open Sans"/>
        </w:rPr>
        <w:t xml:space="preserve"> </w:t>
      </w:r>
      <w:r w:rsidR="00C465E6" w:rsidRPr="41F3FAB4">
        <w:rPr>
          <w:rFonts w:ascii="Open Sans" w:hAnsi="Open Sans" w:cs="Open Sans"/>
        </w:rPr>
        <w:t>included:</w:t>
      </w:r>
    </w:p>
    <w:p w14:paraId="251B6894" w14:textId="1122E5B6" w:rsidR="00825B7E" w:rsidRPr="002F5283" w:rsidRDefault="00825B7E" w:rsidP="0C142AF9">
      <w:pPr>
        <w:pStyle w:val="ListParagraph"/>
        <w:numPr>
          <w:ilvl w:val="0"/>
          <w:numId w:val="24"/>
        </w:numPr>
        <w:rPr>
          <w:rFonts w:ascii="Open Sans" w:hAnsi="Open Sans" w:cs="Open Sans"/>
        </w:rPr>
      </w:pPr>
      <w:r w:rsidRPr="002F5283">
        <w:rPr>
          <w:rFonts w:ascii="Open Sans" w:hAnsi="Open Sans" w:cs="Open Sans"/>
        </w:rPr>
        <w:t>A</w:t>
      </w:r>
      <w:r w:rsidR="00FA1584" w:rsidRPr="002F5283">
        <w:rPr>
          <w:rFonts w:ascii="Open Sans" w:hAnsi="Open Sans" w:cs="Open Sans"/>
        </w:rPr>
        <w:t>re there any su</w:t>
      </w:r>
      <w:r w:rsidR="006232EB" w:rsidRPr="002F5283">
        <w:rPr>
          <w:rFonts w:ascii="Open Sans" w:hAnsi="Open Sans" w:cs="Open Sans"/>
        </w:rPr>
        <w:t>r</w:t>
      </w:r>
      <w:r w:rsidR="00FA1584" w:rsidRPr="002F5283">
        <w:rPr>
          <w:rFonts w:ascii="Open Sans" w:hAnsi="Open Sans" w:cs="Open Sans"/>
        </w:rPr>
        <w:t>prises</w:t>
      </w:r>
      <w:r w:rsidRPr="002F5283">
        <w:rPr>
          <w:rFonts w:ascii="Open Sans" w:hAnsi="Open Sans" w:cs="Open Sans"/>
        </w:rPr>
        <w:t xml:space="preserve">? </w:t>
      </w:r>
    </w:p>
    <w:p w14:paraId="2787CF02" w14:textId="4CDABABC" w:rsidR="00825B7E" w:rsidRPr="002F5283" w:rsidRDefault="006232EB" w:rsidP="0C142AF9">
      <w:pPr>
        <w:pStyle w:val="ListParagraph"/>
        <w:numPr>
          <w:ilvl w:val="0"/>
          <w:numId w:val="24"/>
        </w:numPr>
        <w:rPr>
          <w:rFonts w:ascii="Open Sans" w:hAnsi="Open Sans" w:cs="Open Sans"/>
        </w:rPr>
      </w:pPr>
      <w:r w:rsidRPr="002F5283">
        <w:rPr>
          <w:rFonts w:ascii="Open Sans" w:hAnsi="Open Sans" w:cs="Open Sans"/>
        </w:rPr>
        <w:t>Is there something missing</w:t>
      </w:r>
      <w:r w:rsidR="00825B7E" w:rsidRPr="002F5283">
        <w:rPr>
          <w:rFonts w:ascii="Open Sans" w:hAnsi="Open Sans" w:cs="Open Sans"/>
        </w:rPr>
        <w:t xml:space="preserve">? </w:t>
      </w:r>
    </w:p>
    <w:p w14:paraId="167F66AA" w14:textId="340ED694" w:rsidR="00C465E6" w:rsidRPr="002F5283" w:rsidRDefault="007A06FC" w:rsidP="0C142AF9">
      <w:pPr>
        <w:pStyle w:val="ListParagraph"/>
        <w:numPr>
          <w:ilvl w:val="0"/>
          <w:numId w:val="24"/>
        </w:numPr>
        <w:rPr>
          <w:rFonts w:ascii="Open Sans" w:hAnsi="Open Sans" w:cs="Open Sans"/>
        </w:rPr>
      </w:pPr>
      <w:r w:rsidRPr="002F5283">
        <w:rPr>
          <w:rFonts w:ascii="Open Sans" w:hAnsi="Open Sans" w:cs="Open Sans"/>
        </w:rPr>
        <w:t xml:space="preserve">Any </w:t>
      </w:r>
      <w:r w:rsidR="002F5283" w:rsidRPr="002F5283">
        <w:rPr>
          <w:rFonts w:ascii="Open Sans" w:hAnsi="Open Sans" w:cs="Open Sans"/>
        </w:rPr>
        <w:t>themes you want to emphasize or elevate</w:t>
      </w:r>
      <w:r w:rsidR="00825B7E" w:rsidRPr="002F5283">
        <w:rPr>
          <w:rFonts w:ascii="Open Sans" w:hAnsi="Open Sans" w:cs="Open Sans"/>
        </w:rPr>
        <w:t xml:space="preserve">?  </w:t>
      </w:r>
    </w:p>
    <w:p w14:paraId="162C312A" w14:textId="2CF468B6" w:rsidR="008241C3" w:rsidRPr="009C5530" w:rsidRDefault="008223E1" w:rsidP="0C142AF9">
      <w:pPr>
        <w:spacing w:after="0"/>
        <w:rPr>
          <w:rFonts w:ascii="Open Sans" w:hAnsi="Open Sans" w:cs="Open Sans"/>
          <w:color w:val="4472C4" w:themeColor="accent1"/>
        </w:rPr>
      </w:pPr>
      <w:r w:rsidRPr="41F3FAB4">
        <w:rPr>
          <w:rFonts w:ascii="Open Sans" w:hAnsi="Open Sans" w:cs="Open Sans"/>
        </w:rPr>
        <w:t>The</w:t>
      </w:r>
      <w:r w:rsidR="00AC65B9" w:rsidRPr="41F3FAB4">
        <w:rPr>
          <w:rFonts w:ascii="Open Sans" w:hAnsi="Open Sans" w:cs="Open Sans"/>
        </w:rPr>
        <w:t xml:space="preserve"> meeting </w:t>
      </w:r>
      <w:r w:rsidR="008241C3" w:rsidRPr="41F3FAB4">
        <w:rPr>
          <w:rFonts w:ascii="Open Sans" w:hAnsi="Open Sans" w:cs="Open Sans"/>
        </w:rPr>
        <w:t>continued</w:t>
      </w:r>
      <w:r w:rsidR="00AC65B9" w:rsidRPr="41F3FAB4">
        <w:rPr>
          <w:rFonts w:ascii="Open Sans" w:hAnsi="Open Sans" w:cs="Open Sans"/>
        </w:rPr>
        <w:t xml:space="preserve"> with the City </w:t>
      </w:r>
      <w:r w:rsidR="008241C3" w:rsidRPr="41F3FAB4">
        <w:rPr>
          <w:rFonts w:ascii="Open Sans" w:hAnsi="Open Sans" w:cs="Open Sans"/>
        </w:rPr>
        <w:t xml:space="preserve">giving a </w:t>
      </w:r>
      <w:r w:rsidR="00AC65B9" w:rsidRPr="41F3FAB4">
        <w:rPr>
          <w:rFonts w:ascii="Open Sans" w:hAnsi="Open Sans" w:cs="Open Sans"/>
        </w:rPr>
        <w:t>presentation focu</w:t>
      </w:r>
      <w:r w:rsidR="00CA1982">
        <w:rPr>
          <w:rFonts w:ascii="Open Sans" w:hAnsi="Open Sans" w:cs="Open Sans"/>
        </w:rPr>
        <w:t>sed</w:t>
      </w:r>
      <w:r w:rsidR="00AC65B9" w:rsidRPr="41F3FAB4">
        <w:rPr>
          <w:rFonts w:ascii="Open Sans" w:hAnsi="Open Sans" w:cs="Open Sans"/>
        </w:rPr>
        <w:t xml:space="preserve"> </w:t>
      </w:r>
      <w:r w:rsidR="00C96573" w:rsidRPr="41F3FAB4">
        <w:rPr>
          <w:rFonts w:ascii="Open Sans" w:hAnsi="Open Sans" w:cs="Open Sans"/>
        </w:rPr>
        <w:t xml:space="preserve">on the </w:t>
      </w:r>
      <w:r w:rsidR="00780CDE" w:rsidRPr="41F3FAB4">
        <w:rPr>
          <w:rFonts w:ascii="Open Sans" w:hAnsi="Open Sans" w:cs="Open Sans"/>
        </w:rPr>
        <w:t xml:space="preserve">findings from the </w:t>
      </w:r>
      <w:r w:rsidR="009665A0" w:rsidRPr="00CA1982">
        <w:rPr>
          <w:rFonts w:ascii="Open Sans" w:hAnsi="Open Sans" w:cs="Open Sans"/>
          <w:i/>
          <w:iCs/>
        </w:rPr>
        <w:t xml:space="preserve">Draft </w:t>
      </w:r>
      <w:r w:rsidR="00C96573" w:rsidRPr="00CA1982">
        <w:rPr>
          <w:rFonts w:ascii="Open Sans" w:hAnsi="Open Sans" w:cs="Open Sans"/>
          <w:i/>
          <w:iCs/>
        </w:rPr>
        <w:t>Historic Context Statement and Survey</w:t>
      </w:r>
      <w:r w:rsidR="00C96573" w:rsidRPr="41F3FAB4">
        <w:rPr>
          <w:rFonts w:ascii="Open Sans" w:hAnsi="Open Sans" w:cs="Open Sans"/>
        </w:rPr>
        <w:t>,</w:t>
      </w:r>
      <w:r w:rsidR="00F56CAB" w:rsidRPr="41F3FAB4">
        <w:rPr>
          <w:rFonts w:ascii="Open Sans" w:hAnsi="Open Sans" w:cs="Open Sans"/>
        </w:rPr>
        <w:t xml:space="preserve"> </w:t>
      </w:r>
      <w:r w:rsidR="00D421D5" w:rsidRPr="41F3FAB4">
        <w:rPr>
          <w:rFonts w:ascii="Open Sans" w:hAnsi="Open Sans" w:cs="Open Sans"/>
        </w:rPr>
        <w:t>which</w:t>
      </w:r>
      <w:r w:rsidR="00780CDE" w:rsidRPr="41F3FAB4">
        <w:rPr>
          <w:rFonts w:ascii="Open Sans" w:hAnsi="Open Sans" w:cs="Open Sans"/>
        </w:rPr>
        <w:t xml:space="preserve"> will inform</w:t>
      </w:r>
      <w:r w:rsidR="00EE3866" w:rsidRPr="41F3FAB4">
        <w:rPr>
          <w:rFonts w:ascii="Open Sans" w:hAnsi="Open Sans" w:cs="Open Sans"/>
        </w:rPr>
        <w:t xml:space="preserve"> the </w:t>
      </w:r>
      <w:r w:rsidR="00C96573" w:rsidRPr="41F3FAB4">
        <w:rPr>
          <w:rFonts w:ascii="Open Sans" w:hAnsi="Open Sans" w:cs="Open Sans"/>
        </w:rPr>
        <w:t>H</w:t>
      </w:r>
      <w:r w:rsidR="00EE3866" w:rsidRPr="41F3FAB4">
        <w:rPr>
          <w:rFonts w:ascii="Open Sans" w:hAnsi="Open Sans" w:cs="Open Sans"/>
        </w:rPr>
        <w:t xml:space="preserve">istoric </w:t>
      </w:r>
      <w:r w:rsidR="00C96573" w:rsidRPr="41F3FAB4">
        <w:rPr>
          <w:rFonts w:ascii="Open Sans" w:hAnsi="Open Sans" w:cs="Open Sans"/>
        </w:rPr>
        <w:t>P</w:t>
      </w:r>
      <w:r w:rsidR="00EE3866" w:rsidRPr="41F3FAB4">
        <w:rPr>
          <w:rFonts w:ascii="Open Sans" w:hAnsi="Open Sans" w:cs="Open Sans"/>
        </w:rPr>
        <w:t>reservation component of the Mid-City Communities</w:t>
      </w:r>
      <w:r w:rsidR="00D421D5" w:rsidRPr="41F3FAB4">
        <w:rPr>
          <w:rFonts w:ascii="Open Sans" w:hAnsi="Open Sans" w:cs="Open Sans"/>
        </w:rPr>
        <w:t xml:space="preserve"> Plan Update</w:t>
      </w:r>
      <w:r w:rsidR="00AC65B9" w:rsidRPr="41F3FAB4">
        <w:rPr>
          <w:rFonts w:ascii="Open Sans" w:hAnsi="Open Sans" w:cs="Open Sans"/>
        </w:rPr>
        <w:t xml:space="preserve">. After presenting these findings, the Working Group members provided their feedback based on the </w:t>
      </w:r>
      <w:r w:rsidR="008241C3" w:rsidRPr="41F3FAB4">
        <w:rPr>
          <w:rFonts w:ascii="Open Sans" w:hAnsi="Open Sans" w:cs="Open Sans"/>
        </w:rPr>
        <w:t>following</w:t>
      </w:r>
      <w:r w:rsidR="00AC65B9" w:rsidRPr="41F3FAB4">
        <w:rPr>
          <w:rFonts w:ascii="Open Sans" w:hAnsi="Open Sans" w:cs="Open Sans"/>
        </w:rPr>
        <w:t xml:space="preserve"> questions</w:t>
      </w:r>
      <w:r w:rsidR="008241C3" w:rsidRPr="41F3FAB4">
        <w:rPr>
          <w:rFonts w:ascii="Open Sans" w:hAnsi="Open Sans" w:cs="Open Sans"/>
        </w:rPr>
        <w:t>:</w:t>
      </w:r>
    </w:p>
    <w:p w14:paraId="0F2DB74B" w14:textId="04724EAA" w:rsidR="00F31C8A" w:rsidRPr="00D00475" w:rsidRDefault="009C5185" w:rsidP="0C142AF9">
      <w:pPr>
        <w:pStyle w:val="ListParagraph"/>
        <w:numPr>
          <w:ilvl w:val="0"/>
          <w:numId w:val="23"/>
        </w:numPr>
        <w:spacing w:after="0"/>
        <w:rPr>
          <w:rFonts w:ascii="Open Sans" w:hAnsi="Open Sans" w:cs="Open Sans"/>
        </w:rPr>
      </w:pPr>
      <w:r w:rsidRPr="00D00475">
        <w:rPr>
          <w:rFonts w:ascii="Open Sans" w:hAnsi="Open Sans" w:cs="Open Sans"/>
        </w:rPr>
        <w:t>Any clarifications or questions</w:t>
      </w:r>
      <w:r w:rsidR="00EA671D" w:rsidRPr="00D00475">
        <w:rPr>
          <w:rFonts w:ascii="Open Sans" w:hAnsi="Open Sans" w:cs="Open Sans"/>
        </w:rPr>
        <w:t>?</w:t>
      </w:r>
    </w:p>
    <w:p w14:paraId="67DD6E0B" w14:textId="788F3A17" w:rsidR="00F31C8A" w:rsidRPr="00D00475" w:rsidRDefault="00706370" w:rsidP="0C142AF9">
      <w:pPr>
        <w:pStyle w:val="ListParagraph"/>
        <w:numPr>
          <w:ilvl w:val="0"/>
          <w:numId w:val="23"/>
        </w:numPr>
        <w:spacing w:after="0"/>
        <w:rPr>
          <w:rFonts w:ascii="Open Sans" w:hAnsi="Open Sans" w:cs="Open Sans"/>
        </w:rPr>
      </w:pPr>
      <w:r w:rsidRPr="00D00475">
        <w:rPr>
          <w:rFonts w:ascii="Open Sans" w:hAnsi="Open Sans" w:cs="Open Sans"/>
        </w:rPr>
        <w:t>Any</w:t>
      </w:r>
      <w:r>
        <w:rPr>
          <w:rFonts w:ascii="Open Sans" w:hAnsi="Open Sans" w:cs="Open Sans"/>
          <w:caps/>
        </w:rPr>
        <w:t xml:space="preserve"> </w:t>
      </w:r>
      <w:r>
        <w:rPr>
          <w:rFonts w:ascii="Open Sans" w:hAnsi="Open Sans" w:cs="Open Sans"/>
        </w:rPr>
        <w:t>s</w:t>
      </w:r>
      <w:r w:rsidR="009C5185" w:rsidRPr="00D00475">
        <w:rPr>
          <w:rFonts w:ascii="Open Sans" w:hAnsi="Open Sans" w:cs="Open Sans"/>
        </w:rPr>
        <w:t>ites that should be added to the study list</w:t>
      </w:r>
      <w:r w:rsidR="00D00475" w:rsidRPr="00D00475">
        <w:rPr>
          <w:rFonts w:ascii="Open Sans" w:hAnsi="Open Sans" w:cs="Open Sans"/>
        </w:rPr>
        <w:t>?</w:t>
      </w:r>
    </w:p>
    <w:p w14:paraId="5D1840A5" w14:textId="68852D94" w:rsidR="008241C3" w:rsidRPr="00D00475" w:rsidRDefault="00D00475" w:rsidP="0C142AF9">
      <w:pPr>
        <w:pStyle w:val="ListParagraph"/>
        <w:numPr>
          <w:ilvl w:val="0"/>
          <w:numId w:val="23"/>
        </w:numPr>
        <w:rPr>
          <w:rFonts w:ascii="Open Sans" w:hAnsi="Open Sans" w:cs="Open Sans"/>
        </w:rPr>
      </w:pPr>
      <w:r w:rsidRPr="00D00475">
        <w:rPr>
          <w:rFonts w:ascii="Open Sans" w:hAnsi="Open Sans" w:cs="Open Sans"/>
        </w:rPr>
        <w:t>What’s important in social and cultural history of the Mi-City communities that we should be aware of?</w:t>
      </w:r>
    </w:p>
    <w:p w14:paraId="48351CB3" w14:textId="77777777" w:rsidR="00DD3BA7" w:rsidRPr="00DD3BA7" w:rsidRDefault="00D00475" w:rsidP="001F1803">
      <w:pPr>
        <w:pStyle w:val="ListParagraph"/>
        <w:numPr>
          <w:ilvl w:val="0"/>
          <w:numId w:val="23"/>
        </w:numPr>
        <w:rPr>
          <w:rFonts w:ascii="Open Sans" w:hAnsi="Open Sans" w:cs="Open Sans"/>
        </w:rPr>
      </w:pPr>
      <w:r w:rsidRPr="00D00475">
        <w:rPr>
          <w:rFonts w:ascii="Open Sans" w:hAnsi="Open Sans" w:cs="Open Sans"/>
        </w:rPr>
        <w:t>Are there any general comments?</w:t>
      </w:r>
    </w:p>
    <w:p w14:paraId="497FC374" w14:textId="6C16F801" w:rsidR="008B5118" w:rsidRPr="00DD3BA7" w:rsidRDefault="00A54FB7" w:rsidP="00DD3BA7">
      <w:pPr>
        <w:rPr>
          <w:rFonts w:ascii="Open Sans" w:hAnsi="Open Sans" w:cs="Open Sans"/>
        </w:rPr>
      </w:pPr>
      <w:r w:rsidRPr="00DD3BA7">
        <w:rPr>
          <w:rFonts w:ascii="Open Sans" w:hAnsi="Open Sans" w:cs="Open Sans"/>
        </w:rPr>
        <w:t xml:space="preserve">Notes from the Working Group’s discussion related to </w:t>
      </w:r>
      <w:r w:rsidRPr="00CA1982">
        <w:rPr>
          <w:rFonts w:ascii="Open Sans" w:hAnsi="Open Sans" w:cs="Open Sans"/>
        </w:rPr>
        <w:t xml:space="preserve">the </w:t>
      </w:r>
      <w:r w:rsidR="001F1803" w:rsidRPr="00CA1982">
        <w:rPr>
          <w:rFonts w:ascii="Open Sans" w:hAnsi="Open Sans" w:cs="Open Sans"/>
        </w:rPr>
        <w:t>Working Group Meeting</w:t>
      </w:r>
      <w:r w:rsidRPr="00CA1982">
        <w:rPr>
          <w:rFonts w:ascii="Open Sans" w:hAnsi="Open Sans" w:cs="Open Sans"/>
        </w:rPr>
        <w:t xml:space="preserve"> are</w:t>
      </w:r>
      <w:r w:rsidRPr="00DD3BA7">
        <w:rPr>
          <w:rFonts w:ascii="Open Sans" w:hAnsi="Open Sans" w:cs="Open Sans"/>
        </w:rPr>
        <w:t xml:space="preserve"> included in Appendix </w:t>
      </w:r>
      <w:r w:rsidR="00294828" w:rsidRPr="00DD3BA7">
        <w:rPr>
          <w:rFonts w:ascii="Open Sans" w:hAnsi="Open Sans" w:cs="Open Sans"/>
        </w:rPr>
        <w:t>A</w:t>
      </w:r>
      <w:r w:rsidRPr="00DD3BA7">
        <w:rPr>
          <w:rFonts w:ascii="Open Sans" w:hAnsi="Open Sans" w:cs="Open Sans"/>
        </w:rPr>
        <w:t>.</w:t>
      </w:r>
      <w:r w:rsidR="001F1803" w:rsidRPr="00DD3BA7">
        <w:rPr>
          <w:rFonts w:ascii="Open Sans" w:hAnsi="Open Sans" w:cs="Open Sans"/>
        </w:rPr>
        <w:t xml:space="preserve"> </w:t>
      </w:r>
    </w:p>
    <w:p w14:paraId="1C70E45B" w14:textId="1C208834" w:rsidR="00DB605E" w:rsidRPr="00904693" w:rsidRDefault="00E8623A" w:rsidP="0C142AF9">
      <w:pPr>
        <w:spacing w:after="0"/>
        <w:rPr>
          <w:rFonts w:ascii="Open Sans" w:hAnsi="Open Sans" w:cs="Open Sans"/>
        </w:rPr>
      </w:pPr>
      <w:r w:rsidRPr="00904693">
        <w:rPr>
          <w:rFonts w:ascii="Open Sans" w:hAnsi="Open Sans" w:cs="Open Sans"/>
        </w:rPr>
        <w:t>T</w:t>
      </w:r>
      <w:r w:rsidR="009C47AC" w:rsidRPr="00904693">
        <w:rPr>
          <w:rFonts w:ascii="Open Sans" w:hAnsi="Open Sans" w:cs="Open Sans"/>
        </w:rPr>
        <w:t xml:space="preserve">he </w:t>
      </w:r>
      <w:r w:rsidR="00752A07" w:rsidRPr="00904693">
        <w:rPr>
          <w:rFonts w:ascii="Open Sans" w:hAnsi="Open Sans" w:cs="Open Sans"/>
        </w:rPr>
        <w:t>meeting</w:t>
      </w:r>
      <w:r w:rsidR="009C47AC" w:rsidRPr="00904693">
        <w:rPr>
          <w:rFonts w:ascii="Open Sans" w:hAnsi="Open Sans" w:cs="Open Sans"/>
        </w:rPr>
        <w:t xml:space="preserve"> concluded </w:t>
      </w:r>
      <w:r w:rsidR="00752A07" w:rsidRPr="00904693">
        <w:rPr>
          <w:rFonts w:ascii="Open Sans" w:hAnsi="Open Sans" w:cs="Open Sans"/>
        </w:rPr>
        <w:t>with City</w:t>
      </w:r>
      <w:r w:rsidR="009C47AC" w:rsidRPr="00904693">
        <w:rPr>
          <w:rFonts w:ascii="Open Sans" w:hAnsi="Open Sans" w:cs="Open Sans"/>
        </w:rPr>
        <w:t xml:space="preserve"> </w:t>
      </w:r>
      <w:r w:rsidR="00706370">
        <w:rPr>
          <w:rFonts w:ascii="Open Sans" w:hAnsi="Open Sans" w:cs="Open Sans"/>
        </w:rPr>
        <w:t xml:space="preserve">staff </w:t>
      </w:r>
      <w:r w:rsidR="009C47AC" w:rsidRPr="00904693">
        <w:rPr>
          <w:rFonts w:ascii="Open Sans" w:hAnsi="Open Sans" w:cs="Open Sans"/>
        </w:rPr>
        <w:t xml:space="preserve">outlining upcoming events and engagement opportunities. </w:t>
      </w:r>
    </w:p>
    <w:p w14:paraId="41C6E842" w14:textId="2C5795AF" w:rsidR="00AF4B41" w:rsidRDefault="00904693" w:rsidP="0C142AF9">
      <w:pPr>
        <w:spacing w:after="0"/>
        <w:rPr>
          <w:rFonts w:ascii="Open Sans" w:hAnsi="Open Sans" w:cs="Open Sans"/>
          <w:color w:val="4472C4" w:themeColor="accent1"/>
        </w:rPr>
      </w:pPr>
      <w:r>
        <w:lastRenderedPageBreak/>
        <w:br/>
      </w:r>
      <w:r w:rsidR="004E1E3B" w:rsidRPr="00904693">
        <w:rPr>
          <w:rFonts w:ascii="Open Sans" w:hAnsi="Open Sans" w:cs="Open Sans"/>
        </w:rPr>
        <w:t xml:space="preserve">Records of </w:t>
      </w:r>
      <w:r w:rsidR="00150D4F" w:rsidRPr="00904693">
        <w:rPr>
          <w:rFonts w:ascii="Open Sans" w:hAnsi="Open Sans" w:cs="Open Sans"/>
        </w:rPr>
        <w:t>the questions and answers during the</w:t>
      </w:r>
      <w:r w:rsidR="00DB605E" w:rsidRPr="00904693">
        <w:rPr>
          <w:rFonts w:ascii="Open Sans" w:hAnsi="Open Sans" w:cs="Open Sans"/>
        </w:rPr>
        <w:t xml:space="preserve"> public comment</w:t>
      </w:r>
      <w:r w:rsidR="00150D4F" w:rsidRPr="00904693">
        <w:rPr>
          <w:rFonts w:ascii="Open Sans" w:hAnsi="Open Sans" w:cs="Open Sans"/>
        </w:rPr>
        <w:t xml:space="preserve"> </w:t>
      </w:r>
      <w:r w:rsidR="00B931DD" w:rsidRPr="00904693">
        <w:rPr>
          <w:rFonts w:ascii="Open Sans" w:hAnsi="Open Sans" w:cs="Open Sans"/>
        </w:rPr>
        <w:t xml:space="preserve">portion of the meeting </w:t>
      </w:r>
      <w:r w:rsidR="00250CCA" w:rsidRPr="00904693">
        <w:rPr>
          <w:rFonts w:ascii="Open Sans" w:hAnsi="Open Sans" w:cs="Open Sans"/>
        </w:rPr>
        <w:t>are included</w:t>
      </w:r>
      <w:r w:rsidR="00150D4F" w:rsidRPr="00904693">
        <w:rPr>
          <w:rFonts w:ascii="Open Sans" w:hAnsi="Open Sans" w:cs="Open Sans"/>
        </w:rPr>
        <w:t xml:space="preserve"> in Appendix </w:t>
      </w:r>
      <w:r w:rsidR="00294828" w:rsidRPr="00904693">
        <w:rPr>
          <w:rFonts w:ascii="Open Sans" w:hAnsi="Open Sans" w:cs="Open Sans"/>
        </w:rPr>
        <w:t>B</w:t>
      </w:r>
      <w:r w:rsidR="00261492" w:rsidRPr="00904693">
        <w:rPr>
          <w:rFonts w:ascii="Open Sans" w:hAnsi="Open Sans" w:cs="Open Sans"/>
        </w:rPr>
        <w:t>;</w:t>
      </w:r>
      <w:r w:rsidR="00DB605E" w:rsidRPr="00904693">
        <w:rPr>
          <w:rFonts w:ascii="Open Sans" w:hAnsi="Open Sans" w:cs="Open Sans"/>
        </w:rPr>
        <w:t xml:space="preserve"> </w:t>
      </w:r>
      <w:r w:rsidR="004E1E3B" w:rsidRPr="00904693">
        <w:rPr>
          <w:rFonts w:ascii="Open Sans" w:hAnsi="Open Sans" w:cs="Open Sans"/>
        </w:rPr>
        <w:t xml:space="preserve">comments from the Zoom chat are compiled in Appendix </w:t>
      </w:r>
      <w:r w:rsidR="00294828" w:rsidRPr="00904693">
        <w:rPr>
          <w:rFonts w:ascii="Open Sans" w:hAnsi="Open Sans" w:cs="Open Sans"/>
        </w:rPr>
        <w:t>C</w:t>
      </w:r>
      <w:r w:rsidR="7CE95F0D" w:rsidRPr="00904693">
        <w:rPr>
          <w:rFonts w:ascii="Open Sans" w:hAnsi="Open Sans" w:cs="Open Sans"/>
        </w:rPr>
        <w:t>.</w:t>
      </w:r>
    </w:p>
    <w:p w14:paraId="5AE46DC8" w14:textId="22F31D9C" w:rsidR="007225FE" w:rsidRPr="0085108F" w:rsidRDefault="003915D1" w:rsidP="00D07346">
      <w:pPr>
        <w:spacing w:after="0"/>
        <w:rPr>
          <w:rFonts w:ascii="Open Sans" w:eastAsia="Calibri" w:hAnsi="Open Sans" w:cs="Open Sans"/>
          <w:b/>
          <w:color w:val="4472C4" w:themeColor="accent1"/>
        </w:rPr>
      </w:pPr>
      <w:r>
        <w:rPr>
          <w:rFonts w:ascii="Open Sans" w:eastAsia="Calibri" w:hAnsi="Open Sans" w:cs="Open Sans"/>
          <w:b/>
          <w:bCs/>
          <w:color w:val="FFC000" w:themeColor="accent4"/>
        </w:rPr>
        <w:br/>
      </w:r>
      <w:r w:rsidR="007225FE" w:rsidRPr="00180C64">
        <w:rPr>
          <w:rFonts w:ascii="Open Sans" w:eastAsia="Calibri" w:hAnsi="Open Sans" w:cs="Open Sans"/>
          <w:b/>
          <w:bCs/>
          <w:color w:val="FFC000" w:themeColor="accent4"/>
        </w:rPr>
        <w:t>NEXT STEPS</w:t>
      </w:r>
    </w:p>
    <w:p w14:paraId="51C63726" w14:textId="1DF9906D" w:rsidR="006A6DA9" w:rsidRPr="007E19AA" w:rsidRDefault="003E25F6" w:rsidP="003D7EF2">
      <w:pPr>
        <w:pStyle w:val="ListParagraph"/>
        <w:numPr>
          <w:ilvl w:val="0"/>
          <w:numId w:val="4"/>
        </w:numPr>
        <w:spacing w:after="0" w:line="256" w:lineRule="auto"/>
        <w:rPr>
          <w:rFonts w:ascii="Open Sans" w:hAnsi="Open Sans" w:cs="Open Sans"/>
        </w:rPr>
      </w:pPr>
      <w:r w:rsidRPr="41F3FAB4">
        <w:rPr>
          <w:rFonts w:ascii="Open Sans" w:hAnsi="Open Sans" w:cs="Open Sans"/>
        </w:rPr>
        <w:t>The n</w:t>
      </w:r>
      <w:r w:rsidR="3EFCAE1A" w:rsidRPr="41F3FAB4">
        <w:rPr>
          <w:rFonts w:ascii="Open Sans" w:hAnsi="Open Sans" w:cs="Open Sans"/>
        </w:rPr>
        <w:t xml:space="preserve">ext </w:t>
      </w:r>
      <w:r w:rsidR="26F2E37C" w:rsidRPr="41F3FAB4">
        <w:rPr>
          <w:rFonts w:ascii="Open Sans" w:hAnsi="Open Sans" w:cs="Open Sans"/>
        </w:rPr>
        <w:t xml:space="preserve">Working Group </w:t>
      </w:r>
      <w:r w:rsidR="3EFCAE1A" w:rsidRPr="41F3FAB4">
        <w:rPr>
          <w:rFonts w:ascii="Open Sans" w:hAnsi="Open Sans" w:cs="Open Sans"/>
        </w:rPr>
        <w:t xml:space="preserve">meeting </w:t>
      </w:r>
      <w:r w:rsidRPr="41F3FAB4">
        <w:rPr>
          <w:rFonts w:ascii="Open Sans" w:hAnsi="Open Sans" w:cs="Open Sans"/>
        </w:rPr>
        <w:t xml:space="preserve">is </w:t>
      </w:r>
      <w:r w:rsidR="00F073D9" w:rsidRPr="41F3FAB4">
        <w:rPr>
          <w:rFonts w:ascii="Open Sans" w:hAnsi="Open Sans" w:cs="Open Sans"/>
        </w:rPr>
        <w:t xml:space="preserve">scheduled for </w:t>
      </w:r>
      <w:r w:rsidR="007C0A69">
        <w:rPr>
          <w:rFonts w:ascii="Open Sans" w:hAnsi="Open Sans" w:cs="Open Sans"/>
        </w:rPr>
        <w:t>August</w:t>
      </w:r>
      <w:r w:rsidR="00FF7A15" w:rsidRPr="41F3FAB4">
        <w:rPr>
          <w:rFonts w:ascii="Open Sans" w:hAnsi="Open Sans" w:cs="Open Sans"/>
        </w:rPr>
        <w:t xml:space="preserve"> 2025</w:t>
      </w:r>
    </w:p>
    <w:p w14:paraId="295F2C52" w14:textId="793AD899" w:rsidR="008A7CA1" w:rsidRPr="007E19AA" w:rsidRDefault="008A7CA1" w:rsidP="003D7EF2">
      <w:pPr>
        <w:pStyle w:val="ListParagraph"/>
        <w:numPr>
          <w:ilvl w:val="0"/>
          <w:numId w:val="4"/>
        </w:numPr>
        <w:spacing w:after="0" w:line="256" w:lineRule="auto"/>
        <w:rPr>
          <w:rFonts w:ascii="Open Sans" w:hAnsi="Open Sans" w:cs="Open Sans"/>
        </w:rPr>
      </w:pPr>
      <w:r w:rsidRPr="41F3FAB4">
        <w:rPr>
          <w:rFonts w:ascii="Open Sans" w:hAnsi="Open Sans" w:cs="Open Sans"/>
        </w:rPr>
        <w:t>Outputs from the engagement process and existing conditions, along with the technical studies, will contribute to the development of the draft concept</w:t>
      </w:r>
      <w:r w:rsidR="00243322">
        <w:rPr>
          <w:rFonts w:ascii="Open Sans" w:hAnsi="Open Sans" w:cs="Open Sans"/>
        </w:rPr>
        <w:t>s</w:t>
      </w:r>
      <w:r w:rsidRPr="41F3FAB4">
        <w:rPr>
          <w:rFonts w:ascii="Open Sans" w:hAnsi="Open Sans" w:cs="Open Sans"/>
        </w:rPr>
        <w:t xml:space="preserve">, which </w:t>
      </w:r>
      <w:r w:rsidR="00243322">
        <w:rPr>
          <w:rFonts w:ascii="Open Sans" w:hAnsi="Open Sans" w:cs="Open Sans"/>
        </w:rPr>
        <w:t>are</w:t>
      </w:r>
      <w:r w:rsidRPr="41F3FAB4">
        <w:rPr>
          <w:rFonts w:ascii="Open Sans" w:hAnsi="Open Sans" w:cs="Open Sans"/>
        </w:rPr>
        <w:t xml:space="preserve"> expected to be released </w:t>
      </w:r>
      <w:r w:rsidR="00677E62" w:rsidRPr="41F3FAB4">
        <w:rPr>
          <w:rFonts w:ascii="Open Sans" w:hAnsi="Open Sans" w:cs="Open Sans"/>
        </w:rPr>
        <w:t xml:space="preserve">later this year </w:t>
      </w:r>
    </w:p>
    <w:p w14:paraId="3C75914C" w14:textId="37C911E5" w:rsidR="008A7CA1" w:rsidRPr="007E19AA" w:rsidRDefault="008A7CA1" w:rsidP="003D7EF2">
      <w:pPr>
        <w:pStyle w:val="ListParagraph"/>
        <w:numPr>
          <w:ilvl w:val="0"/>
          <w:numId w:val="4"/>
        </w:numPr>
        <w:spacing w:after="0" w:line="256" w:lineRule="auto"/>
        <w:rPr>
          <w:rFonts w:ascii="Open Sans" w:hAnsi="Open Sans" w:cs="Open Sans"/>
        </w:rPr>
      </w:pPr>
      <w:r w:rsidRPr="007E19AA">
        <w:rPr>
          <w:rFonts w:ascii="Open Sans" w:hAnsi="Open Sans" w:cs="Open Sans"/>
        </w:rPr>
        <w:t xml:space="preserve">Extensive community engagement will take place through open houses in </w:t>
      </w:r>
      <w:r w:rsidR="00243322">
        <w:rPr>
          <w:rFonts w:ascii="Open Sans" w:hAnsi="Open Sans" w:cs="Open Sans"/>
        </w:rPr>
        <w:t xml:space="preserve">the </w:t>
      </w:r>
      <w:r w:rsidRPr="007E19AA">
        <w:rPr>
          <w:rFonts w:ascii="Open Sans" w:hAnsi="Open Sans" w:cs="Open Sans"/>
        </w:rPr>
        <w:t>four communities related to the I</w:t>
      </w:r>
      <w:r w:rsidR="008E21F4">
        <w:rPr>
          <w:rFonts w:ascii="Open Sans" w:hAnsi="Open Sans" w:cs="Open Sans"/>
        </w:rPr>
        <w:t>deas R</w:t>
      </w:r>
      <w:r w:rsidRPr="007E19AA">
        <w:rPr>
          <w:rFonts w:ascii="Open Sans" w:hAnsi="Open Sans" w:cs="Open Sans"/>
        </w:rPr>
        <w:t xml:space="preserve">eport, likely starting in the </w:t>
      </w:r>
      <w:r w:rsidR="007C0A69">
        <w:rPr>
          <w:rFonts w:ascii="Open Sans" w:hAnsi="Open Sans" w:cs="Open Sans"/>
        </w:rPr>
        <w:t xml:space="preserve">late </w:t>
      </w:r>
      <w:r w:rsidRPr="007E19AA">
        <w:rPr>
          <w:rFonts w:ascii="Open Sans" w:hAnsi="Open Sans" w:cs="Open Sans"/>
        </w:rPr>
        <w:t>summer</w:t>
      </w:r>
    </w:p>
    <w:p w14:paraId="69D7F58D" w14:textId="441886C8" w:rsidR="002365AC" w:rsidRPr="007E19AA" w:rsidRDefault="008438B5" w:rsidP="003D7EF2">
      <w:pPr>
        <w:numPr>
          <w:ilvl w:val="0"/>
          <w:numId w:val="4"/>
        </w:numPr>
        <w:spacing w:after="0" w:line="256" w:lineRule="auto"/>
        <w:rPr>
          <w:rFonts w:ascii="Open Sans" w:hAnsi="Open Sans" w:cs="Open Sans"/>
        </w:rPr>
      </w:pPr>
      <w:r w:rsidRPr="41F3FAB4">
        <w:rPr>
          <w:rFonts w:ascii="Open Sans" w:hAnsi="Open Sans" w:cs="Open Sans"/>
        </w:rPr>
        <w:t xml:space="preserve">Public comment period </w:t>
      </w:r>
      <w:r w:rsidR="003D7EF2">
        <w:rPr>
          <w:rFonts w:ascii="Open Sans" w:hAnsi="Open Sans" w:cs="Open Sans"/>
        </w:rPr>
        <w:t>was</w:t>
      </w:r>
      <w:r w:rsidRPr="41F3FAB4">
        <w:rPr>
          <w:rFonts w:ascii="Open Sans" w:hAnsi="Open Sans" w:cs="Open Sans"/>
        </w:rPr>
        <w:t xml:space="preserve"> open for the </w:t>
      </w:r>
      <w:r w:rsidRPr="00553256">
        <w:rPr>
          <w:rFonts w:ascii="Open Sans" w:hAnsi="Open Sans" w:cs="Open Sans"/>
          <w:i/>
          <w:iCs/>
        </w:rPr>
        <w:t xml:space="preserve">Draft </w:t>
      </w:r>
      <w:r w:rsidR="00A64AC9" w:rsidRPr="00553256">
        <w:rPr>
          <w:rFonts w:ascii="Open Sans" w:hAnsi="Open Sans" w:cs="Open Sans"/>
          <w:i/>
          <w:iCs/>
        </w:rPr>
        <w:t>Historic Context Statement &amp; Survey</w:t>
      </w:r>
      <w:r w:rsidR="00640D60" w:rsidRPr="41F3FAB4">
        <w:rPr>
          <w:rFonts w:ascii="Open Sans" w:hAnsi="Open Sans" w:cs="Open Sans"/>
        </w:rPr>
        <w:t xml:space="preserve"> </w:t>
      </w:r>
      <w:r w:rsidRPr="41F3FAB4">
        <w:rPr>
          <w:rFonts w:ascii="Open Sans" w:hAnsi="Open Sans" w:cs="Open Sans"/>
        </w:rPr>
        <w:t>until May 31, 2025</w:t>
      </w:r>
    </w:p>
    <w:p w14:paraId="685FA27D" w14:textId="5368CB0F" w:rsidR="006F7A8E" w:rsidRPr="007E19AA" w:rsidRDefault="00106FA2" w:rsidP="003D7EF2">
      <w:pPr>
        <w:pStyle w:val="ListParagraph"/>
        <w:numPr>
          <w:ilvl w:val="0"/>
          <w:numId w:val="4"/>
        </w:numPr>
        <w:spacing w:after="0" w:line="256" w:lineRule="auto"/>
        <w:rPr>
          <w:rFonts w:ascii="Open Sans" w:hAnsi="Open Sans" w:cs="Open Sans"/>
        </w:rPr>
      </w:pPr>
      <w:r w:rsidRPr="007E19AA">
        <w:rPr>
          <w:rFonts w:ascii="Open Sans" w:hAnsi="Open Sans" w:cs="Open Sans"/>
        </w:rPr>
        <w:t xml:space="preserve">A Draft Framework Vision &amp; Concepts is planned to be released </w:t>
      </w:r>
      <w:r w:rsidR="000B0A48" w:rsidRPr="007E19AA">
        <w:rPr>
          <w:rFonts w:ascii="Open Sans" w:hAnsi="Open Sans" w:cs="Open Sans"/>
        </w:rPr>
        <w:t>in</w:t>
      </w:r>
      <w:r w:rsidRPr="007E19AA">
        <w:rPr>
          <w:rFonts w:ascii="Open Sans" w:hAnsi="Open Sans" w:cs="Open Sans"/>
        </w:rPr>
        <w:t xml:space="preserve"> </w:t>
      </w:r>
      <w:r w:rsidR="7D0AAD1D" w:rsidRPr="007E19AA">
        <w:rPr>
          <w:rFonts w:ascii="Open Sans" w:hAnsi="Open Sans" w:cs="Open Sans"/>
        </w:rPr>
        <w:t>Summer</w:t>
      </w:r>
      <w:r w:rsidRPr="007E19AA">
        <w:rPr>
          <w:rFonts w:ascii="Open Sans" w:hAnsi="Open Sans" w:cs="Open Sans"/>
        </w:rPr>
        <w:t xml:space="preserve"> 2025</w:t>
      </w:r>
    </w:p>
    <w:p w14:paraId="02C7F980" w14:textId="3906A9E2" w:rsidR="00AE3CEA" w:rsidRDefault="00AE3CEA">
      <w:pPr>
        <w:rPr>
          <w:rFonts w:ascii="Open Sans" w:hAnsi="Open Sans" w:cs="Open Sans"/>
          <w:b/>
          <w:bCs/>
          <w:color w:val="4472C4" w:themeColor="accent1"/>
          <w:sz w:val="32"/>
          <w:szCs w:val="32"/>
        </w:rPr>
      </w:pPr>
      <w:r w:rsidRPr="007E19AA">
        <w:rPr>
          <w:rFonts w:ascii="Open Sans" w:hAnsi="Open Sans" w:cs="Open Sans"/>
          <w:b/>
          <w:bCs/>
          <w:sz w:val="32"/>
          <w:szCs w:val="32"/>
        </w:rPr>
        <w:br w:type="page"/>
      </w:r>
    </w:p>
    <w:p w14:paraId="4FB01E70" w14:textId="77777777" w:rsidR="007A1065" w:rsidRPr="00AE221E" w:rsidRDefault="007A1065" w:rsidP="005406C7">
      <w:pPr>
        <w:jc w:val="center"/>
        <w:rPr>
          <w:rFonts w:ascii="Open Sans" w:hAnsi="Open Sans" w:cs="Open Sans"/>
          <w:b/>
          <w:bCs/>
          <w:color w:val="4472C4" w:themeColor="accent1"/>
          <w:sz w:val="32"/>
          <w:szCs w:val="32"/>
        </w:rPr>
        <w:sectPr w:rsidR="007A1065" w:rsidRPr="00AE221E">
          <w:headerReference w:type="default" r:id="rId11"/>
          <w:footerReference w:type="default" r:id="rId12"/>
          <w:pgSz w:w="12240" w:h="15840"/>
          <w:pgMar w:top="1440" w:right="1440" w:bottom="1440" w:left="1440" w:header="720" w:footer="720" w:gutter="0"/>
          <w:cols w:space="720"/>
          <w:docGrid w:linePitch="360"/>
        </w:sectPr>
      </w:pPr>
    </w:p>
    <w:p w14:paraId="4659571A" w14:textId="62C0436D" w:rsidR="005E5587" w:rsidRPr="00336A92" w:rsidRDefault="00AF7D7C" w:rsidP="00336A92">
      <w:pPr>
        <w:jc w:val="center"/>
        <w:rPr>
          <w:rFonts w:ascii="Open Sans" w:eastAsia="Calibri" w:hAnsi="Open Sans" w:cs="Open Sans"/>
          <w:b/>
          <w:bCs/>
          <w:color w:val="4472C4" w:themeColor="accent1"/>
        </w:rPr>
      </w:pPr>
      <w:r w:rsidRPr="00AE221E">
        <w:rPr>
          <w:rFonts w:ascii="Open Sans" w:hAnsi="Open Sans" w:cs="Open Sans"/>
          <w:b/>
          <w:bCs/>
          <w:color w:val="4472C4" w:themeColor="accent1"/>
          <w:sz w:val="32"/>
          <w:szCs w:val="32"/>
        </w:rPr>
        <w:lastRenderedPageBreak/>
        <w:t xml:space="preserve">APPENDIX A – </w:t>
      </w:r>
      <w:r w:rsidR="00AA77A9" w:rsidRPr="00AE221E">
        <w:rPr>
          <w:rFonts w:ascii="Open Sans" w:hAnsi="Open Sans" w:cs="Open Sans"/>
          <w:b/>
          <w:color w:val="4472C4" w:themeColor="accent1"/>
          <w:sz w:val="32"/>
          <w:szCs w:val="32"/>
        </w:rPr>
        <w:t xml:space="preserve">WORKING GROUP DISCUSSION </w:t>
      </w:r>
      <w:r w:rsidR="00AF1E9E" w:rsidRPr="00AE221E">
        <w:rPr>
          <w:rFonts w:ascii="Open Sans" w:hAnsi="Open Sans" w:cs="Open Sans"/>
          <w:b/>
          <w:bCs/>
          <w:color w:val="4472C4" w:themeColor="accent1"/>
          <w:sz w:val="32"/>
          <w:szCs w:val="32"/>
        </w:rPr>
        <w:t>NOTES</w:t>
      </w:r>
    </w:p>
    <w:p w14:paraId="2603E161" w14:textId="7E3B346E" w:rsidR="000A5BAE" w:rsidRPr="00580D8D" w:rsidRDefault="000A5BAE" w:rsidP="000A5BAE">
      <w:pPr>
        <w:spacing w:after="0"/>
        <w:rPr>
          <w:rFonts w:ascii="Open Sans" w:eastAsia="Calibri" w:hAnsi="Open Sans" w:cs="Open Sans"/>
        </w:rPr>
      </w:pPr>
      <w:r w:rsidRPr="0C142AF9">
        <w:rPr>
          <w:rFonts w:ascii="Open Sans" w:eastAsia="Calibri" w:hAnsi="Open Sans" w:cs="Open Sans"/>
        </w:rPr>
        <w:t xml:space="preserve">Feedback provided from Working Group members in response to </w:t>
      </w:r>
      <w:r w:rsidR="677A66FE" w:rsidRPr="0C142AF9">
        <w:rPr>
          <w:rFonts w:ascii="Open Sans" w:eastAsia="Calibri" w:hAnsi="Open Sans" w:cs="Open Sans"/>
          <w:i/>
          <w:iCs/>
        </w:rPr>
        <w:t>Public Engagement Summary</w:t>
      </w:r>
      <w:r w:rsidR="00E220FE" w:rsidRPr="0C142AF9">
        <w:rPr>
          <w:rFonts w:ascii="Open Sans" w:hAnsi="Open Sans" w:cs="Open Sans"/>
          <w:i/>
          <w:iCs/>
        </w:rPr>
        <w:t xml:space="preserve"> </w:t>
      </w:r>
      <w:r w:rsidR="003B58B1" w:rsidRPr="0C142AF9">
        <w:rPr>
          <w:rFonts w:ascii="Open Sans" w:hAnsi="Open Sans" w:cs="Open Sans"/>
        </w:rPr>
        <w:t xml:space="preserve">and </w:t>
      </w:r>
      <w:r w:rsidR="6FDC3D84" w:rsidRPr="0C142AF9">
        <w:rPr>
          <w:rFonts w:ascii="Open Sans" w:hAnsi="Open Sans" w:cs="Open Sans"/>
          <w:i/>
          <w:iCs/>
        </w:rPr>
        <w:t>Draft Historic Context Statement and Survey Report</w:t>
      </w:r>
      <w:r w:rsidR="6FDC3D84" w:rsidRPr="0C142AF9">
        <w:rPr>
          <w:rFonts w:ascii="Open Sans" w:hAnsi="Open Sans" w:cs="Open Sans"/>
        </w:rPr>
        <w:t xml:space="preserve"> </w:t>
      </w:r>
      <w:r w:rsidRPr="0C142AF9">
        <w:rPr>
          <w:rFonts w:ascii="Open Sans" w:eastAsia="Calibri" w:hAnsi="Open Sans" w:cs="Open Sans"/>
        </w:rPr>
        <w:t xml:space="preserve">included the following: </w:t>
      </w:r>
    </w:p>
    <w:p w14:paraId="6FD037AB" w14:textId="77777777" w:rsidR="006A685C" w:rsidRPr="00AE221E" w:rsidRDefault="006A685C" w:rsidP="00CE38A0">
      <w:pPr>
        <w:spacing w:after="0"/>
        <w:rPr>
          <w:rFonts w:ascii="Open Sans" w:eastAsia="Calibri" w:hAnsi="Open Sans" w:cs="Open Sans"/>
          <w:color w:val="4472C4" w:themeColor="accent1"/>
          <w:highlight w:val="yellow"/>
        </w:rPr>
      </w:pPr>
    </w:p>
    <w:p w14:paraId="216E616E" w14:textId="38CF67E0" w:rsidR="00CB79D2" w:rsidRDefault="61122068" w:rsidP="00CB29F2">
      <w:pPr>
        <w:spacing w:after="0"/>
      </w:pPr>
      <w:r w:rsidRPr="0C142AF9">
        <w:rPr>
          <w:rFonts w:ascii="Open Sans" w:eastAsia="Calibri" w:hAnsi="Open Sans" w:cs="Open Sans"/>
          <w:b/>
          <w:bCs/>
          <w:color w:val="FFC000" w:themeColor="accent4"/>
        </w:rPr>
        <w:t>PUBLIC ENGAGEMENT SUMMARY</w:t>
      </w:r>
    </w:p>
    <w:p w14:paraId="380521A6" w14:textId="4DDCCBF4" w:rsidR="00C4152C" w:rsidRPr="00C4152C" w:rsidRDefault="003635AE" w:rsidP="00C4152C">
      <w:pPr>
        <w:numPr>
          <w:ilvl w:val="0"/>
          <w:numId w:val="38"/>
        </w:numPr>
        <w:spacing w:after="0"/>
        <w:rPr>
          <w:rFonts w:ascii="Open Sans" w:hAnsi="Open Sans" w:cs="Open Sans"/>
        </w:rPr>
      </w:pPr>
      <w:r>
        <w:rPr>
          <w:rFonts w:ascii="Open Sans" w:hAnsi="Open Sans" w:cs="Open Sans"/>
        </w:rPr>
        <w:t>Emphasis on t</w:t>
      </w:r>
      <w:r w:rsidR="00341FCB">
        <w:rPr>
          <w:rFonts w:ascii="Open Sans" w:hAnsi="Open Sans" w:cs="Open Sans"/>
        </w:rPr>
        <w:t xml:space="preserve">he </w:t>
      </w:r>
      <w:r w:rsidR="00C4152C" w:rsidRPr="00C4152C">
        <w:rPr>
          <w:rFonts w:ascii="Open Sans" w:hAnsi="Open Sans" w:cs="Open Sans"/>
        </w:rPr>
        <w:t>importance of keeping canyons clean for public safety reasons</w:t>
      </w:r>
      <w:r>
        <w:rPr>
          <w:rFonts w:ascii="Open Sans" w:hAnsi="Open Sans" w:cs="Open Sans"/>
        </w:rPr>
        <w:t>.</w:t>
      </w:r>
    </w:p>
    <w:p w14:paraId="37E8B46E" w14:textId="77777777" w:rsidR="00C4152C" w:rsidRPr="00C4152C" w:rsidRDefault="00C4152C" w:rsidP="00C4152C">
      <w:pPr>
        <w:numPr>
          <w:ilvl w:val="0"/>
          <w:numId w:val="38"/>
        </w:numPr>
        <w:spacing w:after="0"/>
        <w:rPr>
          <w:rFonts w:ascii="Open Sans" w:hAnsi="Open Sans" w:cs="Open Sans"/>
        </w:rPr>
      </w:pPr>
      <w:r w:rsidRPr="00C4152C">
        <w:rPr>
          <w:rFonts w:ascii="Open Sans" w:hAnsi="Open Sans" w:cs="Open Sans"/>
        </w:rPr>
        <w:t>A concern was raised about the wildfire in Montezuma that occurred on October 31, 2024, which damaged nearby properties.</w:t>
      </w:r>
    </w:p>
    <w:p w14:paraId="755EA4D1" w14:textId="77777777" w:rsidR="00C4152C" w:rsidRPr="00C4152C" w:rsidRDefault="00C4152C" w:rsidP="00C4152C">
      <w:pPr>
        <w:numPr>
          <w:ilvl w:val="0"/>
          <w:numId w:val="38"/>
        </w:numPr>
        <w:spacing w:after="0"/>
        <w:rPr>
          <w:rFonts w:ascii="Open Sans" w:hAnsi="Open Sans" w:cs="Open Sans"/>
        </w:rPr>
      </w:pPr>
      <w:r w:rsidRPr="00C4152C">
        <w:rPr>
          <w:rFonts w:ascii="Open Sans" w:hAnsi="Open Sans" w:cs="Open Sans"/>
        </w:rPr>
        <w:t>A suggestion was made to find a balance between preserving natural canyon environments and conducting necessary brush clearing, as determined by the fire department.</w:t>
      </w:r>
    </w:p>
    <w:p w14:paraId="4AE5E35B" w14:textId="77777777" w:rsidR="00C4152C" w:rsidRPr="0042080C" w:rsidRDefault="00C4152C" w:rsidP="00C4152C">
      <w:pPr>
        <w:numPr>
          <w:ilvl w:val="0"/>
          <w:numId w:val="38"/>
        </w:numPr>
        <w:spacing w:after="0"/>
        <w:rPr>
          <w:rFonts w:ascii="Open Sans" w:hAnsi="Open Sans" w:cs="Open Sans"/>
        </w:rPr>
      </w:pPr>
      <w:r w:rsidRPr="0042080C">
        <w:rPr>
          <w:rFonts w:ascii="Open Sans" w:hAnsi="Open Sans" w:cs="Open Sans"/>
        </w:rPr>
        <w:t>A request was made to include visual examples or conceptual illustrations to accompany planning ideas, rather than presenting them in abstract terms.</w:t>
      </w:r>
    </w:p>
    <w:p w14:paraId="445E6AD8" w14:textId="6C014CAD" w:rsidR="00FB3F4E" w:rsidRPr="0042080C" w:rsidRDefault="006C7196" w:rsidP="00DB0DCE">
      <w:pPr>
        <w:numPr>
          <w:ilvl w:val="1"/>
          <w:numId w:val="38"/>
        </w:numPr>
        <w:spacing w:after="0"/>
        <w:rPr>
          <w:rFonts w:ascii="Open Sans" w:hAnsi="Open Sans" w:cs="Open Sans"/>
        </w:rPr>
      </w:pPr>
      <w:r>
        <w:rPr>
          <w:rFonts w:ascii="Open Sans" w:hAnsi="Open Sans" w:cs="Open Sans"/>
        </w:rPr>
        <w:t>Staff’s a</w:t>
      </w:r>
      <w:r w:rsidR="009E6DD8" w:rsidRPr="0042080C">
        <w:rPr>
          <w:rFonts w:ascii="Open Sans" w:hAnsi="Open Sans" w:cs="Open Sans"/>
        </w:rPr>
        <w:t xml:space="preserve">nswer: </w:t>
      </w:r>
      <w:r w:rsidR="006B0DDA" w:rsidRPr="0042080C">
        <w:rPr>
          <w:rFonts w:ascii="Open Sans" w:hAnsi="Open Sans" w:cs="Open Sans"/>
        </w:rPr>
        <w:t xml:space="preserve">At the next Working Group meeting, a presentation on the </w:t>
      </w:r>
      <w:r w:rsidR="006B0DDA" w:rsidRPr="0042080C">
        <w:rPr>
          <w:rFonts w:ascii="Open Sans" w:hAnsi="Open Sans" w:cs="Open Sans"/>
          <w:i/>
          <w:iCs/>
        </w:rPr>
        <w:t>Ideas Report</w:t>
      </w:r>
      <w:r w:rsidR="006B0DDA" w:rsidRPr="0042080C">
        <w:rPr>
          <w:rFonts w:ascii="Open Sans" w:hAnsi="Open Sans" w:cs="Open Sans"/>
        </w:rPr>
        <w:t xml:space="preserve"> will be provided. This presentation will include visual representations of land use alternatives, urban design concepts, focused study areas, park and recreation ideas, and mobility concepts. The </w:t>
      </w:r>
      <w:r w:rsidR="006B0DDA" w:rsidRPr="0042080C">
        <w:rPr>
          <w:rFonts w:ascii="Open Sans" w:hAnsi="Open Sans" w:cs="Open Sans"/>
          <w:i/>
          <w:iCs/>
        </w:rPr>
        <w:t>Ideas Report</w:t>
      </w:r>
      <w:r w:rsidR="006B0DDA" w:rsidRPr="0042080C">
        <w:rPr>
          <w:rFonts w:ascii="Open Sans" w:hAnsi="Open Sans" w:cs="Open Sans"/>
        </w:rPr>
        <w:t xml:space="preserve"> will be developed based on the </w:t>
      </w:r>
      <w:r w:rsidR="0042080C" w:rsidRPr="0042080C">
        <w:rPr>
          <w:rFonts w:ascii="Open Sans" w:hAnsi="Open Sans" w:cs="Open Sans"/>
        </w:rPr>
        <w:t>e</w:t>
      </w:r>
      <w:r w:rsidR="006B0DDA" w:rsidRPr="0042080C">
        <w:rPr>
          <w:rFonts w:ascii="Open Sans" w:hAnsi="Open Sans" w:cs="Open Sans"/>
        </w:rPr>
        <w:t xml:space="preserve">xisting </w:t>
      </w:r>
      <w:r w:rsidR="0042080C" w:rsidRPr="0042080C">
        <w:rPr>
          <w:rFonts w:ascii="Open Sans" w:hAnsi="Open Sans" w:cs="Open Sans"/>
        </w:rPr>
        <w:t>c</w:t>
      </w:r>
      <w:r w:rsidR="006B0DDA" w:rsidRPr="0042080C">
        <w:rPr>
          <w:rFonts w:ascii="Open Sans" w:hAnsi="Open Sans" w:cs="Open Sans"/>
        </w:rPr>
        <w:t xml:space="preserve">onditions </w:t>
      </w:r>
      <w:r w:rsidR="0042080C" w:rsidRPr="0042080C">
        <w:rPr>
          <w:rFonts w:ascii="Open Sans" w:hAnsi="Open Sans" w:cs="Open Sans"/>
        </w:rPr>
        <w:t>r</w:t>
      </w:r>
      <w:r w:rsidR="006B0DDA" w:rsidRPr="0042080C">
        <w:rPr>
          <w:rFonts w:ascii="Open Sans" w:hAnsi="Open Sans" w:cs="Open Sans"/>
        </w:rPr>
        <w:t>eport</w:t>
      </w:r>
      <w:r w:rsidR="0042080C" w:rsidRPr="0042080C">
        <w:rPr>
          <w:rFonts w:ascii="Open Sans" w:hAnsi="Open Sans" w:cs="Open Sans"/>
        </w:rPr>
        <w:t xml:space="preserve"> (</w:t>
      </w:r>
      <w:r w:rsidR="0042080C" w:rsidRPr="0042080C">
        <w:rPr>
          <w:rFonts w:ascii="Open Sans" w:hAnsi="Open Sans" w:cs="Open Sans"/>
          <w:i/>
          <w:iCs/>
        </w:rPr>
        <w:t>Mid-City Atlas</w:t>
      </w:r>
      <w:r w:rsidR="0042080C" w:rsidRPr="0042080C">
        <w:rPr>
          <w:rFonts w:ascii="Open Sans" w:hAnsi="Open Sans" w:cs="Open Sans"/>
        </w:rPr>
        <w:t>)</w:t>
      </w:r>
      <w:r w:rsidR="006B0DDA" w:rsidRPr="0042080C">
        <w:rPr>
          <w:rFonts w:ascii="Open Sans" w:hAnsi="Open Sans" w:cs="Open Sans"/>
        </w:rPr>
        <w:t xml:space="preserve"> and all feedback received to date.</w:t>
      </w:r>
    </w:p>
    <w:p w14:paraId="704FF698" w14:textId="77777777" w:rsidR="00C4152C" w:rsidRPr="00B328E2" w:rsidRDefault="00C4152C" w:rsidP="00C4152C">
      <w:pPr>
        <w:numPr>
          <w:ilvl w:val="0"/>
          <w:numId w:val="38"/>
        </w:numPr>
        <w:spacing w:after="0"/>
        <w:rPr>
          <w:rFonts w:ascii="Open Sans" w:hAnsi="Open Sans" w:cs="Open Sans"/>
        </w:rPr>
      </w:pPr>
      <w:r w:rsidRPr="00C4152C">
        <w:rPr>
          <w:rFonts w:ascii="Open Sans" w:hAnsi="Open Sans" w:cs="Open Sans"/>
        </w:rPr>
        <w:t xml:space="preserve">A comment was made that having visual materials would help the public better understand what is being asked of them in surveys, particularly regarding parks, </w:t>
      </w:r>
      <w:r w:rsidRPr="00B328E2">
        <w:rPr>
          <w:rFonts w:ascii="Open Sans" w:hAnsi="Open Sans" w:cs="Open Sans"/>
        </w:rPr>
        <w:t>open spaces, and neighborhoods.</w:t>
      </w:r>
    </w:p>
    <w:p w14:paraId="042CBEAD" w14:textId="59517064" w:rsidR="00C4152C" w:rsidRPr="00B80EA1" w:rsidRDefault="00C4152C" w:rsidP="00C4152C">
      <w:pPr>
        <w:numPr>
          <w:ilvl w:val="0"/>
          <w:numId w:val="38"/>
        </w:numPr>
        <w:spacing w:after="0"/>
        <w:rPr>
          <w:rFonts w:ascii="Open Sans" w:hAnsi="Open Sans" w:cs="Open Sans"/>
        </w:rPr>
      </w:pPr>
      <w:r w:rsidRPr="00B80EA1">
        <w:rPr>
          <w:rFonts w:ascii="Open Sans" w:hAnsi="Open Sans" w:cs="Open Sans"/>
        </w:rPr>
        <w:t>A</w:t>
      </w:r>
      <w:r w:rsidR="005C6047" w:rsidRPr="00B80EA1">
        <w:rPr>
          <w:rFonts w:ascii="Open Sans" w:hAnsi="Open Sans" w:cs="Open Sans"/>
        </w:rPr>
        <w:t>n</w:t>
      </w:r>
      <w:r w:rsidRPr="00B80EA1">
        <w:rPr>
          <w:rFonts w:ascii="Open Sans" w:hAnsi="Open Sans" w:cs="Open Sans"/>
        </w:rPr>
        <w:t xml:space="preserve"> inquiry was made about </w:t>
      </w:r>
      <w:r w:rsidR="003D1AB9" w:rsidRPr="00B80EA1">
        <w:rPr>
          <w:rFonts w:ascii="Open Sans" w:hAnsi="Open Sans" w:cs="Open Sans"/>
        </w:rPr>
        <w:t xml:space="preserve">requesting </w:t>
      </w:r>
      <w:r w:rsidRPr="00B80EA1">
        <w:rPr>
          <w:rFonts w:ascii="Open Sans" w:hAnsi="Open Sans" w:cs="Open Sans"/>
        </w:rPr>
        <w:t>neighborhood boundary adjustments involving the Eastern Area, College Area, and El Cerrito/Rolando neighborhoods</w:t>
      </w:r>
      <w:r w:rsidR="005C6047" w:rsidRPr="00B80EA1">
        <w:rPr>
          <w:rFonts w:ascii="Open Sans" w:hAnsi="Open Sans" w:cs="Open Sans"/>
        </w:rPr>
        <w:t>, similar to the boundary line adjustment between Kensington-Talmadge and the College Area, which was mentioned at a Planning Commission meeting</w:t>
      </w:r>
    </w:p>
    <w:p w14:paraId="6BB76110" w14:textId="35077985" w:rsidR="005C6047" w:rsidRPr="00B80EA1" w:rsidRDefault="006C7196" w:rsidP="00B80EA1">
      <w:pPr>
        <w:pStyle w:val="ListParagraph"/>
        <w:numPr>
          <w:ilvl w:val="1"/>
          <w:numId w:val="38"/>
        </w:numPr>
        <w:spacing w:after="0"/>
        <w:rPr>
          <w:rFonts w:ascii="Open Sans" w:hAnsi="Open Sans" w:cs="Open Sans"/>
        </w:rPr>
      </w:pPr>
      <w:r>
        <w:rPr>
          <w:rFonts w:ascii="Open Sans" w:hAnsi="Open Sans" w:cs="Open Sans"/>
        </w:rPr>
        <w:t>Staff’s a</w:t>
      </w:r>
      <w:r w:rsidR="0085767D" w:rsidRPr="00B80EA1">
        <w:rPr>
          <w:rFonts w:ascii="Open Sans" w:hAnsi="Open Sans" w:cs="Open Sans"/>
        </w:rPr>
        <w:t xml:space="preserve">nswer: </w:t>
      </w:r>
      <w:r w:rsidR="00B80EA1" w:rsidRPr="00B80EA1">
        <w:rPr>
          <w:rFonts w:ascii="Open Sans" w:hAnsi="Open Sans" w:cs="Open Sans"/>
        </w:rPr>
        <w:t>A letter requesting a boundary line adjustment between the College Area and Kensington-Talmadge community planning groups (CPGs) was submitted last year and is currently under consideration. We recommend that the Eastern Area CPG, along with adjacent community groups, submit a formal letter outlining their specific boundary adjustment request to initiate a similar process.</w:t>
      </w:r>
    </w:p>
    <w:p w14:paraId="439BB622" w14:textId="42A59F73" w:rsidR="00C4152C" w:rsidRPr="00C4152C" w:rsidRDefault="00341FCB" w:rsidP="00C4152C">
      <w:pPr>
        <w:numPr>
          <w:ilvl w:val="0"/>
          <w:numId w:val="38"/>
        </w:numPr>
        <w:spacing w:after="0"/>
        <w:rPr>
          <w:rFonts w:ascii="Open Sans" w:hAnsi="Open Sans" w:cs="Open Sans"/>
        </w:rPr>
      </w:pPr>
      <w:r>
        <w:rPr>
          <w:rFonts w:ascii="Open Sans" w:hAnsi="Open Sans" w:cs="Open Sans"/>
        </w:rPr>
        <w:t>It</w:t>
      </w:r>
      <w:r w:rsidR="00C4152C" w:rsidRPr="00C4152C">
        <w:rPr>
          <w:rFonts w:ascii="Open Sans" w:hAnsi="Open Sans" w:cs="Open Sans"/>
        </w:rPr>
        <w:t xml:space="preserve"> was noted that the summary of community feedback presented was consistent with feedback gathered from previous outreach events and data collection.</w:t>
      </w:r>
    </w:p>
    <w:p w14:paraId="74F07D0C" w14:textId="1A7591F9" w:rsidR="00294828" w:rsidRDefault="00294828" w:rsidP="0C142AF9">
      <w:pPr>
        <w:spacing w:after="0"/>
        <w:rPr>
          <w:rFonts w:ascii="Open Sans" w:eastAsia="Calibri" w:hAnsi="Open Sans" w:cs="Open Sans"/>
          <w:color w:val="4472C4" w:themeColor="accent1"/>
        </w:rPr>
      </w:pPr>
    </w:p>
    <w:p w14:paraId="01AB7DE0" w14:textId="77777777" w:rsidR="00E747AC" w:rsidRDefault="00E747AC" w:rsidP="0C142AF9">
      <w:pPr>
        <w:spacing w:after="0"/>
        <w:rPr>
          <w:rFonts w:ascii="Open Sans" w:eastAsia="Calibri" w:hAnsi="Open Sans" w:cs="Open Sans"/>
          <w:color w:val="4472C4" w:themeColor="accent1"/>
        </w:rPr>
      </w:pPr>
    </w:p>
    <w:p w14:paraId="06DCF78E" w14:textId="77777777" w:rsidR="00E747AC" w:rsidRPr="00AE221E" w:rsidRDefault="00E747AC" w:rsidP="0C142AF9">
      <w:pPr>
        <w:spacing w:after="0"/>
        <w:rPr>
          <w:rFonts w:ascii="Open Sans" w:eastAsia="Calibri" w:hAnsi="Open Sans" w:cs="Open Sans"/>
          <w:color w:val="4472C4" w:themeColor="accent1"/>
        </w:rPr>
      </w:pPr>
    </w:p>
    <w:p w14:paraId="09010EA8" w14:textId="07D0C86E" w:rsidR="00AA77A9" w:rsidRPr="007541A0" w:rsidRDefault="2B54A06E" w:rsidP="0C142AF9">
      <w:pPr>
        <w:spacing w:after="0"/>
        <w:rPr>
          <w:rFonts w:ascii="Open Sans" w:eastAsia="Calibri" w:hAnsi="Open Sans" w:cs="Open Sans"/>
          <w:b/>
          <w:bCs/>
          <w:color w:val="FFC000" w:themeColor="accent4"/>
        </w:rPr>
      </w:pPr>
      <w:r w:rsidRPr="0C142AF9">
        <w:rPr>
          <w:rFonts w:ascii="Open Sans" w:eastAsia="Calibri" w:hAnsi="Open Sans" w:cs="Open Sans"/>
          <w:b/>
          <w:bCs/>
          <w:color w:val="FFC000" w:themeColor="accent4"/>
        </w:rPr>
        <w:lastRenderedPageBreak/>
        <w:t xml:space="preserve">DRAFT </w:t>
      </w:r>
      <w:r w:rsidR="00861323" w:rsidRPr="0C142AF9">
        <w:rPr>
          <w:rFonts w:ascii="Open Sans" w:eastAsia="Calibri" w:hAnsi="Open Sans" w:cs="Open Sans"/>
          <w:b/>
          <w:bCs/>
          <w:color w:val="FFC000" w:themeColor="accent4"/>
        </w:rPr>
        <w:t xml:space="preserve">HISTORIC </w:t>
      </w:r>
      <w:r w:rsidR="2244A7DD" w:rsidRPr="0C142AF9">
        <w:rPr>
          <w:rFonts w:ascii="Open Sans" w:eastAsia="Calibri" w:hAnsi="Open Sans" w:cs="Open Sans"/>
          <w:b/>
          <w:bCs/>
          <w:color w:val="FFC000" w:themeColor="accent4"/>
        </w:rPr>
        <w:t>CONTEXT STATEMENT AND SURVEY REPORT</w:t>
      </w:r>
    </w:p>
    <w:p w14:paraId="19D3625E" w14:textId="77777777" w:rsidR="00DB0CB4" w:rsidRPr="00DB0CB4" w:rsidRDefault="00DB0CB4" w:rsidP="00DB0CB4">
      <w:pPr>
        <w:pStyle w:val="ListParagraph"/>
        <w:numPr>
          <w:ilvl w:val="0"/>
          <w:numId w:val="4"/>
        </w:numPr>
        <w:spacing w:line="256" w:lineRule="auto"/>
        <w:rPr>
          <w:rFonts w:ascii="Open Sans" w:hAnsi="Open Sans" w:cs="Open Sans"/>
        </w:rPr>
      </w:pPr>
      <w:r w:rsidRPr="00DB0CB4">
        <w:rPr>
          <w:rFonts w:ascii="Open Sans" w:hAnsi="Open Sans" w:cs="Open Sans"/>
        </w:rPr>
        <w:t>A suggestion was made to add Thien Hau Temple at 4538 University Avenue to the study list (referenced on p. 68), noting its cultural and religious importance to the Vietnamese community and its frequent use for events like the Lunar New Year festival.</w:t>
      </w:r>
    </w:p>
    <w:p w14:paraId="5D7180FF" w14:textId="77777777" w:rsidR="00DB0CB4" w:rsidRPr="0042080C" w:rsidRDefault="00DB0CB4" w:rsidP="00DB0CB4">
      <w:pPr>
        <w:pStyle w:val="ListParagraph"/>
        <w:numPr>
          <w:ilvl w:val="0"/>
          <w:numId w:val="4"/>
        </w:numPr>
        <w:spacing w:line="256" w:lineRule="auto"/>
        <w:rPr>
          <w:rFonts w:ascii="Open Sans" w:hAnsi="Open Sans" w:cs="Open Sans"/>
        </w:rPr>
      </w:pPr>
      <w:r w:rsidRPr="00DB0CB4">
        <w:rPr>
          <w:rFonts w:ascii="Open Sans" w:hAnsi="Open Sans" w:cs="Open Sans"/>
        </w:rPr>
        <w:t xml:space="preserve">A recommendation was made to study a small area in the southwestern corner of Normal Heights. This area may be a candidate for a historic district because it was not impacted by the Huffman Six Pack development pattern due to the absence of </w:t>
      </w:r>
      <w:r w:rsidRPr="0042080C">
        <w:rPr>
          <w:rFonts w:ascii="Open Sans" w:hAnsi="Open Sans" w:cs="Open Sans"/>
        </w:rPr>
        <w:t>alleys.</w:t>
      </w:r>
    </w:p>
    <w:p w14:paraId="666E9019" w14:textId="77777777"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It was noted that on certain slides, the boundary of the Talmadge Gates Historic District appears to be slightly inaccurate and may need correction.</w:t>
      </w:r>
    </w:p>
    <w:p w14:paraId="3A9B0AA4" w14:textId="5E234713"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One slide stated that the list of</w:t>
      </w:r>
      <w:r w:rsidR="002F0AE0" w:rsidRPr="0042080C">
        <w:rPr>
          <w:rFonts w:ascii="Open Sans" w:hAnsi="Open Sans" w:cs="Open Sans"/>
        </w:rPr>
        <w:t xml:space="preserve"> potential</w:t>
      </w:r>
      <w:r w:rsidRPr="0042080C">
        <w:rPr>
          <w:rFonts w:ascii="Open Sans" w:hAnsi="Open Sans" w:cs="Open Sans"/>
        </w:rPr>
        <w:t xml:space="preserve"> historic resources</w:t>
      </w:r>
      <w:r w:rsidR="002F0AE0" w:rsidRPr="0042080C">
        <w:rPr>
          <w:rFonts w:ascii="Open Sans" w:hAnsi="Open Sans" w:cs="Open Sans"/>
        </w:rPr>
        <w:t xml:space="preserve"> sites</w:t>
      </w:r>
      <w:r w:rsidRPr="0042080C">
        <w:rPr>
          <w:rFonts w:ascii="Open Sans" w:hAnsi="Open Sans" w:cs="Open Sans"/>
        </w:rPr>
        <w:t xml:space="preserve"> is not open to public comment. A clarification was requested on whether this is accurate or if the comment period is still open.</w:t>
      </w:r>
    </w:p>
    <w:p w14:paraId="335548F6" w14:textId="217564B3" w:rsidR="002F0AE0" w:rsidRPr="0042080C" w:rsidRDefault="006C7196" w:rsidP="002F0AE0">
      <w:pPr>
        <w:pStyle w:val="ListParagraph"/>
        <w:numPr>
          <w:ilvl w:val="1"/>
          <w:numId w:val="4"/>
        </w:numPr>
        <w:spacing w:line="256" w:lineRule="auto"/>
        <w:rPr>
          <w:rFonts w:ascii="Open Sans" w:hAnsi="Open Sans" w:cs="Open Sans"/>
        </w:rPr>
      </w:pPr>
      <w:r>
        <w:rPr>
          <w:rFonts w:ascii="Open Sans" w:hAnsi="Open Sans" w:cs="Open Sans"/>
        </w:rPr>
        <w:t>Staff’s a</w:t>
      </w:r>
      <w:r w:rsidR="000A04D4" w:rsidRPr="0042080C">
        <w:rPr>
          <w:rFonts w:ascii="Open Sans" w:hAnsi="Open Sans" w:cs="Open Sans"/>
        </w:rPr>
        <w:t>nswer: Public comment</w:t>
      </w:r>
      <w:r>
        <w:rPr>
          <w:rFonts w:ascii="Open Sans" w:hAnsi="Open Sans" w:cs="Open Sans"/>
        </w:rPr>
        <w:t>s</w:t>
      </w:r>
      <w:r w:rsidR="000A04D4" w:rsidRPr="0042080C">
        <w:rPr>
          <w:rFonts w:ascii="Open Sans" w:hAnsi="Open Sans" w:cs="Open Sans"/>
        </w:rPr>
        <w:t xml:space="preserve"> on the </w:t>
      </w:r>
      <w:r w:rsidRPr="0C142AF9">
        <w:rPr>
          <w:rFonts w:ascii="Open Sans" w:hAnsi="Open Sans" w:cs="Open Sans"/>
          <w:i/>
          <w:iCs/>
        </w:rPr>
        <w:t>Draft Historic Context Statement and Survey Report</w:t>
      </w:r>
      <w:r w:rsidRPr="0C142AF9">
        <w:rPr>
          <w:rFonts w:ascii="Open Sans" w:hAnsi="Open Sans" w:cs="Open Sans"/>
        </w:rPr>
        <w:t xml:space="preserve"> </w:t>
      </w:r>
      <w:r w:rsidR="000A04D4" w:rsidRPr="0042080C">
        <w:rPr>
          <w:rFonts w:ascii="Open Sans" w:hAnsi="Open Sans" w:cs="Open Sans"/>
        </w:rPr>
        <w:t>w</w:t>
      </w:r>
      <w:r>
        <w:rPr>
          <w:rFonts w:ascii="Open Sans" w:hAnsi="Open Sans" w:cs="Open Sans"/>
        </w:rPr>
        <w:t>ere</w:t>
      </w:r>
      <w:r w:rsidR="000A04D4" w:rsidRPr="0042080C">
        <w:rPr>
          <w:rFonts w:ascii="Open Sans" w:hAnsi="Open Sans" w:cs="Open Sans"/>
        </w:rPr>
        <w:t xml:space="preserve"> accepted until May 31st. </w:t>
      </w:r>
    </w:p>
    <w:p w14:paraId="68F3FD35" w14:textId="3A96E3F0" w:rsidR="00DB0CB4" w:rsidRPr="0042080C" w:rsidRDefault="00DB0CB4" w:rsidP="20BD8FB2">
      <w:pPr>
        <w:pStyle w:val="ListParagraph"/>
        <w:numPr>
          <w:ilvl w:val="0"/>
          <w:numId w:val="4"/>
        </w:numPr>
        <w:spacing w:line="256" w:lineRule="auto"/>
        <w:rPr>
          <w:rFonts w:ascii="Open Sans" w:hAnsi="Open Sans" w:cs="Open Sans"/>
        </w:rPr>
      </w:pPr>
      <w:r w:rsidRPr="0042080C">
        <w:rPr>
          <w:rFonts w:ascii="Open Sans" w:hAnsi="Open Sans" w:cs="Open Sans"/>
        </w:rPr>
        <w:t>A question was raised about whether mixed-use development areas were considered in the study.</w:t>
      </w:r>
    </w:p>
    <w:p w14:paraId="2FA516DC" w14:textId="6C3FC85D" w:rsidR="002F0AE0" w:rsidRPr="0042080C" w:rsidRDefault="006C7196" w:rsidP="002F0AE0">
      <w:pPr>
        <w:pStyle w:val="ListParagraph"/>
        <w:numPr>
          <w:ilvl w:val="1"/>
          <w:numId w:val="4"/>
        </w:numPr>
        <w:spacing w:line="256" w:lineRule="auto"/>
        <w:rPr>
          <w:rFonts w:ascii="Open Sans" w:hAnsi="Open Sans" w:cs="Open Sans"/>
        </w:rPr>
      </w:pPr>
      <w:r>
        <w:rPr>
          <w:rFonts w:ascii="Open Sans" w:hAnsi="Open Sans" w:cs="Open Sans"/>
        </w:rPr>
        <w:t>Staff’s a</w:t>
      </w:r>
      <w:r w:rsidR="000A04D4" w:rsidRPr="0042080C">
        <w:rPr>
          <w:rFonts w:ascii="Open Sans" w:hAnsi="Open Sans" w:cs="Open Sans"/>
        </w:rPr>
        <w:t>nswer: Mixed-use development areas were included in the reconnaissance-level survey. However, no potential historic districts were identified within those areas. Despite this, properties in mixed-use development areas remain subject to individual historic review as part of the City’s ongoing processes.</w:t>
      </w:r>
    </w:p>
    <w:p w14:paraId="57D52374" w14:textId="4042F462"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A request was made for clarification on whether mixed-use areas can still be considered under Tier</w:t>
      </w:r>
      <w:r w:rsidR="00925BA8" w:rsidRPr="0042080C">
        <w:rPr>
          <w:rFonts w:ascii="Open Sans" w:hAnsi="Open Sans" w:cs="Open Sans"/>
        </w:rPr>
        <w:t xml:space="preserve"> 3</w:t>
      </w:r>
      <w:r w:rsidRPr="0042080C">
        <w:rPr>
          <w:rFonts w:ascii="Open Sans" w:hAnsi="Open Sans" w:cs="Open Sans"/>
        </w:rPr>
        <w:t xml:space="preserve"> or 4 criteria, or if that is yet to be determined.</w:t>
      </w:r>
    </w:p>
    <w:p w14:paraId="2A8B92D6" w14:textId="4014D7F3" w:rsidR="00E01FE5" w:rsidRPr="0042080C" w:rsidRDefault="006C7196" w:rsidP="00E01FE5">
      <w:pPr>
        <w:pStyle w:val="ListParagraph"/>
        <w:numPr>
          <w:ilvl w:val="1"/>
          <w:numId w:val="4"/>
        </w:numPr>
        <w:spacing w:line="256" w:lineRule="auto"/>
        <w:rPr>
          <w:rFonts w:ascii="Open Sans" w:hAnsi="Open Sans" w:cs="Open Sans"/>
        </w:rPr>
      </w:pPr>
      <w:r>
        <w:rPr>
          <w:rFonts w:ascii="Open Sans" w:hAnsi="Open Sans" w:cs="Open Sans"/>
        </w:rPr>
        <w:t>Staff’s a</w:t>
      </w:r>
      <w:r w:rsidR="00E01FE5" w:rsidRPr="0042080C">
        <w:rPr>
          <w:rFonts w:ascii="Open Sans" w:hAnsi="Open Sans" w:cs="Open Sans"/>
        </w:rPr>
        <w:t xml:space="preserve">nswer: Mixed-use </w:t>
      </w:r>
      <w:r w:rsidR="005B1504">
        <w:rPr>
          <w:rFonts w:ascii="Open Sans" w:hAnsi="Open Sans" w:cs="Open Sans"/>
        </w:rPr>
        <w:t xml:space="preserve">development </w:t>
      </w:r>
      <w:r w:rsidR="00E01FE5" w:rsidRPr="0042080C">
        <w:rPr>
          <w:rFonts w:ascii="Open Sans" w:hAnsi="Open Sans" w:cs="Open Sans"/>
        </w:rPr>
        <w:t>areas were not included in the tiering framework of the study. That said, we welcome community input. The goal is to identify shared histories and potential historic districts. If community members believe there are cohesive clusters of buildings in mixed-use</w:t>
      </w:r>
      <w:r w:rsidR="005B1504">
        <w:rPr>
          <w:rFonts w:ascii="Open Sans" w:hAnsi="Open Sans" w:cs="Open Sans"/>
        </w:rPr>
        <w:t xml:space="preserve"> </w:t>
      </w:r>
      <w:r w:rsidR="00FA0EFE">
        <w:rPr>
          <w:rFonts w:ascii="Open Sans" w:hAnsi="Open Sans" w:cs="Open Sans"/>
        </w:rPr>
        <w:t>development</w:t>
      </w:r>
      <w:r w:rsidR="00E01FE5" w:rsidRPr="0042080C">
        <w:rPr>
          <w:rFonts w:ascii="Open Sans" w:hAnsi="Open Sans" w:cs="Open Sans"/>
        </w:rPr>
        <w:t xml:space="preserve"> areas that may qualify as historic districts, we encourage those suggestions.</w:t>
      </w:r>
    </w:p>
    <w:p w14:paraId="562611C7" w14:textId="002D7BF2" w:rsidR="00771381" w:rsidRPr="0042080C" w:rsidRDefault="00E01FE5" w:rsidP="00E01FE5">
      <w:pPr>
        <w:pStyle w:val="ListParagraph"/>
        <w:spacing w:line="256" w:lineRule="auto"/>
        <w:ind w:left="1440"/>
        <w:rPr>
          <w:rFonts w:ascii="Open Sans" w:hAnsi="Open Sans" w:cs="Open Sans"/>
        </w:rPr>
      </w:pPr>
      <w:r w:rsidRPr="0042080C">
        <w:rPr>
          <w:rFonts w:ascii="Open Sans" w:hAnsi="Open Sans" w:cs="Open Sans"/>
        </w:rPr>
        <w:t>The reconnaissance survey broadly assessed two primary criteria: (1) potential historic districts and (2) master-planned communities—areas with uniform development characteristics such as architecture, time period, and builder. Mixed-use areas typically lacked this cohesion, making them more difficult to evaluate under the same framework. However, properties within these areas will continue to be assessed individually under the City’s 45-year review process, and the study list will inform the identification of potential historic resources</w:t>
      </w:r>
      <w:r w:rsidR="00E65567">
        <w:rPr>
          <w:rFonts w:ascii="Open Sans" w:hAnsi="Open Sans" w:cs="Open Sans"/>
        </w:rPr>
        <w:t xml:space="preserve"> in mixed-use development areas</w:t>
      </w:r>
      <w:r w:rsidRPr="0042080C">
        <w:rPr>
          <w:rFonts w:ascii="Open Sans" w:hAnsi="Open Sans" w:cs="Open Sans"/>
        </w:rPr>
        <w:t>.</w:t>
      </w:r>
    </w:p>
    <w:p w14:paraId="62024320" w14:textId="77777777" w:rsidR="00DB0CB4" w:rsidRPr="0042080C" w:rsidRDefault="00DB0CB4" w:rsidP="20BD8FB2">
      <w:pPr>
        <w:pStyle w:val="ListParagraph"/>
        <w:numPr>
          <w:ilvl w:val="0"/>
          <w:numId w:val="4"/>
        </w:numPr>
        <w:spacing w:line="256" w:lineRule="auto"/>
        <w:rPr>
          <w:rFonts w:ascii="Open Sans" w:hAnsi="Open Sans" w:cs="Open Sans"/>
        </w:rPr>
      </w:pPr>
      <w:r w:rsidRPr="0042080C">
        <w:rPr>
          <w:rFonts w:ascii="Open Sans" w:hAnsi="Open Sans" w:cs="Open Sans"/>
        </w:rPr>
        <w:lastRenderedPageBreak/>
        <w:t>A question was asked about how the significant immigration window of 1975 to 1990 was determined.</w:t>
      </w:r>
    </w:p>
    <w:p w14:paraId="6C4C69A3" w14:textId="698E2367" w:rsidR="00E01FE5" w:rsidRPr="0042080C" w:rsidRDefault="006C7196" w:rsidP="00E01FE5">
      <w:pPr>
        <w:pStyle w:val="ListParagraph"/>
        <w:numPr>
          <w:ilvl w:val="1"/>
          <w:numId w:val="4"/>
        </w:numPr>
        <w:spacing w:line="256" w:lineRule="auto"/>
        <w:rPr>
          <w:rFonts w:ascii="Open Sans" w:hAnsi="Open Sans" w:cs="Open Sans"/>
        </w:rPr>
      </w:pPr>
      <w:r>
        <w:rPr>
          <w:rFonts w:ascii="Open Sans" w:hAnsi="Open Sans" w:cs="Open Sans"/>
        </w:rPr>
        <w:t>Staff’s a</w:t>
      </w:r>
      <w:r w:rsidR="00E01FE5" w:rsidRPr="0042080C">
        <w:rPr>
          <w:rFonts w:ascii="Open Sans" w:hAnsi="Open Sans" w:cs="Open Sans"/>
        </w:rPr>
        <w:t>nswer: The 1975–1990 period was defined based on research conducted by the consultants and is discussed in detail in the historic context statement. The year 1975 marks the beginning of significant Vietnamese immigration to City Heights. The year 1990 is used as a general guideline, reflecting the challenges of evaluating more recent history within a preservation framework.</w:t>
      </w:r>
    </w:p>
    <w:p w14:paraId="4D10D3EF" w14:textId="07A91017" w:rsidR="00E01FE5" w:rsidRPr="0042080C" w:rsidRDefault="00E01FE5" w:rsidP="00E01FE5">
      <w:pPr>
        <w:pStyle w:val="ListParagraph"/>
        <w:spacing w:line="256" w:lineRule="auto"/>
        <w:ind w:left="1440"/>
        <w:rPr>
          <w:rFonts w:ascii="Open Sans" w:hAnsi="Open Sans" w:cs="Open Sans"/>
        </w:rPr>
      </w:pPr>
      <w:r w:rsidRPr="0042080C">
        <w:rPr>
          <w:rFonts w:ascii="Open Sans" w:hAnsi="Open Sans" w:cs="Open Sans"/>
        </w:rPr>
        <w:t>This timeframe does not suggest that immigration stopped in 1990. Rather, it marks a point beyond which it becomes more difficult to assess historical significance due to a lack of temporal perspective. We acknowledge that immigration and community diversification continued beyond this period.</w:t>
      </w:r>
    </w:p>
    <w:p w14:paraId="03F06DA7" w14:textId="199F48E6" w:rsidR="00F02541" w:rsidRPr="0042080C" w:rsidRDefault="00E01FE5" w:rsidP="00E01FE5">
      <w:pPr>
        <w:pStyle w:val="ListParagraph"/>
        <w:spacing w:line="256" w:lineRule="auto"/>
        <w:ind w:left="1440"/>
        <w:rPr>
          <w:rFonts w:ascii="Open Sans" w:hAnsi="Open Sans" w:cs="Open Sans"/>
        </w:rPr>
      </w:pPr>
      <w:r w:rsidRPr="0042080C">
        <w:rPr>
          <w:rFonts w:ascii="Open Sans" w:hAnsi="Open Sans" w:cs="Open Sans"/>
        </w:rPr>
        <w:t>It’s important to note that both the context statement and survey are living documents. As time passes, these can and should be updated to reflect emerging historical themes and resources, including those related to more recent immigration waves.</w:t>
      </w:r>
    </w:p>
    <w:p w14:paraId="30ACB492" w14:textId="77777777"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A recommendation was made to include the Somali community in the historical analysis, noting City Heights’ significant Somali population, which began arriving in the mid-1990s following the Somali Civil War.</w:t>
      </w:r>
    </w:p>
    <w:p w14:paraId="6C98009B" w14:textId="77777777" w:rsidR="00DB0CB4" w:rsidRPr="0042080C" w:rsidRDefault="00DB0CB4" w:rsidP="20BD8FB2">
      <w:pPr>
        <w:pStyle w:val="ListParagraph"/>
        <w:numPr>
          <w:ilvl w:val="0"/>
          <w:numId w:val="4"/>
        </w:numPr>
        <w:spacing w:line="256" w:lineRule="auto"/>
        <w:rPr>
          <w:rFonts w:ascii="Open Sans" w:hAnsi="Open Sans" w:cs="Open Sans"/>
        </w:rPr>
      </w:pPr>
      <w:r w:rsidRPr="0042080C">
        <w:rPr>
          <w:rFonts w:ascii="Open Sans" w:hAnsi="Open Sans" w:cs="Open Sans"/>
        </w:rPr>
        <w:t>A request was made to explain the difference between a historic district and a cultural district.</w:t>
      </w:r>
    </w:p>
    <w:p w14:paraId="585E2468" w14:textId="17DF9068" w:rsidR="007F4F95" w:rsidRPr="0042080C" w:rsidRDefault="006C7196" w:rsidP="007F4F95">
      <w:pPr>
        <w:pStyle w:val="ListParagraph"/>
        <w:numPr>
          <w:ilvl w:val="1"/>
          <w:numId w:val="4"/>
        </w:numPr>
        <w:spacing w:line="256" w:lineRule="auto"/>
        <w:rPr>
          <w:rFonts w:ascii="Open Sans" w:hAnsi="Open Sans" w:cs="Open Sans"/>
        </w:rPr>
      </w:pPr>
      <w:r>
        <w:rPr>
          <w:rFonts w:ascii="Open Sans" w:hAnsi="Open Sans" w:cs="Open Sans"/>
        </w:rPr>
        <w:t>Staff’s a</w:t>
      </w:r>
      <w:r w:rsidR="007F4F95" w:rsidRPr="0042080C">
        <w:rPr>
          <w:rFonts w:ascii="Open Sans" w:hAnsi="Open Sans" w:cs="Open Sans"/>
        </w:rPr>
        <w:t>nswer: Cultural districts are not part of the City’s historic preservation program. They are not designated historic resources and are not identified by the City’s Historical Resources Board. Cultural districts are established by the City Council and are focused on a sense of place, economic vitality, and cultural recognition. They do not involve any historic preservation-related processes or regulations.</w:t>
      </w:r>
    </w:p>
    <w:p w14:paraId="6A9171B0" w14:textId="2EA78FFC" w:rsidR="00570E99" w:rsidRPr="0042080C" w:rsidRDefault="007F4F95" w:rsidP="0042080C">
      <w:pPr>
        <w:pStyle w:val="ListParagraph"/>
        <w:spacing w:line="256" w:lineRule="auto"/>
        <w:ind w:left="1440"/>
        <w:rPr>
          <w:rFonts w:ascii="Open Sans" w:hAnsi="Open Sans" w:cs="Open Sans"/>
        </w:rPr>
      </w:pPr>
      <w:r w:rsidRPr="0042080C">
        <w:rPr>
          <w:rFonts w:ascii="Open Sans" w:hAnsi="Open Sans" w:cs="Open Sans"/>
        </w:rPr>
        <w:t>Historic districts are different. They require an intensive-level survey and evaluation to determine historic significance. This involves evaluating properties individually and within a defined geographic area. Historic districts vary in scale but must meet the City’s historic designation criteria. The decision to designate a historic district is made by the Historical Resources Board and can be appealed to the City Council.</w:t>
      </w:r>
    </w:p>
    <w:p w14:paraId="1E5C23A9" w14:textId="77777777" w:rsidR="00DB0CB4" w:rsidRPr="0042080C" w:rsidRDefault="00DB0CB4" w:rsidP="20BD8FB2">
      <w:pPr>
        <w:pStyle w:val="ListParagraph"/>
        <w:numPr>
          <w:ilvl w:val="0"/>
          <w:numId w:val="4"/>
        </w:numPr>
        <w:spacing w:line="256" w:lineRule="auto"/>
        <w:rPr>
          <w:rFonts w:ascii="Open Sans" w:hAnsi="Open Sans" w:cs="Open Sans"/>
        </w:rPr>
      </w:pPr>
      <w:r w:rsidRPr="0042080C">
        <w:rPr>
          <w:rFonts w:ascii="Open Sans" w:hAnsi="Open Sans" w:cs="Open Sans"/>
        </w:rPr>
        <w:t>A question was asked about the significance of historic districts from a planning and development perspective.</w:t>
      </w:r>
    </w:p>
    <w:p w14:paraId="6631AC8A" w14:textId="63560749" w:rsidR="00C005B9" w:rsidRPr="0042080C" w:rsidRDefault="006C7196" w:rsidP="00C005B9">
      <w:pPr>
        <w:pStyle w:val="ListParagraph"/>
        <w:numPr>
          <w:ilvl w:val="1"/>
          <w:numId w:val="4"/>
        </w:numPr>
        <w:spacing w:line="256" w:lineRule="auto"/>
        <w:rPr>
          <w:rFonts w:ascii="Open Sans" w:hAnsi="Open Sans" w:cs="Open Sans"/>
        </w:rPr>
      </w:pPr>
      <w:r>
        <w:rPr>
          <w:rFonts w:ascii="Open Sans" w:hAnsi="Open Sans" w:cs="Open Sans"/>
        </w:rPr>
        <w:t>Staff’s a</w:t>
      </w:r>
      <w:r w:rsidR="00C005B9" w:rsidRPr="0042080C">
        <w:rPr>
          <w:rFonts w:ascii="Open Sans" w:hAnsi="Open Sans" w:cs="Open Sans"/>
        </w:rPr>
        <w:t xml:space="preserve">nswer: Historic districts have regulations associated with them and may qualify for certain benefits available through the City’s historic preservation program. However, designation as a historic district does not prohibit new development. Housing and adaptive reuse can be allowed </w:t>
      </w:r>
      <w:r w:rsidR="00C005B9" w:rsidRPr="0042080C">
        <w:rPr>
          <w:rFonts w:ascii="Open Sans" w:hAnsi="Open Sans" w:cs="Open Sans"/>
        </w:rPr>
        <w:lastRenderedPageBreak/>
        <w:t>within historic districts, as long as the work follows historic standards and regulations. These projects can typically proceed through the building permit process. A Site Development Permit is only required if the proposed work does not comply with applicable historic standards.</w:t>
      </w:r>
    </w:p>
    <w:p w14:paraId="4FD0CCDB" w14:textId="25952824" w:rsidR="00DB0CB4" w:rsidRPr="0042080C" w:rsidRDefault="00DB0CB4" w:rsidP="00C005B9">
      <w:pPr>
        <w:pStyle w:val="ListParagraph"/>
        <w:numPr>
          <w:ilvl w:val="0"/>
          <w:numId w:val="4"/>
        </w:numPr>
        <w:spacing w:line="256" w:lineRule="auto"/>
        <w:rPr>
          <w:rFonts w:ascii="Open Sans" w:hAnsi="Open Sans" w:cs="Open Sans"/>
        </w:rPr>
      </w:pPr>
      <w:r w:rsidRPr="0042080C">
        <w:rPr>
          <w:rFonts w:ascii="Open Sans" w:hAnsi="Open Sans" w:cs="Open Sans"/>
        </w:rPr>
        <w:t>Two additional potential historic resources were recommended:</w:t>
      </w:r>
    </w:p>
    <w:p w14:paraId="184FCBD2" w14:textId="77777777" w:rsidR="00DB0CB4" w:rsidRPr="0042080C" w:rsidRDefault="00DB0CB4" w:rsidP="00543EF7">
      <w:pPr>
        <w:pStyle w:val="ListParagraph"/>
        <w:numPr>
          <w:ilvl w:val="1"/>
          <w:numId w:val="4"/>
        </w:numPr>
        <w:spacing w:line="256" w:lineRule="auto"/>
        <w:rPr>
          <w:rFonts w:ascii="Open Sans" w:hAnsi="Open Sans" w:cs="Open Sans"/>
        </w:rPr>
      </w:pPr>
      <w:r w:rsidRPr="0042080C">
        <w:rPr>
          <w:rFonts w:ascii="Open Sans" w:hAnsi="Open Sans" w:cs="Open Sans"/>
        </w:rPr>
        <w:t>A group of four houses at the intersection of 58th Street and Adelaide Avenue in El Cerrito, including one original farmhouse that predates surrounding development.</w:t>
      </w:r>
    </w:p>
    <w:p w14:paraId="484AFE19" w14:textId="77777777" w:rsidR="00DB0CB4" w:rsidRPr="0042080C" w:rsidRDefault="00DB0CB4" w:rsidP="00543EF7">
      <w:pPr>
        <w:pStyle w:val="ListParagraph"/>
        <w:numPr>
          <w:ilvl w:val="1"/>
          <w:numId w:val="4"/>
        </w:numPr>
        <w:spacing w:line="256" w:lineRule="auto"/>
        <w:rPr>
          <w:rFonts w:ascii="Open Sans" w:hAnsi="Open Sans" w:cs="Open Sans"/>
        </w:rPr>
      </w:pPr>
      <w:r w:rsidRPr="0042080C">
        <w:rPr>
          <w:rFonts w:ascii="Open Sans" w:hAnsi="Open Sans" w:cs="Open Sans"/>
        </w:rPr>
        <w:t>City Farmers Nursery, established in 1972 in City Heights, which was described as a unique and meaningful local property.</w:t>
      </w:r>
    </w:p>
    <w:p w14:paraId="0002D183" w14:textId="77777777"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A concern was raised about the potential misuse of historic districts to block necessary development. The commenter expressed skepticism about how historic designations can be used by affluent, politically connected residents to prevent housing, especially during a time of rising housing costs.</w:t>
      </w:r>
    </w:p>
    <w:p w14:paraId="072C4C8F" w14:textId="226806BA"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A related concern was shared regarding tax breaks associated with historic designations, especially when they benefit multimillion-dollar properties. The commenter expressed discomfort with such benefits amid city budget deficits</w:t>
      </w:r>
      <w:r w:rsidR="00543EF7" w:rsidRPr="0042080C">
        <w:rPr>
          <w:rFonts w:ascii="Open Sans" w:hAnsi="Open Sans" w:cs="Open Sans"/>
        </w:rPr>
        <w:t>.</w:t>
      </w:r>
    </w:p>
    <w:p w14:paraId="4981C5BE" w14:textId="77777777"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A recommendation was made to recognize the role of public transportation in San Diego’s growth, highlighting the city's early investment in transit infrastructure and its influence on neighborhood development.</w:t>
      </w:r>
    </w:p>
    <w:p w14:paraId="128BEFC0" w14:textId="32A1331D" w:rsidR="00DB0CB4" w:rsidRPr="0042080C"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It was observed that the Eastern Area primarily contains Tier 2 and Tier 3 housing,</w:t>
      </w:r>
      <w:r w:rsidR="00543EF7" w:rsidRPr="0042080C">
        <w:rPr>
          <w:rFonts w:ascii="Open Sans" w:hAnsi="Open Sans" w:cs="Open Sans"/>
        </w:rPr>
        <w:t xml:space="preserve"> </w:t>
      </w:r>
      <w:r w:rsidRPr="0042080C">
        <w:rPr>
          <w:rFonts w:ascii="Open Sans" w:hAnsi="Open Sans" w:cs="Open Sans"/>
        </w:rPr>
        <w:t>suggesting limited historic significance overall.</w:t>
      </w:r>
    </w:p>
    <w:p w14:paraId="1D795E70" w14:textId="47BE40D4" w:rsidR="00DB0CB4" w:rsidRPr="00DB0CB4" w:rsidRDefault="00DB0CB4" w:rsidP="00DB0CB4">
      <w:pPr>
        <w:pStyle w:val="ListParagraph"/>
        <w:numPr>
          <w:ilvl w:val="0"/>
          <w:numId w:val="4"/>
        </w:numPr>
        <w:spacing w:line="256" w:lineRule="auto"/>
        <w:rPr>
          <w:rFonts w:ascii="Open Sans" w:hAnsi="Open Sans" w:cs="Open Sans"/>
        </w:rPr>
      </w:pPr>
      <w:r w:rsidRPr="0042080C">
        <w:rPr>
          <w:rFonts w:ascii="Open Sans" w:hAnsi="Open Sans" w:cs="Open Sans"/>
        </w:rPr>
        <w:t xml:space="preserve">Appreciation was expressed for the inclusion of two specific assets from the Eastern Area in the </w:t>
      </w:r>
      <w:r w:rsidR="009E00AE" w:rsidRPr="0042080C">
        <w:rPr>
          <w:rFonts w:ascii="Open Sans" w:hAnsi="Open Sans" w:cs="Open Sans"/>
        </w:rPr>
        <w:t>Historic Context Statement</w:t>
      </w:r>
      <w:r w:rsidRPr="0042080C">
        <w:rPr>
          <w:rFonts w:ascii="Open Sans" w:hAnsi="Open Sans" w:cs="Open Sans"/>
        </w:rPr>
        <w:t xml:space="preserve">: </w:t>
      </w:r>
      <w:commentRangeStart w:id="0"/>
      <w:commentRangeStart w:id="1"/>
      <w:r w:rsidR="008E6868" w:rsidRPr="0042080C">
        <w:rPr>
          <w:rFonts w:ascii="Open Sans" w:hAnsi="Open Sans" w:cs="Open Sans"/>
        </w:rPr>
        <w:t>College Grove shopping cente</w:t>
      </w:r>
      <w:commentRangeEnd w:id="0"/>
      <w:r w:rsidR="008E6868" w:rsidRPr="0042080C">
        <w:rPr>
          <w:rStyle w:val="CommentReference"/>
        </w:rPr>
        <w:commentReference w:id="0"/>
      </w:r>
      <w:commentRangeEnd w:id="1"/>
      <w:r w:rsidR="00DF72B5" w:rsidRPr="0042080C">
        <w:rPr>
          <w:rStyle w:val="CommentReference"/>
        </w:rPr>
        <w:commentReference w:id="1"/>
      </w:r>
      <w:r w:rsidR="008E6868" w:rsidRPr="0042080C">
        <w:rPr>
          <w:rFonts w:ascii="Open Sans" w:hAnsi="Open Sans" w:cs="Open Sans"/>
        </w:rPr>
        <w:t xml:space="preserve">r </w:t>
      </w:r>
      <w:r w:rsidRPr="0042080C">
        <w:rPr>
          <w:rFonts w:ascii="Open Sans" w:hAnsi="Open Sans" w:cs="Open Sans"/>
        </w:rPr>
        <w:t>and the Chollas Heights Naval Radio Transmitting</w:t>
      </w:r>
      <w:r w:rsidRPr="00DB0CB4">
        <w:rPr>
          <w:rFonts w:ascii="Open Sans" w:hAnsi="Open Sans" w:cs="Open Sans"/>
        </w:rPr>
        <w:t xml:space="preserve"> Facility.</w:t>
      </w:r>
    </w:p>
    <w:p w14:paraId="54289F51" w14:textId="77777777" w:rsidR="00DB0CB4" w:rsidRPr="00DB0CB4" w:rsidRDefault="00DB0CB4" w:rsidP="00DB0CB4">
      <w:pPr>
        <w:pStyle w:val="ListParagraph"/>
        <w:numPr>
          <w:ilvl w:val="0"/>
          <w:numId w:val="4"/>
        </w:numPr>
        <w:spacing w:line="256" w:lineRule="auto"/>
        <w:rPr>
          <w:rFonts w:ascii="Open Sans" w:hAnsi="Open Sans" w:cs="Open Sans"/>
        </w:rPr>
      </w:pPr>
      <w:r w:rsidRPr="00DB0CB4">
        <w:rPr>
          <w:rFonts w:ascii="Open Sans" w:hAnsi="Open Sans" w:cs="Open Sans"/>
        </w:rPr>
        <w:t>A commenter disagreed with the notion that historic districts hinder housing and growth, using Manhattan as an example where both density and preservation coexist. They argued that historic neighborhoods, such as Greenwich Village and Central Park, attract visitors and are not inherently barriers to development.</w:t>
      </w:r>
    </w:p>
    <w:p w14:paraId="07CD0E70" w14:textId="5DF0AC2B" w:rsidR="00211BC0" w:rsidRPr="008E6868" w:rsidRDefault="00DB0CB4" w:rsidP="008E6868">
      <w:pPr>
        <w:pStyle w:val="ListParagraph"/>
        <w:numPr>
          <w:ilvl w:val="0"/>
          <w:numId w:val="4"/>
        </w:numPr>
        <w:spacing w:line="256" w:lineRule="auto"/>
        <w:rPr>
          <w:rFonts w:ascii="Open Sans" w:hAnsi="Open Sans" w:cs="Open Sans"/>
        </w:rPr>
      </w:pPr>
      <w:r w:rsidRPr="00DB0CB4">
        <w:rPr>
          <w:rFonts w:ascii="Open Sans" w:hAnsi="Open Sans" w:cs="Open Sans"/>
        </w:rPr>
        <w:t>A suggestion was made for the Ideas Report to include new requirements for developments in historically designated areas—such as incorporating vernacular architectural styles</w:t>
      </w:r>
      <w:r w:rsidR="00543EF7">
        <w:rPr>
          <w:rFonts w:ascii="Open Sans" w:hAnsi="Open Sans" w:cs="Open Sans"/>
        </w:rPr>
        <w:t>.</w:t>
      </w:r>
    </w:p>
    <w:p w14:paraId="48D1ACD6" w14:textId="77777777" w:rsidR="00211BC0" w:rsidRDefault="00211BC0" w:rsidP="00211BC0">
      <w:pPr>
        <w:pStyle w:val="ListParagraph"/>
        <w:spacing w:line="256" w:lineRule="auto"/>
        <w:rPr>
          <w:rFonts w:ascii="Open Sans" w:hAnsi="Open Sans" w:cs="Open Sans"/>
        </w:rPr>
      </w:pPr>
    </w:p>
    <w:p w14:paraId="4F409A87" w14:textId="77777777" w:rsidR="001F21AD" w:rsidRDefault="001F21AD" w:rsidP="00211BC0">
      <w:pPr>
        <w:pStyle w:val="ListParagraph"/>
        <w:spacing w:line="256" w:lineRule="auto"/>
        <w:rPr>
          <w:rFonts w:ascii="Open Sans" w:hAnsi="Open Sans" w:cs="Open Sans"/>
        </w:rPr>
      </w:pPr>
    </w:p>
    <w:p w14:paraId="302E626E" w14:textId="77777777" w:rsidR="001F21AD" w:rsidRDefault="001F21AD" w:rsidP="00211BC0">
      <w:pPr>
        <w:pStyle w:val="ListParagraph"/>
        <w:spacing w:line="256" w:lineRule="auto"/>
        <w:rPr>
          <w:rFonts w:ascii="Open Sans" w:hAnsi="Open Sans" w:cs="Open Sans"/>
        </w:rPr>
      </w:pPr>
    </w:p>
    <w:p w14:paraId="7F676674" w14:textId="77777777" w:rsidR="001F21AD" w:rsidRDefault="001F21AD" w:rsidP="00211BC0">
      <w:pPr>
        <w:pStyle w:val="ListParagraph"/>
        <w:spacing w:line="256" w:lineRule="auto"/>
        <w:rPr>
          <w:rFonts w:ascii="Open Sans" w:hAnsi="Open Sans" w:cs="Open Sans"/>
        </w:rPr>
      </w:pPr>
    </w:p>
    <w:p w14:paraId="6E9A43D2" w14:textId="77777777" w:rsidR="001F21AD" w:rsidRDefault="001F21AD" w:rsidP="00211BC0">
      <w:pPr>
        <w:pStyle w:val="ListParagraph"/>
        <w:spacing w:line="256" w:lineRule="auto"/>
        <w:rPr>
          <w:rFonts w:ascii="Open Sans" w:hAnsi="Open Sans" w:cs="Open Sans"/>
        </w:rPr>
      </w:pPr>
    </w:p>
    <w:p w14:paraId="7FCAA979" w14:textId="77777777" w:rsidR="00CE01A6" w:rsidRDefault="00CE01A6" w:rsidP="00FA0EFE">
      <w:pPr>
        <w:spacing w:after="0"/>
      </w:pPr>
    </w:p>
    <w:p w14:paraId="21C4D0E3" w14:textId="77777777" w:rsidR="00CE01A6" w:rsidRDefault="00CE01A6" w:rsidP="00517291">
      <w:pPr>
        <w:spacing w:after="0"/>
        <w:ind w:left="360"/>
      </w:pPr>
    </w:p>
    <w:p w14:paraId="708652C9" w14:textId="3B4F6D48" w:rsidR="00CE01A6" w:rsidRPr="00517291" w:rsidRDefault="00CE01A6" w:rsidP="00517291">
      <w:pPr>
        <w:spacing w:after="0"/>
        <w:ind w:left="360"/>
        <w:sectPr w:rsidR="00CE01A6" w:rsidRPr="00517291" w:rsidSect="00293D3C">
          <w:footerReference w:type="default" r:id="rId17"/>
          <w:type w:val="continuous"/>
          <w:pgSz w:w="12240" w:h="15840"/>
          <w:pgMar w:top="1440" w:right="1440" w:bottom="1440" w:left="1440" w:header="720" w:footer="720" w:gutter="0"/>
          <w:pgNumType w:start="1"/>
          <w:cols w:space="720"/>
          <w:docGrid w:linePitch="360"/>
        </w:sectPr>
      </w:pPr>
    </w:p>
    <w:p w14:paraId="30C67EED" w14:textId="3BA8EE04" w:rsidR="006C5236" w:rsidRPr="00AE221E" w:rsidRDefault="00DB6AF1" w:rsidP="00517291">
      <w:pPr>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lastRenderedPageBreak/>
        <w:t xml:space="preserve">APPENDIX B </w:t>
      </w:r>
      <w:r w:rsidR="004154CE" w:rsidRPr="00AE221E">
        <w:rPr>
          <w:rFonts w:ascii="Open Sans" w:hAnsi="Open Sans" w:cs="Open Sans"/>
          <w:b/>
          <w:bCs/>
          <w:color w:val="4472C4" w:themeColor="accent1"/>
          <w:sz w:val="32"/>
          <w:szCs w:val="32"/>
        </w:rPr>
        <w:t xml:space="preserve">– </w:t>
      </w:r>
      <w:r w:rsidR="006C5236" w:rsidRPr="00AE221E">
        <w:rPr>
          <w:rFonts w:ascii="Open Sans" w:hAnsi="Open Sans" w:cs="Open Sans"/>
          <w:b/>
          <w:bCs/>
          <w:color w:val="4472C4" w:themeColor="accent1"/>
          <w:sz w:val="32"/>
          <w:szCs w:val="32"/>
        </w:rPr>
        <w:t xml:space="preserve">PUBLIC </w:t>
      </w:r>
      <w:r w:rsidR="009F5CA3" w:rsidRPr="00AE221E">
        <w:rPr>
          <w:rFonts w:ascii="Open Sans" w:hAnsi="Open Sans" w:cs="Open Sans"/>
          <w:b/>
          <w:bCs/>
          <w:color w:val="4472C4" w:themeColor="accent1"/>
          <w:sz w:val="32"/>
          <w:szCs w:val="32"/>
        </w:rPr>
        <w:t>COMMENTS,</w:t>
      </w:r>
      <w:r w:rsidR="006C5236" w:rsidRPr="00AE221E">
        <w:rPr>
          <w:rFonts w:ascii="Open Sans" w:hAnsi="Open Sans" w:cs="Open Sans"/>
          <w:b/>
          <w:bCs/>
          <w:color w:val="4472C4" w:themeColor="accent1"/>
          <w:sz w:val="32"/>
          <w:szCs w:val="32"/>
        </w:rPr>
        <w:t xml:space="preserve"> QUESTIONS</w:t>
      </w:r>
      <w:r w:rsidR="009F5CA3" w:rsidRPr="00AE221E">
        <w:rPr>
          <w:rFonts w:ascii="Open Sans" w:hAnsi="Open Sans" w:cs="Open Sans"/>
          <w:b/>
          <w:bCs/>
          <w:color w:val="4472C4" w:themeColor="accent1"/>
          <w:sz w:val="32"/>
          <w:szCs w:val="32"/>
        </w:rPr>
        <w:t xml:space="preserve">, </w:t>
      </w:r>
      <w:r w:rsidR="006C5236" w:rsidRPr="00AE221E">
        <w:rPr>
          <w:rFonts w:ascii="Open Sans" w:hAnsi="Open Sans" w:cs="Open Sans"/>
          <w:b/>
          <w:bCs/>
          <w:color w:val="4472C4" w:themeColor="accent1"/>
          <w:sz w:val="32"/>
          <w:szCs w:val="32"/>
        </w:rPr>
        <w:t>AND ANSWERS</w:t>
      </w:r>
      <w:r w:rsidR="009F5CA3" w:rsidRPr="00AE221E">
        <w:rPr>
          <w:rFonts w:ascii="Open Sans" w:hAnsi="Open Sans" w:cs="Open Sans"/>
          <w:b/>
          <w:bCs/>
          <w:color w:val="4472C4" w:themeColor="accent1"/>
          <w:sz w:val="32"/>
          <w:szCs w:val="32"/>
        </w:rPr>
        <w:t xml:space="preserve"> FROM THE CITY</w:t>
      </w:r>
    </w:p>
    <w:p w14:paraId="4925B1AD" w14:textId="6D0A2040" w:rsidR="00FF0BF4" w:rsidRPr="007541A0" w:rsidRDefault="003D6208" w:rsidP="006C5236">
      <w:pPr>
        <w:spacing w:after="0"/>
        <w:rPr>
          <w:rFonts w:ascii="Open Sans" w:eastAsia="Calibri" w:hAnsi="Open Sans" w:cs="Open Sans"/>
          <w:b/>
          <w:bCs/>
          <w:color w:val="FFC000" w:themeColor="accent4"/>
        </w:rPr>
      </w:pPr>
      <w:r w:rsidRPr="007541A0">
        <w:rPr>
          <w:rFonts w:ascii="Open Sans" w:eastAsia="Calibri" w:hAnsi="Open Sans" w:cs="Open Sans"/>
          <w:b/>
          <w:bCs/>
          <w:color w:val="FFC000" w:themeColor="accent4"/>
        </w:rPr>
        <w:t>PUBLIC COMMENT</w:t>
      </w:r>
      <w:r w:rsidR="00987EB9" w:rsidRPr="007541A0">
        <w:rPr>
          <w:rFonts w:ascii="Open Sans" w:eastAsia="Calibri" w:hAnsi="Open Sans" w:cs="Open Sans"/>
          <w:b/>
          <w:bCs/>
          <w:color w:val="FFC000" w:themeColor="accent4"/>
        </w:rPr>
        <w:t>S</w:t>
      </w:r>
    </w:p>
    <w:p w14:paraId="30D9F333" w14:textId="76D3C720" w:rsidR="006B5360" w:rsidRPr="001F21AD" w:rsidRDefault="003D6208" w:rsidP="001F21AD">
      <w:pPr>
        <w:spacing w:after="0"/>
        <w:rPr>
          <w:rFonts w:ascii="Open Sans" w:eastAsia="Calibri" w:hAnsi="Open Sans" w:cs="Open Sans"/>
        </w:rPr>
      </w:pPr>
      <w:r w:rsidRPr="004A75AC">
        <w:rPr>
          <w:rFonts w:ascii="Open Sans" w:eastAsia="Calibri" w:hAnsi="Open Sans" w:cs="Open Sans"/>
        </w:rPr>
        <w:t xml:space="preserve">The following are </w:t>
      </w:r>
      <w:r w:rsidR="00362682" w:rsidRPr="004A75AC">
        <w:rPr>
          <w:rFonts w:ascii="Open Sans" w:eastAsia="Calibri" w:hAnsi="Open Sans" w:cs="Open Sans"/>
        </w:rPr>
        <w:t>comments, feedback, and concerns shared</w:t>
      </w:r>
      <w:r w:rsidR="00C4362A" w:rsidRPr="004A75AC">
        <w:rPr>
          <w:rFonts w:ascii="Open Sans" w:eastAsia="Calibri" w:hAnsi="Open Sans" w:cs="Open Sans"/>
        </w:rPr>
        <w:t xml:space="preserve"> </w:t>
      </w:r>
      <w:r w:rsidR="00362682" w:rsidRPr="004A75AC">
        <w:rPr>
          <w:rFonts w:ascii="Open Sans" w:eastAsia="Calibri" w:hAnsi="Open Sans" w:cs="Open Sans"/>
        </w:rPr>
        <w:t>by the public attendees during the public comment period of the meeting</w:t>
      </w:r>
      <w:r w:rsidR="00987EB9" w:rsidRPr="004A75AC">
        <w:rPr>
          <w:rFonts w:ascii="Open Sans" w:eastAsia="Calibri" w:hAnsi="Open Sans" w:cs="Open Sans"/>
        </w:rPr>
        <w:t xml:space="preserve">. </w:t>
      </w:r>
    </w:p>
    <w:p w14:paraId="45C5AD15" w14:textId="29713A41"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 xml:space="preserve">A college student studying sustainability at SDSU </w:t>
      </w:r>
      <w:r w:rsidR="007478A0">
        <w:rPr>
          <w:rFonts w:ascii="Open Sans" w:hAnsi="Open Sans" w:cs="Open Sans"/>
        </w:rPr>
        <w:t>asked for participation for her</w:t>
      </w:r>
      <w:r w:rsidRPr="006B5360">
        <w:rPr>
          <w:rFonts w:ascii="Open Sans" w:hAnsi="Open Sans" w:cs="Open Sans"/>
        </w:rPr>
        <w:t xml:space="preserve"> survey</w:t>
      </w:r>
      <w:r w:rsidR="007478A0">
        <w:rPr>
          <w:rFonts w:ascii="Open Sans" w:hAnsi="Open Sans" w:cs="Open Sans"/>
        </w:rPr>
        <w:t xml:space="preserve">, </w:t>
      </w:r>
      <w:r w:rsidR="001F21AD">
        <w:rPr>
          <w:rFonts w:ascii="Open Sans" w:hAnsi="Open Sans" w:cs="Open Sans"/>
        </w:rPr>
        <w:t xml:space="preserve"> </w:t>
      </w:r>
      <w:r w:rsidRPr="006B5360">
        <w:rPr>
          <w:rFonts w:ascii="Open Sans" w:hAnsi="Open Sans" w:cs="Open Sans"/>
        </w:rPr>
        <w:t>which asked residents about their use of the “Get It Done” app and their experiences with it.</w:t>
      </w:r>
    </w:p>
    <w:p w14:paraId="4B8DDF83" w14:textId="01A18337"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 xml:space="preserve">A </w:t>
      </w:r>
      <w:r>
        <w:rPr>
          <w:rFonts w:ascii="Open Sans" w:hAnsi="Open Sans" w:cs="Open Sans"/>
        </w:rPr>
        <w:t>c</w:t>
      </w:r>
      <w:r w:rsidRPr="006B5360">
        <w:rPr>
          <w:rFonts w:ascii="Open Sans" w:hAnsi="Open Sans" w:cs="Open Sans"/>
        </w:rPr>
        <w:t xml:space="preserve">oncern </w:t>
      </w:r>
      <w:r>
        <w:rPr>
          <w:rFonts w:ascii="Open Sans" w:hAnsi="Open Sans" w:cs="Open Sans"/>
        </w:rPr>
        <w:t xml:space="preserve">was raised </w:t>
      </w:r>
      <w:r w:rsidRPr="006B5360">
        <w:rPr>
          <w:rFonts w:ascii="Open Sans" w:hAnsi="Open Sans" w:cs="Open Sans"/>
        </w:rPr>
        <w:t>about many properties in Mid-City having incorrect property lines. Mentioned that this issue affects neighborhoods older than a century, with Normal Heights being their primary focus. The city has been reluctant to provide documents required by state law to resolve</w:t>
      </w:r>
      <w:r>
        <w:rPr>
          <w:rFonts w:ascii="Open Sans" w:hAnsi="Open Sans" w:cs="Open Sans"/>
        </w:rPr>
        <w:t xml:space="preserve">, </w:t>
      </w:r>
      <w:r w:rsidRPr="006B5360">
        <w:rPr>
          <w:rFonts w:ascii="Open Sans" w:hAnsi="Open Sans" w:cs="Open Sans"/>
        </w:rPr>
        <w:t>which is becoming increasingly problematic as new development occurs, leading to lawsuits and property disputes.</w:t>
      </w:r>
    </w:p>
    <w:p w14:paraId="1CC4791D" w14:textId="77777777"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 xml:space="preserve">It was urged that the issue of property line discrepancies be addressed before further planning moves forward. </w:t>
      </w:r>
      <w:r w:rsidRPr="00381BB1">
        <w:rPr>
          <w:rFonts w:ascii="Open Sans" w:hAnsi="Open Sans" w:cs="Open Sans"/>
        </w:rPr>
        <w:t>A question was asked about how the Community Plan Update is preparing to handle this issue.</w:t>
      </w:r>
    </w:p>
    <w:p w14:paraId="3866FCD1" w14:textId="77777777"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A desire was expressed for Kensington to contribute its fair share of housing under the state’s Regional Housing Needs Assessment (RHNA) requirements as part of the Mid-City Communities Plan Update.</w:t>
      </w:r>
    </w:p>
    <w:p w14:paraId="61FDA901" w14:textId="77777777"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While acknowledging that much of Kensington is identified as a potential historic district, the commenter expressed mixed feelings about the designation, particularly in relation to its potential impact on housing development.</w:t>
      </w:r>
    </w:p>
    <w:p w14:paraId="5B49655A" w14:textId="77777777" w:rsidR="006B5360" w:rsidRPr="006B5360" w:rsidRDefault="006B5360" w:rsidP="006B5360">
      <w:pPr>
        <w:pStyle w:val="ListParagraph"/>
        <w:numPr>
          <w:ilvl w:val="0"/>
          <w:numId w:val="4"/>
        </w:numPr>
        <w:spacing w:line="256" w:lineRule="auto"/>
        <w:rPr>
          <w:rFonts w:ascii="Open Sans" w:hAnsi="Open Sans" w:cs="Open Sans"/>
        </w:rPr>
      </w:pPr>
      <w:r w:rsidRPr="006B5360">
        <w:rPr>
          <w:rFonts w:ascii="Open Sans" w:hAnsi="Open Sans" w:cs="Open Sans"/>
        </w:rPr>
        <w:t>It was suggested that even if the area becomes a historic district, housing should still be added where possible—particularly along Adams Avenue.</w:t>
      </w:r>
    </w:p>
    <w:p w14:paraId="29C20D4E" w14:textId="1B333812" w:rsidR="006B5360" w:rsidRPr="006B5360" w:rsidRDefault="00F30893" w:rsidP="006B5360">
      <w:pPr>
        <w:pStyle w:val="ListParagraph"/>
        <w:numPr>
          <w:ilvl w:val="0"/>
          <w:numId w:val="4"/>
        </w:numPr>
        <w:spacing w:line="256" w:lineRule="auto"/>
        <w:rPr>
          <w:rFonts w:ascii="Open Sans" w:hAnsi="Open Sans" w:cs="Open Sans"/>
        </w:rPr>
      </w:pPr>
      <w:r>
        <w:rPr>
          <w:rFonts w:ascii="Open Sans" w:hAnsi="Open Sans" w:cs="Open Sans"/>
        </w:rPr>
        <w:t xml:space="preserve">A </w:t>
      </w:r>
      <w:r w:rsidR="006B5360" w:rsidRPr="006B5360">
        <w:rPr>
          <w:rFonts w:ascii="Open Sans" w:hAnsi="Open Sans" w:cs="Open Sans"/>
        </w:rPr>
        <w:t>commenter argued that historic districts can help balance development and preservation by providing clear guidance on where each should be prioritized.</w:t>
      </w:r>
    </w:p>
    <w:p w14:paraId="5729EF2F" w14:textId="0AE529E6" w:rsidR="006B5360" w:rsidRPr="001F21AD" w:rsidRDefault="006B5360" w:rsidP="001F21AD">
      <w:pPr>
        <w:pStyle w:val="ListParagraph"/>
        <w:numPr>
          <w:ilvl w:val="0"/>
          <w:numId w:val="4"/>
        </w:numPr>
        <w:spacing w:line="256" w:lineRule="auto"/>
        <w:rPr>
          <w:rFonts w:ascii="Open Sans" w:hAnsi="Open Sans" w:cs="Open Sans"/>
        </w:rPr>
      </w:pPr>
      <w:r w:rsidRPr="006B5360">
        <w:rPr>
          <w:rFonts w:ascii="Open Sans" w:hAnsi="Open Sans" w:cs="Open Sans"/>
        </w:rPr>
        <w:t xml:space="preserve">It was also noted that </w:t>
      </w:r>
      <w:r>
        <w:rPr>
          <w:rFonts w:ascii="Open Sans" w:hAnsi="Open Sans" w:cs="Open Sans"/>
        </w:rPr>
        <w:t>h</w:t>
      </w:r>
      <w:r w:rsidRPr="00517291">
        <w:rPr>
          <w:rFonts w:ascii="Open Sans" w:hAnsi="Open Sans" w:cs="Open Sans"/>
        </w:rPr>
        <w:t xml:space="preserve">istoric districts </w:t>
      </w:r>
      <w:r>
        <w:rPr>
          <w:rFonts w:ascii="Open Sans" w:hAnsi="Open Sans" w:cs="Open Sans"/>
        </w:rPr>
        <w:t xml:space="preserve">designation can </w:t>
      </w:r>
      <w:r w:rsidRPr="00517291">
        <w:rPr>
          <w:rFonts w:ascii="Open Sans" w:hAnsi="Open Sans" w:cs="Open Sans"/>
        </w:rPr>
        <w:t>help speed development by removing uncertainty and streamlining the review process.</w:t>
      </w:r>
    </w:p>
    <w:p w14:paraId="0678D542" w14:textId="77777777" w:rsidR="006B5360" w:rsidRPr="006B5360" w:rsidRDefault="006B5360" w:rsidP="006B5360">
      <w:pPr>
        <w:pStyle w:val="ListParagraph"/>
        <w:rPr>
          <w:rFonts w:ascii="Open Sans" w:hAnsi="Open Sans" w:cs="Open Sans"/>
        </w:rPr>
      </w:pPr>
    </w:p>
    <w:p w14:paraId="2CD1C4D4" w14:textId="77777777" w:rsidR="006B5360" w:rsidRPr="006B5360" w:rsidRDefault="006B5360" w:rsidP="006B5360">
      <w:pPr>
        <w:spacing w:line="256" w:lineRule="auto"/>
        <w:rPr>
          <w:rFonts w:ascii="Open Sans" w:hAnsi="Open Sans" w:cs="Open Sans"/>
        </w:rPr>
      </w:pPr>
    </w:p>
    <w:p w14:paraId="45E3136C" w14:textId="77777777" w:rsidR="00557224" w:rsidRPr="00557224" w:rsidRDefault="00557224" w:rsidP="00557224">
      <w:pPr>
        <w:spacing w:line="256" w:lineRule="auto"/>
        <w:ind w:left="360"/>
        <w:rPr>
          <w:rFonts w:ascii="Open Sans" w:hAnsi="Open Sans" w:cs="Open Sans"/>
        </w:rPr>
      </w:pPr>
    </w:p>
    <w:p w14:paraId="161D6A0B" w14:textId="77777777" w:rsidR="003D7EF2" w:rsidRDefault="003D7EF2" w:rsidP="6031C76C">
      <w:pPr>
        <w:pStyle w:val="ListParagraph"/>
        <w:spacing w:after="0"/>
        <w:rPr>
          <w:rFonts w:ascii="Open Sans" w:hAnsi="Open Sans" w:cs="Open Sans"/>
        </w:rPr>
      </w:pPr>
    </w:p>
    <w:p w14:paraId="6CFB152E" w14:textId="77777777" w:rsidR="003D7EF2" w:rsidRDefault="003D7EF2" w:rsidP="6031C76C">
      <w:pPr>
        <w:pStyle w:val="ListParagraph"/>
        <w:spacing w:after="0"/>
        <w:rPr>
          <w:rFonts w:ascii="Open Sans" w:hAnsi="Open Sans" w:cs="Open Sans"/>
          <w:b/>
          <w:bCs/>
          <w:color w:val="4472C4" w:themeColor="accent1"/>
          <w:sz w:val="32"/>
          <w:szCs w:val="32"/>
        </w:rPr>
      </w:pPr>
    </w:p>
    <w:p w14:paraId="50288700" w14:textId="5D45C7C1" w:rsidR="6031C76C" w:rsidRDefault="6031C76C" w:rsidP="6031C76C">
      <w:pPr>
        <w:pStyle w:val="ListParagraph"/>
        <w:spacing w:after="0"/>
        <w:rPr>
          <w:rFonts w:ascii="Open Sans" w:hAnsi="Open Sans" w:cs="Open Sans"/>
          <w:b/>
          <w:bCs/>
          <w:color w:val="4472C4" w:themeColor="accent1"/>
          <w:sz w:val="32"/>
          <w:szCs w:val="32"/>
        </w:rPr>
      </w:pPr>
    </w:p>
    <w:p w14:paraId="41AF41C5" w14:textId="77777777" w:rsidR="006C5236" w:rsidRPr="00AE221E" w:rsidRDefault="006C5236" w:rsidP="00C84DEF">
      <w:pPr>
        <w:rPr>
          <w:rFonts w:ascii="Open Sans" w:hAnsi="Open Sans" w:cs="Open Sans"/>
          <w:b/>
          <w:bCs/>
          <w:color w:val="4472C4" w:themeColor="accent1"/>
          <w:sz w:val="32"/>
          <w:szCs w:val="32"/>
        </w:rPr>
        <w:sectPr w:rsidR="006C5236" w:rsidRPr="00AE221E" w:rsidSect="00293D3C">
          <w:footerReference w:type="default" r:id="rId18"/>
          <w:type w:val="continuous"/>
          <w:pgSz w:w="12240" w:h="15840"/>
          <w:pgMar w:top="1440" w:right="1440" w:bottom="1440" w:left="1440" w:header="720" w:footer="720" w:gutter="0"/>
          <w:pgNumType w:start="1"/>
          <w:cols w:space="720"/>
          <w:docGrid w:linePitch="360"/>
        </w:sectPr>
      </w:pPr>
    </w:p>
    <w:p w14:paraId="189EEADC" w14:textId="10686848" w:rsidR="005406C7" w:rsidRPr="00AE221E" w:rsidRDefault="00DB6AF1" w:rsidP="00C171A4">
      <w:pPr>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lastRenderedPageBreak/>
        <w:t>APPENDIX</w:t>
      </w:r>
      <w:r w:rsidR="006C5236" w:rsidRPr="00AE221E">
        <w:rPr>
          <w:rFonts w:ascii="Open Sans" w:hAnsi="Open Sans" w:cs="Open Sans"/>
          <w:b/>
          <w:bCs/>
          <w:color w:val="4472C4" w:themeColor="accent1"/>
          <w:sz w:val="32"/>
          <w:szCs w:val="32"/>
        </w:rPr>
        <w:t xml:space="preserve"> </w:t>
      </w:r>
      <w:r w:rsidR="00CA7896" w:rsidRPr="00AE221E">
        <w:rPr>
          <w:rFonts w:ascii="Open Sans" w:hAnsi="Open Sans" w:cs="Open Sans"/>
          <w:b/>
          <w:bCs/>
          <w:color w:val="4472C4" w:themeColor="accent1"/>
          <w:sz w:val="32"/>
          <w:szCs w:val="32"/>
        </w:rPr>
        <w:t>C</w:t>
      </w:r>
      <w:r w:rsidR="006C5236" w:rsidRPr="00AE221E">
        <w:rPr>
          <w:rFonts w:ascii="Open Sans" w:hAnsi="Open Sans" w:cs="Open Sans"/>
          <w:b/>
          <w:bCs/>
          <w:color w:val="4472C4" w:themeColor="accent1"/>
          <w:sz w:val="32"/>
          <w:szCs w:val="32"/>
        </w:rPr>
        <w:t xml:space="preserve"> - </w:t>
      </w:r>
      <w:r w:rsidR="004154CE" w:rsidRPr="00AE221E">
        <w:rPr>
          <w:rFonts w:ascii="Open Sans" w:hAnsi="Open Sans" w:cs="Open Sans"/>
          <w:b/>
          <w:bCs/>
          <w:color w:val="4472C4" w:themeColor="accent1"/>
          <w:sz w:val="32"/>
          <w:szCs w:val="32"/>
        </w:rPr>
        <w:t>RECORD OF COMMENTS PROVIDED THROUGH ZOOM CHAT</w:t>
      </w:r>
    </w:p>
    <w:p w14:paraId="0308FAE5" w14:textId="470F93BD" w:rsidR="0049240F" w:rsidRPr="00517291" w:rsidRDefault="00F32BF2" w:rsidP="0049240F">
      <w:pPr>
        <w:pStyle w:val="paragraph"/>
        <w:spacing w:before="0" w:beforeAutospacing="0" w:after="0" w:afterAutospacing="0"/>
        <w:textAlignment w:val="baseline"/>
        <w:rPr>
          <w:rFonts w:ascii="Open Sans" w:hAnsi="Open Sans" w:cs="Open Sans"/>
          <w:sz w:val="22"/>
          <w:szCs w:val="22"/>
        </w:rPr>
      </w:pPr>
      <w:r w:rsidRPr="00517291">
        <w:rPr>
          <w:rFonts w:ascii="Open Sans" w:hAnsi="Open Sans" w:cs="Open Sans"/>
          <w:b/>
          <w:bCs/>
          <w:sz w:val="22"/>
          <w:szCs w:val="22"/>
        </w:rPr>
        <w:t>Person 1</w:t>
      </w:r>
      <w:r w:rsidR="0049240F" w:rsidRPr="00517291">
        <w:rPr>
          <w:rStyle w:val="normaltextrun"/>
          <w:rFonts w:ascii="Open Sans" w:hAnsi="Open Sans" w:cs="Open Sans"/>
          <w:sz w:val="22"/>
          <w:szCs w:val="22"/>
        </w:rPr>
        <w:t>:</w:t>
      </w:r>
      <w:r w:rsidR="00C557C8" w:rsidRPr="00517291">
        <w:rPr>
          <w:rStyle w:val="tabchar"/>
          <w:rFonts w:ascii="Open Sans" w:hAnsi="Open Sans" w:cs="Open Sans"/>
          <w:sz w:val="22"/>
          <w:szCs w:val="22"/>
        </w:rPr>
        <w:t xml:space="preserve"> </w:t>
      </w:r>
      <w:r w:rsidR="0049240F" w:rsidRPr="00517291">
        <w:rPr>
          <w:rStyle w:val="normaltextrun"/>
          <w:rFonts w:ascii="Open Sans" w:hAnsi="Open Sans" w:cs="Open Sans"/>
          <w:sz w:val="22"/>
          <w:szCs w:val="22"/>
        </w:rPr>
        <w:t>Glad to see CLTs included, would love to see more concrete actions and commitment to moving that forward. I would like to see more priority on preventing displacement of current residents and supporting equity vs "relocation of displaced residents" and measures that support gentrification.</w:t>
      </w:r>
      <w:r w:rsidR="0049240F" w:rsidRPr="00517291">
        <w:rPr>
          <w:rStyle w:val="eop"/>
          <w:rFonts w:ascii="Open Sans" w:hAnsi="Open Sans" w:cs="Open Sans"/>
          <w:sz w:val="22"/>
          <w:szCs w:val="22"/>
        </w:rPr>
        <w:t> </w:t>
      </w:r>
    </w:p>
    <w:p w14:paraId="0A8DC237" w14:textId="77777777"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p>
    <w:p w14:paraId="7B607319" w14:textId="2A649442" w:rsidR="0049240F" w:rsidRPr="00517291" w:rsidRDefault="00E9128B" w:rsidP="0049240F">
      <w:pPr>
        <w:pStyle w:val="paragraph"/>
        <w:spacing w:before="0" w:beforeAutospacing="0" w:after="0" w:afterAutospacing="0"/>
        <w:textAlignment w:val="baseline"/>
        <w:rPr>
          <w:rFonts w:ascii="Open Sans" w:hAnsi="Open Sans" w:cs="Open Sans"/>
          <w:sz w:val="22"/>
          <w:szCs w:val="22"/>
        </w:rPr>
      </w:pPr>
      <w:r w:rsidRPr="00517291">
        <w:rPr>
          <w:rFonts w:ascii="Open Sans" w:hAnsi="Open Sans" w:cs="Open Sans"/>
          <w:b/>
          <w:bCs/>
          <w:sz w:val="22"/>
          <w:szCs w:val="22"/>
        </w:rPr>
        <w:t>Person 2</w:t>
      </w:r>
      <w:r w:rsidR="0049240F" w:rsidRPr="00517291">
        <w:rPr>
          <w:rStyle w:val="normaltextrun"/>
          <w:rFonts w:ascii="Open Sans" w:hAnsi="Open Sans" w:cs="Open Sans"/>
          <w:sz w:val="22"/>
          <w:szCs w:val="22"/>
        </w:rPr>
        <w:t>:</w:t>
      </w:r>
      <w:r w:rsidR="00C557C8" w:rsidRPr="00517291">
        <w:rPr>
          <w:rStyle w:val="tabchar"/>
          <w:rFonts w:ascii="Open Sans" w:hAnsi="Open Sans" w:cs="Open Sans"/>
          <w:sz w:val="22"/>
          <w:szCs w:val="22"/>
        </w:rPr>
        <w:t xml:space="preserve"> </w:t>
      </w:r>
      <w:r w:rsidR="0049240F" w:rsidRPr="00517291">
        <w:rPr>
          <w:rStyle w:val="normaltextrun"/>
          <w:rFonts w:ascii="Open Sans" w:hAnsi="Open Sans" w:cs="Open Sans"/>
          <w:sz w:val="22"/>
          <w:szCs w:val="22"/>
        </w:rPr>
        <w:t>I appreciate the thorough community engagement process and the effort to capture key vision priorities for the Mid-City Community Plan Update. However, I want to highlight a concern regarding the way Affordable Housing for All (8%) and Diverse, Equitable and Inclusive Community (8%) have been separated in the summary.</w:t>
      </w:r>
      <w:r w:rsidR="0049240F" w:rsidRPr="00517291">
        <w:rPr>
          <w:rStyle w:val="eop"/>
          <w:rFonts w:ascii="Open Sans" w:hAnsi="Open Sans" w:cs="Open Sans"/>
          <w:sz w:val="22"/>
          <w:szCs w:val="22"/>
        </w:rPr>
        <w:t> </w:t>
      </w:r>
    </w:p>
    <w:p w14:paraId="3E2C82FB" w14:textId="77777777"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p>
    <w:p w14:paraId="4CA999F2" w14:textId="32BDAA40"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normaltextrun"/>
          <w:rFonts w:ascii="Open Sans" w:hAnsi="Open Sans" w:cs="Open Sans"/>
          <w:sz w:val="22"/>
          <w:szCs w:val="22"/>
        </w:rPr>
        <w:t>These two priorities are deeply interconnected, and presenting them as distinct categories creates a distortion in how community needs are being framed. Housing affordability is a core equity issue, and the ability to build a truly diverse, equitable, and inclusive community is fundamentally linked to ensure housing access for all. If these categories were combined, they would represent 16%—making them one of the top priorities expressed by the community.</w:t>
      </w:r>
      <w:r w:rsidRPr="00517291">
        <w:rPr>
          <w:rStyle w:val="eop"/>
          <w:rFonts w:ascii="Open Sans" w:hAnsi="Open Sans" w:cs="Open Sans"/>
          <w:sz w:val="22"/>
          <w:szCs w:val="22"/>
        </w:rPr>
        <w:t> </w:t>
      </w:r>
    </w:p>
    <w:p w14:paraId="53849242" w14:textId="488FE51B"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r w:rsidR="00E9128B" w:rsidRPr="00517291">
        <w:rPr>
          <w:rStyle w:val="eop"/>
          <w:rFonts w:ascii="Open Sans" w:hAnsi="Open Sans" w:cs="Open Sans"/>
          <w:sz w:val="22"/>
          <w:szCs w:val="22"/>
        </w:rPr>
        <w:br/>
      </w:r>
      <w:r w:rsidRPr="00517291">
        <w:rPr>
          <w:rStyle w:val="normaltextrun"/>
          <w:rFonts w:ascii="Open Sans" w:hAnsi="Open Sans" w:cs="Open Sans"/>
          <w:sz w:val="22"/>
          <w:szCs w:val="22"/>
        </w:rPr>
        <w:t>I urge the planning team to consider reframing these priorities to reflect their interconnectedness and ensure that diversity, equity, and inclusion are recognized as central to the discussion on housing, land use, and economic development in Mid-City. This would provide a more accurate and justice-centered approach to the visioning process. Thank you for considering this adjustment in the final plan summary. I will also submit a comment letter officially.</w:t>
      </w:r>
      <w:r w:rsidRPr="00517291">
        <w:rPr>
          <w:rStyle w:val="eop"/>
          <w:rFonts w:ascii="Open Sans" w:hAnsi="Open Sans" w:cs="Open Sans"/>
          <w:sz w:val="22"/>
          <w:szCs w:val="22"/>
        </w:rPr>
        <w:t> </w:t>
      </w:r>
    </w:p>
    <w:p w14:paraId="2BA08095" w14:textId="085CFEFB"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p>
    <w:p w14:paraId="4771AF77" w14:textId="78D74438" w:rsidR="0049240F" w:rsidRPr="00517291" w:rsidRDefault="00C557C8" w:rsidP="0049240F">
      <w:pPr>
        <w:pStyle w:val="paragraph"/>
        <w:spacing w:before="0" w:beforeAutospacing="0" w:after="0" w:afterAutospacing="0"/>
        <w:textAlignment w:val="baseline"/>
        <w:rPr>
          <w:rFonts w:ascii="Open Sans" w:hAnsi="Open Sans" w:cs="Open Sans"/>
          <w:sz w:val="22"/>
          <w:szCs w:val="22"/>
        </w:rPr>
      </w:pPr>
      <w:r w:rsidRPr="00517291">
        <w:rPr>
          <w:rFonts w:ascii="Open Sans" w:hAnsi="Open Sans" w:cs="Open Sans"/>
          <w:b/>
          <w:bCs/>
          <w:sz w:val="22"/>
          <w:szCs w:val="22"/>
        </w:rPr>
        <w:t>Person 3:</w:t>
      </w:r>
      <w:r w:rsidRPr="00517291">
        <w:rPr>
          <w:rStyle w:val="normaltextrun"/>
          <w:rFonts w:ascii="Open Sans" w:hAnsi="Open Sans" w:cs="Open Sans"/>
          <w:sz w:val="22"/>
          <w:szCs w:val="22"/>
        </w:rPr>
        <w:t xml:space="preserve"> </w:t>
      </w:r>
      <w:r w:rsidR="0049240F" w:rsidRPr="00517291">
        <w:rPr>
          <w:rStyle w:val="normaltextrun"/>
          <w:rFonts w:ascii="Open Sans" w:hAnsi="Open Sans" w:cs="Open Sans"/>
          <w:sz w:val="22"/>
          <w:szCs w:val="22"/>
        </w:rPr>
        <w:t>I would suggest that much of Normal Heights, north of Adams should be reviewed for historic designation.  Prior to the annexation of Normal Heights, as its own community, to the City of San Diego in the mid-1920s, much of Normal Heights was already established.  In fact, when looking around the neighborhood there are many examples of century-old structures that can be pointed out.   I can provide a picture from 1930 of Normal Heights that shows the neighborhood is well established (having been truly established in 1906).</w:t>
      </w:r>
      <w:r w:rsidR="0049240F" w:rsidRPr="00517291">
        <w:rPr>
          <w:rStyle w:val="eop"/>
          <w:rFonts w:ascii="Open Sans" w:hAnsi="Open Sans" w:cs="Open Sans"/>
          <w:sz w:val="22"/>
          <w:szCs w:val="22"/>
        </w:rPr>
        <w:t> </w:t>
      </w:r>
    </w:p>
    <w:p w14:paraId="6F65522D" w14:textId="77777777"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p>
    <w:p w14:paraId="50ADA593" w14:textId="3BA38F4E"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normaltextrun"/>
          <w:rFonts w:ascii="Open Sans" w:hAnsi="Open Sans" w:cs="Open Sans"/>
          <w:sz w:val="22"/>
          <w:szCs w:val="22"/>
        </w:rPr>
        <w:t xml:space="preserve">Since I did not hear any response, I will ask again here:  Has there been any work around the issue that due to incorrect Tie Points, set by the city, many properties in Mid-City now have incorrect property lines.  Normal Heights has been my focus, and that of my expert, but my understanding is that this issue affects all neighborhoods older than a century.  The city has been reluctant to hand over documents that state law says we are entitled to in order to prove out and fix the issue.  As developers are moving into these neighborhoods, </w:t>
      </w:r>
      <w:r w:rsidRPr="00517291">
        <w:rPr>
          <w:rStyle w:val="normaltextrun"/>
          <w:rFonts w:ascii="Open Sans" w:hAnsi="Open Sans" w:cs="Open Sans"/>
          <w:sz w:val="22"/>
          <w:szCs w:val="22"/>
        </w:rPr>
        <w:lastRenderedPageBreak/>
        <w:t>property issues and lawsuits are accelerating.  Often with each instance being the same distance and the same direction in the offset from traditional lines and city-determined lines.  We cannot plan for our future without first fixing the past that is now impacting our current lives.  What steps are being taken by the CPU to prepare for this extensive issue?</w:t>
      </w:r>
      <w:r w:rsidRPr="00517291">
        <w:rPr>
          <w:rStyle w:val="eop"/>
          <w:rFonts w:ascii="Open Sans" w:hAnsi="Open Sans" w:cs="Open Sans"/>
          <w:sz w:val="22"/>
          <w:szCs w:val="22"/>
        </w:rPr>
        <w:t> </w:t>
      </w:r>
    </w:p>
    <w:p w14:paraId="30B5D16B" w14:textId="77777777" w:rsidR="0049240F" w:rsidRPr="00517291" w:rsidRDefault="0049240F" w:rsidP="0049240F">
      <w:pPr>
        <w:pStyle w:val="paragraph"/>
        <w:spacing w:before="0" w:beforeAutospacing="0" w:after="0" w:afterAutospacing="0"/>
        <w:textAlignment w:val="baseline"/>
        <w:rPr>
          <w:rFonts w:ascii="Open Sans" w:hAnsi="Open Sans" w:cs="Open Sans"/>
          <w:sz w:val="22"/>
          <w:szCs w:val="22"/>
        </w:rPr>
      </w:pPr>
      <w:r w:rsidRPr="00517291">
        <w:rPr>
          <w:rStyle w:val="eop"/>
          <w:rFonts w:ascii="Open Sans" w:hAnsi="Open Sans" w:cs="Open Sans"/>
          <w:sz w:val="22"/>
          <w:szCs w:val="22"/>
        </w:rPr>
        <w:t> </w:t>
      </w:r>
    </w:p>
    <w:p w14:paraId="62CD5494" w14:textId="0F0B5E02" w:rsidR="0049240F" w:rsidRPr="00517291" w:rsidRDefault="00B30184" w:rsidP="0049240F">
      <w:pPr>
        <w:pStyle w:val="paragraph"/>
        <w:spacing w:before="0" w:beforeAutospacing="0" w:after="0" w:afterAutospacing="0"/>
        <w:textAlignment w:val="baseline"/>
        <w:rPr>
          <w:rFonts w:ascii="Open Sans" w:hAnsi="Open Sans" w:cs="Open Sans"/>
          <w:sz w:val="22"/>
          <w:szCs w:val="22"/>
        </w:rPr>
      </w:pPr>
      <w:r w:rsidRPr="00517291">
        <w:rPr>
          <w:rFonts w:ascii="Open Sans" w:hAnsi="Open Sans" w:cs="Open Sans"/>
          <w:b/>
          <w:bCs/>
          <w:sz w:val="22"/>
          <w:szCs w:val="22"/>
        </w:rPr>
        <w:t>Person 4:</w:t>
      </w:r>
      <w:r w:rsidRPr="00517291">
        <w:rPr>
          <w:rStyle w:val="normaltextrun"/>
          <w:rFonts w:ascii="Open Sans" w:hAnsi="Open Sans" w:cs="Open Sans"/>
          <w:sz w:val="22"/>
          <w:szCs w:val="22"/>
        </w:rPr>
        <w:t xml:space="preserve"> </w:t>
      </w:r>
      <w:r w:rsidR="00517291">
        <w:rPr>
          <w:rStyle w:val="normaltextrun"/>
          <w:rFonts w:ascii="Open Sans" w:hAnsi="Open Sans" w:cs="Open Sans"/>
          <w:sz w:val="22"/>
          <w:szCs w:val="22"/>
        </w:rPr>
        <w:t>Building housing that is “compatible” with existing historic structures—which historic districts require—</w:t>
      </w:r>
      <w:r w:rsidR="0049240F" w:rsidRPr="00517291">
        <w:rPr>
          <w:rStyle w:val="normaltextrun"/>
          <w:rFonts w:ascii="Open Sans" w:hAnsi="Open Sans" w:cs="Open Sans"/>
          <w:sz w:val="22"/>
          <w:szCs w:val="22"/>
        </w:rPr>
        <w:t>makes it much more difficult to build quickly, which we are required to do to meet our RHNA requirements.</w:t>
      </w:r>
      <w:r w:rsidR="0049240F" w:rsidRPr="00517291">
        <w:rPr>
          <w:rStyle w:val="eop"/>
          <w:rFonts w:ascii="Open Sans" w:hAnsi="Open Sans" w:cs="Open Sans"/>
          <w:sz w:val="22"/>
          <w:szCs w:val="22"/>
        </w:rPr>
        <w:t> </w:t>
      </w:r>
    </w:p>
    <w:p w14:paraId="02B6DE64" w14:textId="4222193D" w:rsidR="00CA6286" w:rsidRPr="00517291" w:rsidRDefault="0049240F" w:rsidP="00FC7CBB">
      <w:pPr>
        <w:pStyle w:val="paragraph"/>
        <w:spacing w:before="0" w:beforeAutospacing="0" w:after="0" w:afterAutospacing="0"/>
        <w:textAlignment w:val="baseline"/>
        <w:rPr>
          <w:rFonts w:ascii="Open Sans" w:hAnsi="Open Sans" w:cs="Open Sans"/>
          <w:sz w:val="22"/>
          <w:szCs w:val="22"/>
        </w:rPr>
      </w:pPr>
      <w:r w:rsidRPr="00517291">
        <w:rPr>
          <w:rStyle w:val="normaltextrun"/>
          <w:rFonts w:ascii="Open Sans" w:hAnsi="Open Sans" w:cs="Open Sans"/>
          <w:sz w:val="22"/>
          <w:szCs w:val="22"/>
        </w:rPr>
        <w:t>Burlingame is a great example of a historic district where zero new housing has been built.</w:t>
      </w:r>
      <w:r w:rsidRPr="00517291">
        <w:rPr>
          <w:rStyle w:val="eop"/>
          <w:rFonts w:ascii="Open Sans" w:hAnsi="Open Sans" w:cs="Open Sans"/>
          <w:sz w:val="22"/>
          <w:szCs w:val="22"/>
        </w:rPr>
        <w:t> </w:t>
      </w:r>
    </w:p>
    <w:p w14:paraId="4471F461" w14:textId="77777777" w:rsidR="0004563F" w:rsidRPr="00AE221E" w:rsidRDefault="0004563F" w:rsidP="00AE221E">
      <w:pPr>
        <w:rPr>
          <w:rFonts w:ascii="Open Sans" w:hAnsi="Open Sans" w:cs="Open Sans"/>
          <w:b/>
          <w:bCs/>
          <w:color w:val="4472C4" w:themeColor="accent1"/>
          <w:sz w:val="32"/>
          <w:szCs w:val="32"/>
        </w:rPr>
        <w:sectPr w:rsidR="0004563F" w:rsidRPr="00AE221E" w:rsidSect="006C5236">
          <w:footerReference w:type="default" r:id="rId19"/>
          <w:type w:val="continuous"/>
          <w:pgSz w:w="12240" w:h="15840"/>
          <w:pgMar w:top="1440" w:right="1440" w:bottom="1440" w:left="1440" w:header="720" w:footer="720" w:gutter="0"/>
          <w:pgNumType w:start="1"/>
          <w:cols w:space="720"/>
          <w:docGrid w:linePitch="360"/>
        </w:sectPr>
      </w:pPr>
    </w:p>
    <w:p w14:paraId="18CDD27C" w14:textId="77777777" w:rsidR="00517291" w:rsidRDefault="00517291" w:rsidP="00C84DEF">
      <w:pPr>
        <w:ind w:left="720" w:firstLine="720"/>
        <w:jc w:val="center"/>
        <w:rPr>
          <w:rFonts w:ascii="Open Sans" w:hAnsi="Open Sans" w:cs="Open Sans"/>
          <w:b/>
          <w:bCs/>
          <w:color w:val="4472C4" w:themeColor="accent1"/>
          <w:sz w:val="32"/>
          <w:szCs w:val="32"/>
        </w:rPr>
      </w:pPr>
    </w:p>
    <w:p w14:paraId="35A3F26C" w14:textId="77777777" w:rsidR="00517291" w:rsidRDefault="00517291" w:rsidP="00C84DEF">
      <w:pPr>
        <w:ind w:left="720" w:firstLine="720"/>
        <w:jc w:val="center"/>
        <w:rPr>
          <w:rFonts w:ascii="Open Sans" w:hAnsi="Open Sans" w:cs="Open Sans"/>
          <w:b/>
          <w:bCs/>
          <w:color w:val="4472C4" w:themeColor="accent1"/>
          <w:sz w:val="32"/>
          <w:szCs w:val="32"/>
        </w:rPr>
      </w:pPr>
    </w:p>
    <w:p w14:paraId="77A5C4F8" w14:textId="77777777" w:rsidR="00517291" w:rsidRDefault="00517291" w:rsidP="00C84DEF">
      <w:pPr>
        <w:ind w:left="720" w:firstLine="720"/>
        <w:jc w:val="center"/>
        <w:rPr>
          <w:rFonts w:ascii="Open Sans" w:hAnsi="Open Sans" w:cs="Open Sans"/>
          <w:b/>
          <w:bCs/>
          <w:color w:val="4472C4" w:themeColor="accent1"/>
          <w:sz w:val="32"/>
          <w:szCs w:val="32"/>
        </w:rPr>
      </w:pPr>
    </w:p>
    <w:p w14:paraId="7DFDD4A1" w14:textId="77777777" w:rsidR="00517291" w:rsidRDefault="00517291" w:rsidP="00C84DEF">
      <w:pPr>
        <w:ind w:left="720" w:firstLine="720"/>
        <w:jc w:val="center"/>
        <w:rPr>
          <w:rFonts w:ascii="Open Sans" w:hAnsi="Open Sans" w:cs="Open Sans"/>
          <w:b/>
          <w:bCs/>
          <w:color w:val="4472C4" w:themeColor="accent1"/>
          <w:sz w:val="32"/>
          <w:szCs w:val="32"/>
        </w:rPr>
      </w:pPr>
    </w:p>
    <w:p w14:paraId="75CF27AA" w14:textId="77777777" w:rsidR="00517291" w:rsidRDefault="00517291" w:rsidP="00C84DEF">
      <w:pPr>
        <w:ind w:left="720" w:firstLine="720"/>
        <w:jc w:val="center"/>
        <w:rPr>
          <w:rFonts w:ascii="Open Sans" w:hAnsi="Open Sans" w:cs="Open Sans"/>
          <w:b/>
          <w:bCs/>
          <w:color w:val="4472C4" w:themeColor="accent1"/>
          <w:sz w:val="32"/>
          <w:szCs w:val="32"/>
        </w:rPr>
      </w:pPr>
    </w:p>
    <w:p w14:paraId="37E853CD" w14:textId="77777777" w:rsidR="00517291" w:rsidRDefault="00517291" w:rsidP="00C84DEF">
      <w:pPr>
        <w:ind w:left="720" w:firstLine="720"/>
        <w:jc w:val="center"/>
        <w:rPr>
          <w:rFonts w:ascii="Open Sans" w:hAnsi="Open Sans" w:cs="Open Sans"/>
          <w:b/>
          <w:bCs/>
          <w:color w:val="4472C4" w:themeColor="accent1"/>
          <w:sz w:val="32"/>
          <w:szCs w:val="32"/>
        </w:rPr>
      </w:pPr>
    </w:p>
    <w:p w14:paraId="46CDC051" w14:textId="77777777" w:rsidR="00517291" w:rsidRDefault="00517291" w:rsidP="00C84DEF">
      <w:pPr>
        <w:ind w:left="720" w:firstLine="720"/>
        <w:jc w:val="center"/>
        <w:rPr>
          <w:rFonts w:ascii="Open Sans" w:hAnsi="Open Sans" w:cs="Open Sans"/>
          <w:b/>
          <w:bCs/>
          <w:color w:val="4472C4" w:themeColor="accent1"/>
          <w:sz w:val="32"/>
          <w:szCs w:val="32"/>
        </w:rPr>
      </w:pPr>
    </w:p>
    <w:p w14:paraId="65751D59" w14:textId="77777777" w:rsidR="00517291" w:rsidRDefault="00517291" w:rsidP="00C84DEF">
      <w:pPr>
        <w:ind w:left="720" w:firstLine="720"/>
        <w:jc w:val="center"/>
        <w:rPr>
          <w:rFonts w:ascii="Open Sans" w:hAnsi="Open Sans" w:cs="Open Sans"/>
          <w:b/>
          <w:bCs/>
          <w:color w:val="4472C4" w:themeColor="accent1"/>
          <w:sz w:val="32"/>
          <w:szCs w:val="32"/>
        </w:rPr>
      </w:pPr>
    </w:p>
    <w:p w14:paraId="1E5D81BF" w14:textId="77777777" w:rsidR="00517291" w:rsidRDefault="00517291" w:rsidP="00C84DEF">
      <w:pPr>
        <w:ind w:left="720" w:firstLine="720"/>
        <w:jc w:val="center"/>
        <w:rPr>
          <w:rFonts w:ascii="Open Sans" w:hAnsi="Open Sans" w:cs="Open Sans"/>
          <w:b/>
          <w:bCs/>
          <w:color w:val="4472C4" w:themeColor="accent1"/>
          <w:sz w:val="32"/>
          <w:szCs w:val="32"/>
        </w:rPr>
      </w:pPr>
    </w:p>
    <w:p w14:paraId="3C45C8F7" w14:textId="77777777" w:rsidR="00517291" w:rsidRDefault="00517291" w:rsidP="00C84DEF">
      <w:pPr>
        <w:ind w:left="720" w:firstLine="720"/>
        <w:jc w:val="center"/>
        <w:rPr>
          <w:rFonts w:ascii="Open Sans" w:hAnsi="Open Sans" w:cs="Open Sans"/>
          <w:b/>
          <w:bCs/>
          <w:color w:val="4472C4" w:themeColor="accent1"/>
          <w:sz w:val="32"/>
          <w:szCs w:val="32"/>
        </w:rPr>
      </w:pPr>
    </w:p>
    <w:p w14:paraId="6F07CBAC" w14:textId="77777777" w:rsidR="00517291" w:rsidRDefault="00517291" w:rsidP="00C84DEF">
      <w:pPr>
        <w:ind w:left="720" w:firstLine="720"/>
        <w:jc w:val="center"/>
        <w:rPr>
          <w:rFonts w:ascii="Open Sans" w:hAnsi="Open Sans" w:cs="Open Sans"/>
          <w:b/>
          <w:bCs/>
          <w:color w:val="4472C4" w:themeColor="accent1"/>
          <w:sz w:val="32"/>
          <w:szCs w:val="32"/>
        </w:rPr>
      </w:pPr>
    </w:p>
    <w:p w14:paraId="17EA18CD" w14:textId="77777777" w:rsidR="00517291" w:rsidRDefault="00517291" w:rsidP="00C84DEF">
      <w:pPr>
        <w:ind w:left="720" w:firstLine="720"/>
        <w:jc w:val="center"/>
        <w:rPr>
          <w:rFonts w:ascii="Open Sans" w:hAnsi="Open Sans" w:cs="Open Sans"/>
          <w:b/>
          <w:bCs/>
          <w:color w:val="4472C4" w:themeColor="accent1"/>
          <w:sz w:val="32"/>
          <w:szCs w:val="32"/>
        </w:rPr>
      </w:pPr>
    </w:p>
    <w:p w14:paraId="6E5B1313" w14:textId="77777777" w:rsidR="00517291" w:rsidRDefault="00517291" w:rsidP="00C84DEF">
      <w:pPr>
        <w:ind w:left="720" w:firstLine="720"/>
        <w:jc w:val="center"/>
        <w:rPr>
          <w:rFonts w:ascii="Open Sans" w:hAnsi="Open Sans" w:cs="Open Sans"/>
          <w:b/>
          <w:bCs/>
          <w:color w:val="4472C4" w:themeColor="accent1"/>
          <w:sz w:val="32"/>
          <w:szCs w:val="32"/>
        </w:rPr>
      </w:pPr>
    </w:p>
    <w:p w14:paraId="1FE5950B" w14:textId="77777777" w:rsidR="003D7EF2" w:rsidRDefault="003D7EF2" w:rsidP="00C84DEF">
      <w:pPr>
        <w:ind w:left="720" w:firstLine="720"/>
        <w:jc w:val="center"/>
        <w:rPr>
          <w:rFonts w:ascii="Open Sans" w:hAnsi="Open Sans" w:cs="Open Sans"/>
          <w:b/>
          <w:bCs/>
          <w:color w:val="4472C4" w:themeColor="accent1"/>
          <w:sz w:val="32"/>
          <w:szCs w:val="32"/>
        </w:rPr>
      </w:pPr>
    </w:p>
    <w:p w14:paraId="7AB9706A" w14:textId="77777777" w:rsidR="00517291" w:rsidRDefault="00517291" w:rsidP="00C84DEF">
      <w:pPr>
        <w:ind w:left="720" w:firstLine="720"/>
        <w:jc w:val="center"/>
        <w:rPr>
          <w:rFonts w:ascii="Open Sans" w:hAnsi="Open Sans" w:cs="Open Sans"/>
          <w:b/>
          <w:bCs/>
          <w:color w:val="4472C4" w:themeColor="accent1"/>
          <w:sz w:val="32"/>
          <w:szCs w:val="32"/>
        </w:rPr>
      </w:pPr>
    </w:p>
    <w:p w14:paraId="10A0AF3E" w14:textId="0C8C3AD3" w:rsidR="00FA337F" w:rsidRPr="007541A0" w:rsidRDefault="00FA337F" w:rsidP="00C84DEF">
      <w:pPr>
        <w:ind w:left="720" w:firstLine="720"/>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lastRenderedPageBreak/>
        <w:t xml:space="preserve">APPENDIX </w:t>
      </w:r>
      <w:r>
        <w:rPr>
          <w:rFonts w:ascii="Open Sans" w:hAnsi="Open Sans" w:cs="Open Sans"/>
          <w:b/>
          <w:bCs/>
          <w:color w:val="4472C4" w:themeColor="accent1"/>
          <w:sz w:val="32"/>
          <w:szCs w:val="32"/>
        </w:rPr>
        <w:t>D</w:t>
      </w:r>
      <w:r w:rsidRPr="00AE221E">
        <w:rPr>
          <w:rFonts w:ascii="Open Sans" w:hAnsi="Open Sans" w:cs="Open Sans"/>
          <w:b/>
          <w:bCs/>
          <w:color w:val="4472C4" w:themeColor="accent1"/>
          <w:sz w:val="32"/>
          <w:szCs w:val="32"/>
        </w:rPr>
        <w:t xml:space="preserve"> – </w:t>
      </w:r>
      <w:r>
        <w:rPr>
          <w:rFonts w:ascii="Open Sans" w:hAnsi="Open Sans" w:cs="Open Sans"/>
          <w:b/>
          <w:bCs/>
          <w:color w:val="4472C4" w:themeColor="accent1"/>
          <w:sz w:val="32"/>
          <w:szCs w:val="32"/>
        </w:rPr>
        <w:t>COMMENT CARDS RECEIVED</w:t>
      </w:r>
    </w:p>
    <w:p w14:paraId="3E53A4B8" w14:textId="3285AFDA" w:rsidR="00185EA3" w:rsidRDefault="00E26195" w:rsidP="00E865CD">
      <w:pPr>
        <w:rPr>
          <w:rFonts w:ascii="Open Sans" w:hAnsi="Open Sans" w:cs="Open Sans"/>
          <w:b/>
          <w:bCs/>
          <w:color w:val="4472C4" w:themeColor="accent1"/>
          <w:sz w:val="32"/>
          <w:szCs w:val="32"/>
        </w:rPr>
      </w:pPr>
      <w:r>
        <w:rPr>
          <w:rFonts w:ascii="Open Sans" w:hAnsi="Open Sans" w:cs="Open Sans"/>
          <w:b/>
          <w:bCs/>
          <w:noProof/>
          <w:color w:val="4472C4" w:themeColor="accent1"/>
          <w:sz w:val="32"/>
          <w:szCs w:val="32"/>
        </w:rPr>
        <w:drawing>
          <wp:inline distT="0" distB="0" distL="0" distR="0" wp14:anchorId="4DB7FEB5" wp14:editId="7D9BFCEA">
            <wp:extent cx="5943600" cy="5441315"/>
            <wp:effectExtent l="0" t="0" r="0" b="6985"/>
            <wp:docPr id="3" name="Picture 3"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ece of paper with writing&#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441315"/>
                    </a:xfrm>
                    <a:prstGeom prst="rect">
                      <a:avLst/>
                    </a:prstGeom>
                  </pic:spPr>
                </pic:pic>
              </a:graphicData>
            </a:graphic>
          </wp:inline>
        </w:drawing>
      </w:r>
    </w:p>
    <w:p w14:paraId="016DAFFB" w14:textId="77777777" w:rsidR="00FA337F" w:rsidRDefault="00FA337F" w:rsidP="00E865CD">
      <w:pPr>
        <w:rPr>
          <w:rFonts w:ascii="Open Sans" w:hAnsi="Open Sans" w:cs="Open Sans"/>
          <w:b/>
          <w:bCs/>
          <w:color w:val="4472C4" w:themeColor="accent1"/>
          <w:sz w:val="32"/>
          <w:szCs w:val="32"/>
        </w:rPr>
      </w:pPr>
    </w:p>
    <w:p w14:paraId="500172D9" w14:textId="6804D053" w:rsidR="00FA337F" w:rsidRDefault="00FA337F">
      <w:pPr>
        <w:rPr>
          <w:rFonts w:ascii="Open Sans" w:hAnsi="Open Sans" w:cs="Open Sans"/>
          <w:b/>
          <w:bCs/>
          <w:color w:val="4472C4" w:themeColor="accent1"/>
          <w:sz w:val="32"/>
          <w:szCs w:val="32"/>
        </w:rPr>
      </w:pPr>
      <w:r>
        <w:rPr>
          <w:rFonts w:ascii="Open Sans" w:hAnsi="Open Sans" w:cs="Open Sans"/>
          <w:b/>
          <w:bCs/>
          <w:color w:val="4472C4" w:themeColor="accent1"/>
          <w:sz w:val="32"/>
          <w:szCs w:val="32"/>
        </w:rPr>
        <w:br w:type="page"/>
      </w:r>
    </w:p>
    <w:p w14:paraId="1BB8FD70" w14:textId="77777777" w:rsidR="00FA337F" w:rsidRPr="00AE221E" w:rsidRDefault="00FA337F" w:rsidP="00E865CD">
      <w:pPr>
        <w:rPr>
          <w:rFonts w:ascii="Open Sans" w:hAnsi="Open Sans" w:cs="Open Sans"/>
          <w:b/>
          <w:bCs/>
          <w:color w:val="4472C4" w:themeColor="accent1"/>
          <w:sz w:val="32"/>
          <w:szCs w:val="32"/>
        </w:rPr>
        <w:sectPr w:rsidR="00FA337F" w:rsidRPr="00AE221E" w:rsidSect="006C5236">
          <w:footerReference w:type="default" r:id="rId21"/>
          <w:type w:val="continuous"/>
          <w:pgSz w:w="12240" w:h="15840"/>
          <w:pgMar w:top="1440" w:right="1440" w:bottom="1440" w:left="1440" w:header="720" w:footer="720" w:gutter="0"/>
          <w:pgNumType w:start="1"/>
          <w:cols w:space="720"/>
          <w:docGrid w:linePitch="360"/>
        </w:sectPr>
      </w:pPr>
    </w:p>
    <w:p w14:paraId="5D530ED0" w14:textId="22F12197" w:rsidR="00DD669A" w:rsidRPr="007541A0" w:rsidRDefault="007A070E" w:rsidP="00C84DEF">
      <w:pPr>
        <w:jc w:val="center"/>
        <w:rPr>
          <w:rFonts w:ascii="Open Sans" w:hAnsi="Open Sans" w:cs="Open Sans"/>
          <w:b/>
          <w:bCs/>
          <w:color w:val="4472C4" w:themeColor="accent1"/>
          <w:sz w:val="32"/>
          <w:szCs w:val="32"/>
        </w:rPr>
      </w:pPr>
      <w:r w:rsidRPr="00AE221E">
        <w:rPr>
          <w:rFonts w:ascii="Open Sans" w:hAnsi="Open Sans" w:cs="Open Sans"/>
          <w:b/>
          <w:bCs/>
          <w:color w:val="4472C4" w:themeColor="accent1"/>
          <w:sz w:val="32"/>
          <w:szCs w:val="32"/>
        </w:rPr>
        <w:lastRenderedPageBreak/>
        <w:t xml:space="preserve">APPENDIX </w:t>
      </w:r>
      <w:r w:rsidR="00F30893">
        <w:rPr>
          <w:rFonts w:ascii="Open Sans" w:hAnsi="Open Sans" w:cs="Open Sans"/>
          <w:b/>
          <w:bCs/>
          <w:color w:val="4472C4" w:themeColor="accent1"/>
          <w:sz w:val="32"/>
          <w:szCs w:val="32"/>
        </w:rPr>
        <w:t>E</w:t>
      </w:r>
      <w:r w:rsidRPr="00AE221E">
        <w:rPr>
          <w:rFonts w:ascii="Open Sans" w:hAnsi="Open Sans" w:cs="Open Sans"/>
          <w:b/>
          <w:bCs/>
          <w:color w:val="4472C4" w:themeColor="accent1"/>
          <w:sz w:val="32"/>
          <w:szCs w:val="32"/>
        </w:rPr>
        <w:t xml:space="preserve"> – </w:t>
      </w:r>
      <w:r w:rsidR="00FA337F">
        <w:rPr>
          <w:rFonts w:ascii="Open Sans" w:hAnsi="Open Sans" w:cs="Open Sans"/>
          <w:b/>
          <w:bCs/>
          <w:color w:val="4472C4" w:themeColor="accent1"/>
          <w:sz w:val="32"/>
          <w:szCs w:val="32"/>
        </w:rPr>
        <w:t xml:space="preserve">IN- PERSON SIGN IN SHEETS AND </w:t>
      </w:r>
      <w:r w:rsidRPr="00AE221E">
        <w:rPr>
          <w:rFonts w:ascii="Open Sans" w:hAnsi="Open Sans" w:cs="Open Sans"/>
          <w:b/>
          <w:bCs/>
          <w:color w:val="4472C4" w:themeColor="accent1"/>
          <w:sz w:val="32"/>
          <w:szCs w:val="32"/>
        </w:rPr>
        <w:t>ZOOM ATTENDANCE</w:t>
      </w:r>
    </w:p>
    <w:p w14:paraId="3F481259" w14:textId="719C62BF" w:rsidR="00D17BFD" w:rsidRPr="003D7EF2" w:rsidRDefault="003D7EF2" w:rsidP="00DD669A">
      <w:pPr>
        <w:spacing w:after="0"/>
        <w:rPr>
          <w:rFonts w:ascii="Open Sans" w:eastAsia="Calibri" w:hAnsi="Open Sans" w:cs="Open Sans"/>
          <w:b/>
          <w:bCs/>
          <w:color w:val="FFC000"/>
        </w:rPr>
      </w:pPr>
      <w:r w:rsidRPr="003D7EF2">
        <w:rPr>
          <w:rFonts w:ascii="Open Sans" w:eastAsia="Calibri" w:hAnsi="Open Sans" w:cs="Open Sans"/>
          <w:b/>
          <w:bCs/>
          <w:color w:val="FFC000"/>
        </w:rPr>
        <w:t>IN-PERSON SIGN-IN SHEETS</w:t>
      </w:r>
    </w:p>
    <w:p w14:paraId="37BD1541" w14:textId="06A00BA9" w:rsidR="00D17BFD" w:rsidRDefault="00E26195" w:rsidP="00DD669A">
      <w:pPr>
        <w:spacing w:after="0"/>
        <w:rPr>
          <w:rFonts w:ascii="Open Sans" w:eastAsia="Calibri" w:hAnsi="Open Sans" w:cs="Open Sans"/>
          <w:b/>
          <w:bCs/>
        </w:rPr>
      </w:pPr>
      <w:r>
        <w:rPr>
          <w:rFonts w:ascii="Open Sans" w:eastAsia="Calibri" w:hAnsi="Open Sans" w:cs="Open Sans"/>
          <w:b/>
          <w:bCs/>
          <w:noProof/>
        </w:rPr>
        <w:drawing>
          <wp:inline distT="0" distB="0" distL="0" distR="0" wp14:anchorId="50186182" wp14:editId="4894D1D3">
            <wp:extent cx="3203575" cy="552943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22" cstate="print">
                      <a:extLst>
                        <a:ext uri="{28A0092B-C50C-407E-A947-70E740481C1C}">
                          <a14:useLocalDpi xmlns:a14="http://schemas.microsoft.com/office/drawing/2010/main" val="0"/>
                        </a:ext>
                      </a:extLst>
                    </a:blip>
                    <a:srcRect b="32810"/>
                    <a:stretch/>
                  </pic:blipFill>
                  <pic:spPr bwMode="auto">
                    <a:xfrm>
                      <a:off x="0" y="0"/>
                      <a:ext cx="3203575" cy="5529430"/>
                    </a:xfrm>
                    <a:prstGeom prst="rect">
                      <a:avLst/>
                    </a:prstGeom>
                    <a:ln>
                      <a:noFill/>
                    </a:ln>
                    <a:extLst>
                      <a:ext uri="{53640926-AAD7-44D8-BBD7-CCE9431645EC}">
                        <a14:shadowObscured xmlns:a14="http://schemas.microsoft.com/office/drawing/2010/main"/>
                      </a:ext>
                    </a:extLst>
                  </pic:spPr>
                </pic:pic>
              </a:graphicData>
            </a:graphic>
          </wp:inline>
        </w:drawing>
      </w:r>
      <w:r>
        <w:rPr>
          <w:rFonts w:ascii="Open Sans" w:eastAsia="Calibri" w:hAnsi="Open Sans" w:cs="Open Sans"/>
          <w:b/>
          <w:bCs/>
          <w:noProof/>
        </w:rPr>
        <w:drawing>
          <wp:inline distT="0" distB="0" distL="0" distR="0" wp14:anchorId="44EBF563" wp14:editId="169AD4DD">
            <wp:extent cx="2630805" cy="5550946"/>
            <wp:effectExtent l="0" t="0" r="0" b="0"/>
            <wp:docPr id="2" name="Picture 2" descr="A picture containing text,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binet&#10;&#10;Description automatically generated"/>
                    <pic:cNvPicPr/>
                  </pic:nvPicPr>
                  <pic:blipFill rotWithShape="1">
                    <a:blip r:embed="rId23" cstate="print">
                      <a:extLst>
                        <a:ext uri="{28A0092B-C50C-407E-A947-70E740481C1C}">
                          <a14:useLocalDpi xmlns:a14="http://schemas.microsoft.com/office/drawing/2010/main" val="0"/>
                        </a:ext>
                      </a:extLst>
                    </a:blip>
                    <a:srcRect b="32532"/>
                    <a:stretch/>
                  </pic:blipFill>
                  <pic:spPr bwMode="auto">
                    <a:xfrm>
                      <a:off x="0" y="0"/>
                      <a:ext cx="2630805" cy="5550946"/>
                    </a:xfrm>
                    <a:prstGeom prst="rect">
                      <a:avLst/>
                    </a:prstGeom>
                    <a:ln>
                      <a:noFill/>
                    </a:ln>
                    <a:extLst>
                      <a:ext uri="{53640926-AAD7-44D8-BBD7-CCE9431645EC}">
                        <a14:shadowObscured xmlns:a14="http://schemas.microsoft.com/office/drawing/2010/main"/>
                      </a:ext>
                    </a:extLst>
                  </pic:spPr>
                </pic:pic>
              </a:graphicData>
            </a:graphic>
          </wp:inline>
        </w:drawing>
      </w:r>
    </w:p>
    <w:p w14:paraId="1031E0A5" w14:textId="77777777" w:rsidR="00E26195" w:rsidRDefault="00E26195" w:rsidP="00DD669A">
      <w:pPr>
        <w:spacing w:after="0"/>
        <w:rPr>
          <w:rFonts w:ascii="Open Sans" w:eastAsia="Calibri" w:hAnsi="Open Sans" w:cs="Open Sans"/>
          <w:b/>
          <w:bCs/>
        </w:rPr>
      </w:pPr>
    </w:p>
    <w:p w14:paraId="091267CD" w14:textId="77777777" w:rsidR="008F77AA" w:rsidRDefault="008F77AA" w:rsidP="00DD669A">
      <w:pPr>
        <w:spacing w:after="0"/>
        <w:rPr>
          <w:rFonts w:ascii="Open Sans" w:eastAsia="Calibri" w:hAnsi="Open Sans" w:cs="Open Sans"/>
          <w:b/>
          <w:bCs/>
        </w:rPr>
      </w:pPr>
    </w:p>
    <w:p w14:paraId="79DB5F82" w14:textId="77777777" w:rsidR="008F77AA" w:rsidRDefault="008F77AA" w:rsidP="00DD669A">
      <w:pPr>
        <w:spacing w:after="0"/>
        <w:rPr>
          <w:rFonts w:ascii="Open Sans" w:eastAsia="Calibri" w:hAnsi="Open Sans" w:cs="Open Sans"/>
          <w:b/>
          <w:bCs/>
        </w:rPr>
      </w:pPr>
    </w:p>
    <w:p w14:paraId="494ACDC7" w14:textId="77777777" w:rsidR="008F77AA" w:rsidRDefault="008F77AA" w:rsidP="00DD669A">
      <w:pPr>
        <w:spacing w:after="0"/>
        <w:rPr>
          <w:rFonts w:ascii="Open Sans" w:eastAsia="Calibri" w:hAnsi="Open Sans" w:cs="Open Sans"/>
          <w:b/>
          <w:bCs/>
        </w:rPr>
      </w:pPr>
    </w:p>
    <w:p w14:paraId="06DDDEA6" w14:textId="77777777" w:rsidR="008F77AA" w:rsidRDefault="008F77AA" w:rsidP="00DD669A">
      <w:pPr>
        <w:spacing w:after="0"/>
        <w:rPr>
          <w:rFonts w:ascii="Open Sans" w:eastAsia="Calibri" w:hAnsi="Open Sans" w:cs="Open Sans"/>
          <w:b/>
          <w:bCs/>
        </w:rPr>
      </w:pPr>
    </w:p>
    <w:p w14:paraId="5EB6BF96" w14:textId="77777777" w:rsidR="008F77AA" w:rsidRDefault="008F77AA" w:rsidP="00DD669A">
      <w:pPr>
        <w:spacing w:after="0"/>
        <w:rPr>
          <w:rFonts w:ascii="Open Sans" w:eastAsia="Calibri" w:hAnsi="Open Sans" w:cs="Open Sans"/>
          <w:b/>
          <w:bCs/>
        </w:rPr>
      </w:pPr>
    </w:p>
    <w:p w14:paraId="0010FC1B" w14:textId="77777777" w:rsidR="008F77AA" w:rsidRDefault="008F77AA" w:rsidP="00DD669A">
      <w:pPr>
        <w:spacing w:after="0"/>
        <w:rPr>
          <w:rFonts w:ascii="Open Sans" w:eastAsia="Calibri" w:hAnsi="Open Sans" w:cs="Open Sans"/>
          <w:b/>
          <w:bCs/>
        </w:rPr>
      </w:pPr>
    </w:p>
    <w:p w14:paraId="06DACD5A" w14:textId="77777777" w:rsidR="008F77AA" w:rsidRDefault="008F77AA" w:rsidP="00DD669A">
      <w:pPr>
        <w:spacing w:after="0"/>
        <w:rPr>
          <w:rFonts w:ascii="Open Sans" w:eastAsia="Calibri" w:hAnsi="Open Sans" w:cs="Open Sans"/>
          <w:b/>
          <w:bCs/>
        </w:rPr>
      </w:pPr>
    </w:p>
    <w:p w14:paraId="3FF55372" w14:textId="60AAAD7A" w:rsidR="00F76872" w:rsidRPr="003D7EF2" w:rsidRDefault="003D7EF2" w:rsidP="00DD669A">
      <w:pPr>
        <w:spacing w:after="0"/>
        <w:rPr>
          <w:rFonts w:ascii="Open Sans" w:eastAsia="Calibri" w:hAnsi="Open Sans" w:cs="Open Sans"/>
          <w:b/>
          <w:bCs/>
          <w:color w:val="FFC000"/>
        </w:rPr>
      </w:pPr>
      <w:r w:rsidRPr="003D7EF2">
        <w:rPr>
          <w:rFonts w:ascii="Open Sans" w:eastAsia="Calibri" w:hAnsi="Open Sans" w:cs="Open Sans"/>
          <w:b/>
          <w:bCs/>
          <w:color w:val="FFC000"/>
        </w:rPr>
        <w:t>ZOOM LIST OF PUBLIC ATTENDEES</w:t>
      </w:r>
    </w:p>
    <w:p w14:paraId="5DCE20FE" w14:textId="165F6850" w:rsidR="00702FF8" w:rsidRPr="00702FF8" w:rsidRDefault="00702FF8" w:rsidP="00702FF8">
      <w:pPr>
        <w:spacing w:after="0"/>
        <w:rPr>
          <w:rFonts w:ascii="Open Sans" w:eastAsia="Calibri" w:hAnsi="Open Sans" w:cs="Open Sans"/>
        </w:rPr>
      </w:pPr>
      <w:r w:rsidRPr="00702FF8">
        <w:rPr>
          <w:rFonts w:ascii="Open Sans" w:eastAsia="Calibri" w:hAnsi="Open Sans" w:cs="Open Sans"/>
        </w:rPr>
        <w:t>Annie R</w:t>
      </w:r>
      <w:r>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47D4A05E" w14:textId="7A3CCA2E" w:rsidR="00702FF8" w:rsidRPr="00702FF8" w:rsidRDefault="00702FF8" w:rsidP="00702FF8">
      <w:pPr>
        <w:spacing w:after="0"/>
        <w:rPr>
          <w:rFonts w:ascii="Open Sans" w:eastAsia="Calibri" w:hAnsi="Open Sans" w:cs="Open Sans"/>
        </w:rPr>
      </w:pPr>
      <w:r w:rsidRPr="00702FF8">
        <w:rPr>
          <w:rFonts w:ascii="Open Sans" w:eastAsia="Calibri" w:hAnsi="Open Sans" w:cs="Open Sans"/>
        </w:rPr>
        <w:t>Audrey Gallagher</w:t>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3200402C" w14:textId="7E1AAF7D" w:rsidR="00702FF8" w:rsidRPr="00702FF8" w:rsidRDefault="00702FF8" w:rsidP="00702FF8">
      <w:pPr>
        <w:spacing w:after="0"/>
        <w:rPr>
          <w:rFonts w:ascii="Open Sans" w:eastAsia="Calibri" w:hAnsi="Open Sans" w:cs="Open Sans"/>
        </w:rPr>
      </w:pPr>
      <w:r w:rsidRPr="00702FF8">
        <w:rPr>
          <w:rFonts w:ascii="Open Sans" w:eastAsia="Calibri" w:hAnsi="Open Sans" w:cs="Open Sans"/>
        </w:rPr>
        <w:t>Dominique Salazar</w:t>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4EAAA263" w14:textId="71641916" w:rsidR="00702FF8" w:rsidRPr="00702FF8" w:rsidRDefault="00AE09C6" w:rsidP="00702FF8">
      <w:pPr>
        <w:spacing w:after="0"/>
        <w:rPr>
          <w:rFonts w:ascii="Open Sans" w:eastAsia="Calibri" w:hAnsi="Open Sans" w:cs="Open Sans"/>
        </w:rPr>
      </w:pPr>
      <w:r>
        <w:rPr>
          <w:rFonts w:ascii="Open Sans" w:eastAsia="Calibri" w:hAnsi="Open Sans" w:cs="Open Sans"/>
        </w:rPr>
        <w:t>Edwin</w:t>
      </w:r>
      <w:r w:rsidR="00702FF8" w:rsidRPr="00702FF8">
        <w:rPr>
          <w:rFonts w:ascii="Open Sans" w:eastAsia="Calibri" w:hAnsi="Open Sans" w:cs="Open Sans"/>
        </w:rPr>
        <w:t xml:space="preserve"> </w:t>
      </w:r>
      <w:proofErr w:type="spellStart"/>
      <w:r>
        <w:rPr>
          <w:rFonts w:ascii="Open Sans" w:eastAsia="Calibri" w:hAnsi="Open Sans" w:cs="Open Sans"/>
        </w:rPr>
        <w:t>Lohr</w:t>
      </w:r>
      <w:proofErr w:type="spellEnd"/>
      <w:r w:rsidR="00702FF8">
        <w:rPr>
          <w:rFonts w:ascii="Open Sans" w:eastAsia="Calibri" w:hAnsi="Open Sans" w:cs="Open Sans"/>
        </w:rPr>
        <w:tab/>
      </w:r>
      <w:r w:rsidR="00702FF8"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032497F8" w14:textId="6BA78B3F" w:rsidR="00702FF8" w:rsidRPr="00702FF8" w:rsidRDefault="00702FF8" w:rsidP="00702FF8">
      <w:pPr>
        <w:spacing w:after="0"/>
        <w:rPr>
          <w:rFonts w:ascii="Open Sans" w:eastAsia="Calibri" w:hAnsi="Open Sans" w:cs="Open Sans"/>
        </w:rPr>
      </w:pPr>
      <w:r w:rsidRPr="00702FF8">
        <w:rPr>
          <w:rFonts w:ascii="Open Sans" w:eastAsia="Calibri" w:hAnsi="Open Sans" w:cs="Open Sans"/>
        </w:rPr>
        <w:t>Jay Corrales</w:t>
      </w:r>
      <w:r>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6621230B" w14:textId="6A22CF7D" w:rsidR="00702FF8" w:rsidRPr="00702FF8" w:rsidRDefault="00702FF8" w:rsidP="00702FF8">
      <w:pPr>
        <w:spacing w:after="0"/>
        <w:rPr>
          <w:rFonts w:ascii="Open Sans" w:eastAsia="Calibri" w:hAnsi="Open Sans" w:cs="Open Sans"/>
        </w:rPr>
      </w:pPr>
      <w:r w:rsidRPr="00702FF8">
        <w:rPr>
          <w:rFonts w:ascii="Open Sans" w:eastAsia="Calibri" w:hAnsi="Open Sans" w:cs="Open Sans"/>
        </w:rPr>
        <w:t>Len Angle</w:t>
      </w:r>
      <w:r>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5E736FE1" w14:textId="6611961D" w:rsidR="00702FF8" w:rsidRPr="00702FF8" w:rsidRDefault="00702FF8" w:rsidP="00702FF8">
      <w:pPr>
        <w:spacing w:after="0"/>
        <w:rPr>
          <w:rFonts w:ascii="Open Sans" w:eastAsia="Calibri" w:hAnsi="Open Sans" w:cs="Open Sans"/>
        </w:rPr>
      </w:pPr>
      <w:r w:rsidRPr="00702FF8">
        <w:rPr>
          <w:rFonts w:ascii="Open Sans" w:eastAsia="Calibri" w:hAnsi="Open Sans" w:cs="Open Sans"/>
        </w:rPr>
        <w:t>Matt Gelbman</w:t>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0D980506" w14:textId="4BB8C7AD" w:rsidR="00702FF8" w:rsidRPr="00702FF8" w:rsidRDefault="00702FF8" w:rsidP="00702FF8">
      <w:pPr>
        <w:spacing w:after="0"/>
        <w:rPr>
          <w:rFonts w:ascii="Open Sans" w:eastAsia="Calibri" w:hAnsi="Open Sans" w:cs="Open Sans"/>
        </w:rPr>
      </w:pPr>
      <w:r w:rsidRPr="00702FF8">
        <w:rPr>
          <w:rFonts w:ascii="Open Sans" w:eastAsia="Calibri" w:hAnsi="Open Sans" w:cs="Open Sans"/>
        </w:rPr>
        <w:t>Mauro Soria</w:t>
      </w:r>
      <w:r w:rsidR="002922C4">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195D63BD" w14:textId="0AD11C54" w:rsidR="00702FF8" w:rsidRPr="00702FF8" w:rsidRDefault="00702FF8" w:rsidP="00702FF8">
      <w:pPr>
        <w:spacing w:after="0"/>
        <w:rPr>
          <w:rFonts w:ascii="Open Sans" w:eastAsia="Calibri" w:hAnsi="Open Sans" w:cs="Open Sans"/>
        </w:rPr>
      </w:pPr>
      <w:r w:rsidRPr="00702FF8">
        <w:rPr>
          <w:rFonts w:ascii="Open Sans" w:eastAsia="Calibri" w:hAnsi="Open Sans" w:cs="Open Sans"/>
        </w:rPr>
        <w:t>Melissa Elder</w:t>
      </w:r>
      <w:r w:rsidR="002922C4">
        <w:rPr>
          <w:rFonts w:ascii="Open Sans" w:eastAsia="Calibri" w:hAnsi="Open Sans" w:cs="Open Sans"/>
        </w:rPr>
        <w:tab/>
      </w:r>
      <w:r w:rsidRPr="00702FF8">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2EC7FA4A" w14:textId="13388C40" w:rsidR="00702FF8" w:rsidRPr="00702FF8" w:rsidRDefault="00702FF8" w:rsidP="00702FF8">
      <w:pPr>
        <w:spacing w:after="0"/>
        <w:rPr>
          <w:rFonts w:ascii="Open Sans" w:eastAsia="Calibri" w:hAnsi="Open Sans" w:cs="Open Sans"/>
        </w:rPr>
      </w:pPr>
      <w:r w:rsidRPr="00702FF8">
        <w:rPr>
          <w:rFonts w:ascii="Open Sans" w:eastAsia="Calibri" w:hAnsi="Open Sans" w:cs="Open Sans"/>
        </w:rPr>
        <w:t xml:space="preserve">Michael </w:t>
      </w:r>
      <w:proofErr w:type="spellStart"/>
      <w:r w:rsidRPr="00702FF8">
        <w:rPr>
          <w:rFonts w:ascii="Open Sans" w:eastAsia="Calibri" w:hAnsi="Open Sans" w:cs="Open Sans"/>
        </w:rPr>
        <w:t>Karns</w:t>
      </w:r>
      <w:proofErr w:type="spellEnd"/>
      <w:r w:rsidRPr="00702FF8">
        <w:rPr>
          <w:rFonts w:ascii="Open Sans" w:eastAsia="Calibri" w:hAnsi="Open Sans" w:cs="Open Sans"/>
        </w:rPr>
        <w:tab/>
      </w:r>
      <w:r w:rsidR="002922C4">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64666C82" w14:textId="7B691C88" w:rsidR="00702FF8" w:rsidRPr="00702FF8" w:rsidRDefault="00702FF8" w:rsidP="00702FF8">
      <w:pPr>
        <w:spacing w:after="0"/>
        <w:rPr>
          <w:rFonts w:ascii="Open Sans" w:eastAsia="Calibri" w:hAnsi="Open Sans" w:cs="Open Sans"/>
        </w:rPr>
      </w:pPr>
      <w:r w:rsidRPr="00702FF8">
        <w:rPr>
          <w:rFonts w:ascii="Open Sans" w:eastAsia="Calibri" w:hAnsi="Open Sans" w:cs="Open Sans"/>
        </w:rPr>
        <w:t>Natalia Hernandez</w:t>
      </w:r>
      <w:r w:rsidRPr="00702FF8">
        <w:rPr>
          <w:rFonts w:ascii="Open Sans" w:eastAsia="Calibri" w:hAnsi="Open Sans" w:cs="Open Sans"/>
        </w:rPr>
        <w:tab/>
      </w:r>
      <w:r w:rsidR="008E4B84">
        <w:rPr>
          <w:rFonts w:ascii="Open Sans" w:eastAsia="Calibri" w:hAnsi="Open Sans" w:cs="Open Sans"/>
        </w:rPr>
        <w:tab/>
      </w:r>
    </w:p>
    <w:p w14:paraId="485D9D94" w14:textId="0A7890D6" w:rsidR="00702FF8" w:rsidRPr="000F7696" w:rsidRDefault="00702FF8" w:rsidP="00702FF8">
      <w:pPr>
        <w:spacing w:after="0"/>
        <w:rPr>
          <w:rFonts w:ascii="Open Sans" w:eastAsia="Calibri" w:hAnsi="Open Sans" w:cs="Open Sans"/>
          <w:lang w:val="es-MX"/>
        </w:rPr>
      </w:pPr>
      <w:r w:rsidRPr="000F7696">
        <w:rPr>
          <w:rFonts w:ascii="Open Sans" w:eastAsia="Calibri" w:hAnsi="Open Sans" w:cs="Open Sans"/>
          <w:lang w:val="es-MX"/>
        </w:rPr>
        <w:t xml:space="preserve">Nicole </w:t>
      </w:r>
      <w:proofErr w:type="spellStart"/>
      <w:r w:rsidRPr="000F7696">
        <w:rPr>
          <w:rFonts w:ascii="Open Sans" w:eastAsia="Calibri" w:hAnsi="Open Sans" w:cs="Open Sans"/>
          <w:lang w:val="es-MX"/>
        </w:rPr>
        <w:t>Bartone</w:t>
      </w:r>
      <w:proofErr w:type="spellEnd"/>
      <w:r w:rsidRPr="000F7696">
        <w:rPr>
          <w:rFonts w:ascii="Open Sans" w:eastAsia="Calibri" w:hAnsi="Open Sans" w:cs="Open Sans"/>
          <w:lang w:val="es-MX"/>
        </w:rPr>
        <w:tab/>
      </w:r>
      <w:r w:rsidR="008E4B84" w:rsidRPr="000F7696">
        <w:rPr>
          <w:rFonts w:ascii="Open Sans" w:eastAsia="Calibri" w:hAnsi="Open Sans" w:cs="Open Sans"/>
          <w:lang w:val="es-MX"/>
        </w:rPr>
        <w:tab/>
      </w:r>
      <w:r w:rsidR="008E4B84" w:rsidRPr="000F7696">
        <w:rPr>
          <w:rFonts w:ascii="Open Sans" w:eastAsia="Calibri" w:hAnsi="Open Sans" w:cs="Open Sans"/>
          <w:lang w:val="es-MX"/>
        </w:rPr>
        <w:tab/>
      </w:r>
    </w:p>
    <w:p w14:paraId="5D21AACB" w14:textId="4E5905EF" w:rsidR="00702FF8" w:rsidRPr="000F7696" w:rsidRDefault="00702FF8" w:rsidP="00702FF8">
      <w:pPr>
        <w:spacing w:after="0"/>
        <w:rPr>
          <w:rFonts w:ascii="Open Sans" w:eastAsia="Calibri" w:hAnsi="Open Sans" w:cs="Open Sans"/>
          <w:lang w:val="es-MX"/>
        </w:rPr>
      </w:pPr>
      <w:r w:rsidRPr="000F7696">
        <w:rPr>
          <w:rFonts w:ascii="Open Sans" w:eastAsia="Calibri" w:hAnsi="Open Sans" w:cs="Open Sans"/>
          <w:lang w:val="es-MX"/>
        </w:rPr>
        <w:t xml:space="preserve">Patty </w:t>
      </w:r>
      <w:proofErr w:type="spellStart"/>
      <w:r w:rsidRPr="000F7696">
        <w:rPr>
          <w:rFonts w:ascii="Open Sans" w:eastAsia="Calibri" w:hAnsi="Open Sans" w:cs="Open Sans"/>
          <w:lang w:val="es-MX"/>
        </w:rPr>
        <w:t>Vaccariello</w:t>
      </w:r>
      <w:proofErr w:type="spellEnd"/>
      <w:r w:rsidRPr="000F7696">
        <w:rPr>
          <w:rFonts w:ascii="Open Sans" w:eastAsia="Calibri" w:hAnsi="Open Sans" w:cs="Open Sans"/>
          <w:lang w:val="es-MX"/>
        </w:rPr>
        <w:tab/>
      </w:r>
      <w:r w:rsidR="008E4B84" w:rsidRPr="000F7696">
        <w:rPr>
          <w:rFonts w:ascii="Open Sans" w:eastAsia="Calibri" w:hAnsi="Open Sans" w:cs="Open Sans"/>
          <w:lang w:val="es-MX"/>
        </w:rPr>
        <w:tab/>
      </w:r>
      <w:r w:rsidR="008E4B84" w:rsidRPr="000F7696">
        <w:rPr>
          <w:rFonts w:ascii="Open Sans" w:eastAsia="Calibri" w:hAnsi="Open Sans" w:cs="Open Sans"/>
          <w:lang w:val="es-MX"/>
        </w:rPr>
        <w:tab/>
      </w:r>
    </w:p>
    <w:p w14:paraId="6FA21332" w14:textId="48457166" w:rsidR="00702FF8" w:rsidRPr="000F7696" w:rsidRDefault="00155D66" w:rsidP="00702FF8">
      <w:pPr>
        <w:spacing w:after="0"/>
        <w:rPr>
          <w:rFonts w:ascii="Open Sans" w:eastAsia="Calibri" w:hAnsi="Open Sans" w:cs="Open Sans"/>
          <w:lang w:val="es-MX"/>
        </w:rPr>
      </w:pPr>
      <w:r w:rsidRPr="000F7696">
        <w:rPr>
          <w:rFonts w:ascii="Open Sans" w:eastAsia="Calibri" w:hAnsi="Open Sans" w:cs="Open Sans"/>
          <w:lang w:val="es-MX"/>
        </w:rPr>
        <w:t>P</w:t>
      </w:r>
      <w:r w:rsidR="00702FF8" w:rsidRPr="000F7696">
        <w:rPr>
          <w:rFonts w:ascii="Open Sans" w:eastAsia="Calibri" w:hAnsi="Open Sans" w:cs="Open Sans"/>
          <w:lang w:val="es-MX"/>
        </w:rPr>
        <w:t xml:space="preserve">aul </w:t>
      </w:r>
      <w:r w:rsidR="00AE09C6" w:rsidRPr="000F7696">
        <w:rPr>
          <w:rFonts w:ascii="Open Sans" w:eastAsia="Calibri" w:hAnsi="Open Sans" w:cs="Open Sans"/>
          <w:lang w:val="es-MX"/>
        </w:rPr>
        <w:t>Jamason</w:t>
      </w:r>
      <w:r w:rsidR="008E4B84" w:rsidRPr="000F7696">
        <w:rPr>
          <w:rFonts w:ascii="Open Sans" w:eastAsia="Calibri" w:hAnsi="Open Sans" w:cs="Open Sans"/>
          <w:lang w:val="es-MX"/>
        </w:rPr>
        <w:tab/>
      </w:r>
      <w:r w:rsidR="00702FF8" w:rsidRPr="000F7696">
        <w:rPr>
          <w:rFonts w:ascii="Open Sans" w:eastAsia="Calibri" w:hAnsi="Open Sans" w:cs="Open Sans"/>
          <w:lang w:val="es-MX"/>
        </w:rPr>
        <w:tab/>
      </w:r>
      <w:r w:rsidR="008E4B84" w:rsidRPr="000F7696">
        <w:rPr>
          <w:rFonts w:ascii="Open Sans" w:eastAsia="Calibri" w:hAnsi="Open Sans" w:cs="Open Sans"/>
          <w:lang w:val="es-MX"/>
        </w:rPr>
        <w:tab/>
      </w:r>
      <w:r w:rsidR="008E4B84" w:rsidRPr="000F7696">
        <w:rPr>
          <w:rFonts w:ascii="Open Sans" w:eastAsia="Calibri" w:hAnsi="Open Sans" w:cs="Open Sans"/>
          <w:lang w:val="es-MX"/>
        </w:rPr>
        <w:tab/>
      </w:r>
    </w:p>
    <w:p w14:paraId="37C7631F" w14:textId="2B1C2C26" w:rsidR="00702FF8" w:rsidRPr="000F7696" w:rsidRDefault="00702FF8" w:rsidP="00702FF8">
      <w:pPr>
        <w:spacing w:after="0"/>
        <w:rPr>
          <w:rFonts w:ascii="Open Sans" w:eastAsia="Calibri" w:hAnsi="Open Sans" w:cs="Open Sans"/>
          <w:lang w:val="es-MX"/>
        </w:rPr>
      </w:pPr>
      <w:r w:rsidRPr="000F7696">
        <w:rPr>
          <w:rFonts w:ascii="Open Sans" w:eastAsia="Calibri" w:hAnsi="Open Sans" w:cs="Open Sans"/>
          <w:lang w:val="es-MX"/>
        </w:rPr>
        <w:t xml:space="preserve">Priscilla Ann </w:t>
      </w:r>
      <w:proofErr w:type="spellStart"/>
      <w:r w:rsidRPr="000F7696">
        <w:rPr>
          <w:rFonts w:ascii="Open Sans" w:eastAsia="Calibri" w:hAnsi="Open Sans" w:cs="Open Sans"/>
          <w:lang w:val="es-MX"/>
        </w:rPr>
        <w:t>Berge</w:t>
      </w:r>
      <w:proofErr w:type="spellEnd"/>
      <w:r w:rsidRPr="000F7696">
        <w:rPr>
          <w:rFonts w:ascii="Open Sans" w:eastAsia="Calibri" w:hAnsi="Open Sans" w:cs="Open Sans"/>
          <w:lang w:val="es-MX"/>
        </w:rPr>
        <w:tab/>
      </w:r>
      <w:r w:rsidR="008E4B84" w:rsidRPr="000F7696">
        <w:rPr>
          <w:rFonts w:ascii="Open Sans" w:eastAsia="Calibri" w:hAnsi="Open Sans" w:cs="Open Sans"/>
          <w:lang w:val="es-MX"/>
        </w:rPr>
        <w:tab/>
      </w:r>
      <w:r w:rsidR="008E4B84" w:rsidRPr="000F7696">
        <w:rPr>
          <w:rFonts w:ascii="Open Sans" w:eastAsia="Calibri" w:hAnsi="Open Sans" w:cs="Open Sans"/>
          <w:lang w:val="es-MX"/>
        </w:rPr>
        <w:tab/>
      </w:r>
    </w:p>
    <w:p w14:paraId="621E00D4" w14:textId="72D67C54" w:rsidR="00702FF8" w:rsidRPr="000F7696" w:rsidRDefault="00702FF8" w:rsidP="00702FF8">
      <w:pPr>
        <w:spacing w:after="0"/>
        <w:rPr>
          <w:rFonts w:ascii="Open Sans" w:eastAsia="Calibri" w:hAnsi="Open Sans" w:cs="Open Sans"/>
          <w:lang w:val="es-MX"/>
        </w:rPr>
      </w:pPr>
      <w:r w:rsidRPr="000F7696">
        <w:rPr>
          <w:rFonts w:ascii="Open Sans" w:eastAsia="Calibri" w:hAnsi="Open Sans" w:cs="Open Sans"/>
          <w:lang w:val="es-MX"/>
        </w:rPr>
        <w:t>Ramie Zomisky</w:t>
      </w:r>
      <w:r w:rsidRPr="000F7696">
        <w:rPr>
          <w:rFonts w:ascii="Open Sans" w:eastAsia="Calibri" w:hAnsi="Open Sans" w:cs="Open Sans"/>
          <w:lang w:val="es-MX"/>
        </w:rPr>
        <w:tab/>
      </w:r>
      <w:r w:rsidR="008E4B84" w:rsidRPr="000F7696">
        <w:rPr>
          <w:rFonts w:ascii="Open Sans" w:eastAsia="Calibri" w:hAnsi="Open Sans" w:cs="Open Sans"/>
          <w:lang w:val="es-MX"/>
        </w:rPr>
        <w:tab/>
      </w:r>
      <w:r w:rsidR="008E4B84" w:rsidRPr="000F7696">
        <w:rPr>
          <w:rFonts w:ascii="Open Sans" w:eastAsia="Calibri" w:hAnsi="Open Sans" w:cs="Open Sans"/>
          <w:lang w:val="es-MX"/>
        </w:rPr>
        <w:tab/>
      </w:r>
    </w:p>
    <w:p w14:paraId="6D4EFC54" w14:textId="296C8A25" w:rsidR="00702FF8" w:rsidRPr="003D7EF2" w:rsidRDefault="00702FF8" w:rsidP="00702FF8">
      <w:pPr>
        <w:spacing w:after="0"/>
        <w:rPr>
          <w:rFonts w:ascii="Open Sans" w:eastAsia="Calibri" w:hAnsi="Open Sans" w:cs="Open Sans"/>
          <w:lang w:val="es-MX"/>
        </w:rPr>
      </w:pPr>
      <w:r w:rsidRPr="003D7EF2">
        <w:rPr>
          <w:rFonts w:ascii="Open Sans" w:eastAsia="Calibri" w:hAnsi="Open Sans" w:cs="Open Sans"/>
          <w:lang w:val="es-MX"/>
        </w:rPr>
        <w:t>Renee Mezo</w:t>
      </w:r>
      <w:r w:rsidR="008E4B84" w:rsidRPr="003D7EF2">
        <w:rPr>
          <w:rFonts w:ascii="Open Sans" w:eastAsia="Calibri" w:hAnsi="Open Sans" w:cs="Open Sans"/>
          <w:lang w:val="es-MX"/>
        </w:rPr>
        <w:tab/>
      </w:r>
      <w:r w:rsidRPr="003D7EF2">
        <w:rPr>
          <w:rFonts w:ascii="Open Sans" w:eastAsia="Calibri" w:hAnsi="Open Sans" w:cs="Open Sans"/>
          <w:lang w:val="es-MX"/>
        </w:rPr>
        <w:tab/>
      </w:r>
      <w:r w:rsidR="008E4B84" w:rsidRPr="003D7EF2">
        <w:rPr>
          <w:rFonts w:ascii="Open Sans" w:eastAsia="Calibri" w:hAnsi="Open Sans" w:cs="Open Sans"/>
          <w:lang w:val="es-MX"/>
        </w:rPr>
        <w:tab/>
      </w:r>
      <w:r w:rsidR="008E4B84" w:rsidRPr="003D7EF2">
        <w:rPr>
          <w:rFonts w:ascii="Open Sans" w:eastAsia="Calibri" w:hAnsi="Open Sans" w:cs="Open Sans"/>
          <w:lang w:val="es-MX"/>
        </w:rPr>
        <w:tab/>
      </w:r>
    </w:p>
    <w:p w14:paraId="287361C5" w14:textId="0BA0F7E1" w:rsidR="00702FF8" w:rsidRPr="003D7EF2" w:rsidRDefault="00702FF8" w:rsidP="20BD8FB2">
      <w:pPr>
        <w:spacing w:after="0"/>
        <w:rPr>
          <w:rFonts w:ascii="Open Sans" w:eastAsia="Calibri" w:hAnsi="Open Sans" w:cs="Open Sans"/>
          <w:lang w:val="es-MX"/>
        </w:rPr>
      </w:pPr>
      <w:r w:rsidRPr="20BD8FB2">
        <w:rPr>
          <w:rFonts w:ascii="Open Sans" w:eastAsia="Calibri" w:hAnsi="Open Sans" w:cs="Open Sans"/>
          <w:lang w:val="es-MX"/>
        </w:rPr>
        <w:t xml:space="preserve">Rosario Martinez </w:t>
      </w:r>
    </w:p>
    <w:p w14:paraId="0A3317DB" w14:textId="53FE9D28" w:rsidR="00702FF8" w:rsidRPr="000F7696" w:rsidRDefault="00702FF8" w:rsidP="00702FF8">
      <w:pPr>
        <w:spacing w:after="0"/>
        <w:rPr>
          <w:rFonts w:ascii="Open Sans" w:eastAsia="Calibri" w:hAnsi="Open Sans" w:cs="Open Sans"/>
        </w:rPr>
      </w:pPr>
      <w:proofErr w:type="spellStart"/>
      <w:r w:rsidRPr="000F7696">
        <w:rPr>
          <w:rFonts w:ascii="Open Sans" w:eastAsia="Calibri" w:hAnsi="Open Sans" w:cs="Open Sans"/>
        </w:rPr>
        <w:t>Iannacone</w:t>
      </w:r>
      <w:proofErr w:type="spellEnd"/>
      <w:r>
        <w:tab/>
      </w:r>
      <w:r>
        <w:tab/>
      </w:r>
    </w:p>
    <w:p w14:paraId="0E760CB4" w14:textId="45555B13" w:rsidR="00702FF8" w:rsidRPr="00702FF8" w:rsidRDefault="00702FF8" w:rsidP="00702FF8">
      <w:pPr>
        <w:spacing w:after="0"/>
        <w:rPr>
          <w:rFonts w:ascii="Open Sans" w:eastAsia="Calibri" w:hAnsi="Open Sans" w:cs="Open Sans"/>
        </w:rPr>
      </w:pPr>
      <w:r w:rsidRPr="00702FF8">
        <w:rPr>
          <w:rFonts w:ascii="Open Sans" w:eastAsia="Calibri" w:hAnsi="Open Sans" w:cs="Open Sans"/>
        </w:rPr>
        <w:t xml:space="preserve">Sarah </w:t>
      </w:r>
      <w:proofErr w:type="spellStart"/>
      <w:r w:rsidRPr="00702FF8">
        <w:rPr>
          <w:rFonts w:ascii="Open Sans" w:eastAsia="Calibri" w:hAnsi="Open Sans" w:cs="Open Sans"/>
        </w:rPr>
        <w:t>Axford</w:t>
      </w:r>
      <w:proofErr w:type="spellEnd"/>
      <w:r w:rsidR="008E4B84">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r w:rsidRPr="00702FF8">
        <w:rPr>
          <w:rFonts w:ascii="Open Sans" w:eastAsia="Calibri" w:hAnsi="Open Sans" w:cs="Open Sans"/>
        </w:rPr>
        <w:tab/>
      </w:r>
    </w:p>
    <w:p w14:paraId="4FD39387" w14:textId="7693D093" w:rsidR="00702FF8" w:rsidRPr="00702FF8" w:rsidRDefault="00702FF8" w:rsidP="00702FF8">
      <w:pPr>
        <w:spacing w:after="0"/>
        <w:rPr>
          <w:rFonts w:ascii="Open Sans" w:eastAsia="Calibri" w:hAnsi="Open Sans" w:cs="Open Sans"/>
        </w:rPr>
      </w:pPr>
      <w:r w:rsidRPr="00702FF8">
        <w:rPr>
          <w:rFonts w:ascii="Open Sans" w:eastAsia="Calibri" w:hAnsi="Open Sans" w:cs="Open Sans"/>
        </w:rPr>
        <w:t>Susan Baldwin</w:t>
      </w:r>
      <w:r w:rsidR="008E4B84">
        <w:rPr>
          <w:rFonts w:ascii="Open Sans" w:eastAsia="Calibri" w:hAnsi="Open Sans" w:cs="Open Sans"/>
        </w:rPr>
        <w:tab/>
      </w:r>
      <w:r w:rsidR="008E4B84">
        <w:rPr>
          <w:rFonts w:ascii="Open Sans" w:eastAsia="Calibri" w:hAnsi="Open Sans" w:cs="Open Sans"/>
        </w:rPr>
        <w:tab/>
      </w:r>
      <w:r w:rsidRPr="00702FF8">
        <w:rPr>
          <w:rFonts w:ascii="Open Sans" w:eastAsia="Calibri" w:hAnsi="Open Sans" w:cs="Open Sans"/>
        </w:rPr>
        <w:tab/>
      </w:r>
    </w:p>
    <w:p w14:paraId="02CF931D" w14:textId="1FB58E17" w:rsidR="00702FF8" w:rsidRPr="00702FF8" w:rsidRDefault="00702FF8" w:rsidP="00702FF8">
      <w:pPr>
        <w:spacing w:after="0"/>
        <w:rPr>
          <w:rFonts w:ascii="Open Sans" w:eastAsia="Calibri" w:hAnsi="Open Sans" w:cs="Open Sans"/>
        </w:rPr>
      </w:pPr>
      <w:r w:rsidRPr="00702FF8">
        <w:rPr>
          <w:rFonts w:ascii="Open Sans" w:eastAsia="Calibri" w:hAnsi="Open Sans" w:cs="Open Sans"/>
        </w:rPr>
        <w:t xml:space="preserve">Tess </w:t>
      </w:r>
      <w:proofErr w:type="spellStart"/>
      <w:r w:rsidRPr="00702FF8">
        <w:rPr>
          <w:rFonts w:ascii="Open Sans" w:eastAsia="Calibri" w:hAnsi="Open Sans" w:cs="Open Sans"/>
        </w:rPr>
        <w:t>Luoma</w:t>
      </w:r>
      <w:proofErr w:type="spellEnd"/>
      <w:r w:rsidR="008E4B84">
        <w:rPr>
          <w:rFonts w:ascii="Open Sans" w:eastAsia="Calibri" w:hAnsi="Open Sans" w:cs="Open Sans"/>
        </w:rPr>
        <w:tab/>
      </w:r>
      <w:r w:rsidR="008E4B84">
        <w:rPr>
          <w:rFonts w:ascii="Open Sans" w:eastAsia="Calibri" w:hAnsi="Open Sans" w:cs="Open Sans"/>
        </w:rPr>
        <w:tab/>
      </w:r>
      <w:r w:rsidR="008E4B84">
        <w:rPr>
          <w:rFonts w:ascii="Open Sans" w:eastAsia="Calibri" w:hAnsi="Open Sans" w:cs="Open Sans"/>
        </w:rPr>
        <w:tab/>
      </w:r>
    </w:p>
    <w:p w14:paraId="0E07A4E5" w14:textId="16FAC24A" w:rsidR="00702FF8" w:rsidRPr="00702FF8" w:rsidRDefault="008E4B84" w:rsidP="00702FF8">
      <w:pPr>
        <w:spacing w:after="0"/>
        <w:rPr>
          <w:rFonts w:ascii="Open Sans" w:eastAsia="Calibri" w:hAnsi="Open Sans" w:cs="Open Sans"/>
        </w:rPr>
      </w:pPr>
      <w:r>
        <w:rPr>
          <w:rFonts w:ascii="Open Sans" w:eastAsia="Calibri" w:hAnsi="Open Sans" w:cs="Open Sans"/>
        </w:rPr>
        <w:tab/>
      </w:r>
      <w:r>
        <w:rPr>
          <w:rFonts w:ascii="Open Sans" w:eastAsia="Calibri" w:hAnsi="Open Sans" w:cs="Open Sans"/>
        </w:rPr>
        <w:tab/>
      </w:r>
      <w:r>
        <w:rPr>
          <w:rFonts w:ascii="Open Sans" w:eastAsia="Calibri" w:hAnsi="Open Sans" w:cs="Open Sans"/>
        </w:rPr>
        <w:tab/>
      </w:r>
      <w:r w:rsidR="00702FF8" w:rsidRPr="00702FF8">
        <w:rPr>
          <w:rFonts w:ascii="Open Sans" w:eastAsia="Calibri" w:hAnsi="Open Sans" w:cs="Open Sans"/>
        </w:rPr>
        <w:tab/>
      </w:r>
    </w:p>
    <w:p w14:paraId="778CD4F8" w14:textId="727EAED3" w:rsidR="0042500E" w:rsidRPr="00AE221E" w:rsidRDefault="0042500E" w:rsidP="00AE221E">
      <w:pPr>
        <w:rPr>
          <w:rFonts w:ascii="Open Sans" w:hAnsi="Open Sans" w:cs="Open Sans"/>
          <w:b/>
          <w:bCs/>
          <w:color w:val="4472C4" w:themeColor="accent1"/>
          <w:sz w:val="32"/>
          <w:szCs w:val="32"/>
        </w:rPr>
      </w:pPr>
    </w:p>
    <w:sectPr w:rsidR="0042500E" w:rsidRPr="00AE221E" w:rsidSect="00185EA3">
      <w:footerReference w:type="default" r:id="rId24"/>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rost, Alexander" w:date="2025-03-28T13:37:00Z" w:initials="AF">
    <w:p w14:paraId="68C9EAD7" w14:textId="77777777" w:rsidR="008E6868" w:rsidRDefault="008E6868" w:rsidP="008E6868">
      <w:pPr>
        <w:pStyle w:val="CommentText"/>
      </w:pPr>
      <w:r>
        <w:rPr>
          <w:rStyle w:val="CommentReference"/>
        </w:rPr>
        <w:annotationRef/>
      </w:r>
      <w:r>
        <w:t xml:space="preserve">What’s historic at College Grove shopping center? </w:t>
      </w:r>
    </w:p>
  </w:comment>
  <w:comment w:id="1" w:author="Sanchez Bailon, Selena" w:date="2025-06-12T13:49:00Z" w:initials="SS">
    <w:p w14:paraId="4843C949" w14:textId="77777777" w:rsidR="00DF72B5" w:rsidRDefault="00DF72B5" w:rsidP="00DF72B5">
      <w:pPr>
        <w:pStyle w:val="CommentText"/>
      </w:pPr>
      <w:r>
        <w:rPr>
          <w:rStyle w:val="CommentReference"/>
        </w:rPr>
        <w:annotationRef/>
      </w:r>
      <w:r>
        <w:t>Just mentioned as part of history, when it was developed/ role as shopping center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C9EAD7" w15:done="1"/>
  <w15:commentEx w15:paraId="4843C949" w15:paraIdParent="68C9EA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BF558DC" w16cex:dateUtc="2025-03-28T20:37:00Z"/>
  <w16cex:commentExtensible w16cex:durableId="2BF55977" w16cex:dateUtc="2025-06-12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C9EAD7" w16cid:durableId="2BF558DC"/>
  <w16cid:commentId w16cid:paraId="4843C949" w16cid:durableId="2BF559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1511F" w14:textId="77777777" w:rsidR="00B7706D" w:rsidRPr="0054256D" w:rsidRDefault="00B7706D" w:rsidP="00970BA2">
      <w:pPr>
        <w:spacing w:after="0" w:line="240" w:lineRule="auto"/>
      </w:pPr>
      <w:r w:rsidRPr="0054256D">
        <w:separator/>
      </w:r>
    </w:p>
  </w:endnote>
  <w:endnote w:type="continuationSeparator" w:id="0">
    <w:p w14:paraId="423B2866" w14:textId="77777777" w:rsidR="00B7706D" w:rsidRPr="0054256D" w:rsidRDefault="00B7706D" w:rsidP="00970BA2">
      <w:pPr>
        <w:spacing w:after="0" w:line="240" w:lineRule="auto"/>
      </w:pPr>
      <w:r w:rsidRPr="0054256D">
        <w:continuationSeparator/>
      </w:r>
    </w:p>
  </w:endnote>
  <w:endnote w:type="continuationNotice" w:id="1">
    <w:p w14:paraId="27D81492" w14:textId="77777777" w:rsidR="00B7706D" w:rsidRPr="0054256D" w:rsidRDefault="00B770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erriweather">
    <w:panose1 w:val="00000500000000000000"/>
    <w:charset w:val="00"/>
    <w:family w:val="auto"/>
    <w:pitch w:val="variable"/>
    <w:sig w:usb0="20000207"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2977" w14:textId="0B07CCDF" w:rsidR="00782E42" w:rsidRDefault="00782E42">
    <w:pPr>
      <w:pStyle w:val="Foo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EFD0" w14:textId="75B7832D" w:rsidR="00E747AC" w:rsidRDefault="00E747AC">
    <w:pPr>
      <w:pStyle w:val="Footer"/>
    </w:pPr>
    <w:r>
      <w:t>A-</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EEB2" w14:textId="2DD67F1D" w:rsidR="00293D3C" w:rsidRDefault="003E517C">
    <w:pPr>
      <w:pStyle w:val="Footer"/>
    </w:pPr>
    <w:r>
      <w:t>B</w:t>
    </w:r>
    <w:r w:rsidR="00293D3C">
      <w:t>-</w:t>
    </w:r>
    <w:r w:rsidR="00293D3C">
      <w:fldChar w:fldCharType="begin"/>
    </w:r>
    <w:r w:rsidR="00293D3C">
      <w:instrText xml:space="preserve"> PAGE   \* MERGEFORMAT </w:instrText>
    </w:r>
    <w:r w:rsidR="00293D3C">
      <w:fldChar w:fldCharType="separate"/>
    </w:r>
    <w:r w:rsidR="00293D3C">
      <w:rPr>
        <w:noProof/>
      </w:rPr>
      <w:t>1</w:t>
    </w:r>
    <w:r w:rsidR="00293D3C">
      <w:rPr>
        <w:noProof/>
      </w:rPr>
      <w:fldChar w:fldCharType="end"/>
    </w:r>
  </w:p>
  <w:p w14:paraId="47EBEA25" w14:textId="77777777" w:rsidR="00293D3C" w:rsidRDefault="00293D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793CB" w14:textId="6D7C00D6" w:rsidR="006C5236" w:rsidRDefault="003E517C">
    <w:pPr>
      <w:pStyle w:val="Footer"/>
    </w:pPr>
    <w:r>
      <w:t>C</w:t>
    </w:r>
    <w:r w:rsidR="006C5236">
      <w:t>-</w:t>
    </w:r>
    <w:r w:rsidR="006C5236">
      <w:fldChar w:fldCharType="begin"/>
    </w:r>
    <w:r w:rsidR="006C5236">
      <w:instrText xml:space="preserve"> PAGE   \* MERGEFORMAT </w:instrText>
    </w:r>
    <w:r w:rsidR="006C5236">
      <w:fldChar w:fldCharType="separate"/>
    </w:r>
    <w:r w:rsidR="006C5236">
      <w:rPr>
        <w:noProof/>
      </w:rPr>
      <w:t>1</w:t>
    </w:r>
    <w:r w:rsidR="006C5236">
      <w:rPr>
        <w:noProof/>
      </w:rPr>
      <w:fldChar w:fldCharType="end"/>
    </w:r>
  </w:p>
  <w:p w14:paraId="5C5DCD07" w14:textId="77777777" w:rsidR="006C5236" w:rsidRDefault="006C523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60DF" w14:textId="3A04E721" w:rsidR="0004563F" w:rsidRPr="00185EA3" w:rsidRDefault="003E517C" w:rsidP="00185EA3">
    <w:pPr>
      <w:pStyle w:val="Footer"/>
    </w:pPr>
    <w:r>
      <w:t>D</w:t>
    </w:r>
    <w:r w:rsidR="00185EA3">
      <w:t>-</w:t>
    </w:r>
    <w:r w:rsidR="00F30893">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4298" w14:textId="0509B02A" w:rsidR="006C5236" w:rsidRPr="00185EA3" w:rsidRDefault="00F30893" w:rsidP="00185EA3">
    <w:pPr>
      <w:pStyle w:val="Footer"/>
    </w:pPr>
    <w:r>
      <w:t>E</w:t>
    </w:r>
    <w:r w:rsidR="006C5236">
      <w:t>-</w:t>
    </w:r>
    <w:r w:rsidR="006C5236">
      <w:fldChar w:fldCharType="begin"/>
    </w:r>
    <w:r w:rsidR="006C5236">
      <w:instrText xml:space="preserve"> PAGE   \* MERGEFORMAT </w:instrText>
    </w:r>
    <w:r w:rsidR="006C5236">
      <w:fldChar w:fldCharType="separate"/>
    </w:r>
    <w:r w:rsidR="006C5236">
      <w:t>1</w:t>
    </w:r>
    <w:r w:rsidR="006C523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BB486" w14:textId="77777777" w:rsidR="00B7706D" w:rsidRPr="0054256D" w:rsidRDefault="00B7706D" w:rsidP="00970BA2">
      <w:pPr>
        <w:spacing w:after="0" w:line="240" w:lineRule="auto"/>
      </w:pPr>
      <w:r w:rsidRPr="0054256D">
        <w:separator/>
      </w:r>
    </w:p>
  </w:footnote>
  <w:footnote w:type="continuationSeparator" w:id="0">
    <w:p w14:paraId="5DF2AA2C" w14:textId="77777777" w:rsidR="00B7706D" w:rsidRPr="0054256D" w:rsidRDefault="00B7706D" w:rsidP="00970BA2">
      <w:pPr>
        <w:spacing w:after="0" w:line="240" w:lineRule="auto"/>
      </w:pPr>
      <w:r w:rsidRPr="0054256D">
        <w:continuationSeparator/>
      </w:r>
    </w:p>
  </w:footnote>
  <w:footnote w:type="continuationNotice" w:id="1">
    <w:p w14:paraId="1847D215" w14:textId="77777777" w:rsidR="00B7706D" w:rsidRPr="0054256D" w:rsidRDefault="00B770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8C201" w14:textId="64FEB07F" w:rsidR="00970BA2" w:rsidRPr="0054256D" w:rsidRDefault="0069395F" w:rsidP="003E2671">
    <w:pPr>
      <w:pStyle w:val="Header"/>
      <w:tabs>
        <w:tab w:val="clear" w:pos="4680"/>
        <w:tab w:val="clear" w:pos="9360"/>
        <w:tab w:val="left" w:pos="1380"/>
      </w:tabs>
      <w:ind w:left="4410"/>
      <w:jc w:val="right"/>
    </w:pPr>
    <w:r w:rsidRPr="0054256D">
      <w:rPr>
        <w:rFonts w:ascii="Merriweather" w:hAnsi="Merriweather"/>
        <w:b/>
        <w:noProof/>
        <w:sz w:val="13"/>
        <w:szCs w:val="13"/>
      </w:rPr>
      <w:drawing>
        <wp:inline distT="0" distB="0" distL="0" distR="0" wp14:anchorId="08C98152" wp14:editId="2A157383">
          <wp:extent cx="1824806" cy="717793"/>
          <wp:effectExtent l="0" t="0" r="0" b="0"/>
          <wp:docPr id="858396945" name="Picture 8583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1418" cy="759729"/>
                  </a:xfrm>
                  <a:prstGeom prst="rect">
                    <a:avLst/>
                  </a:prstGeom>
                  <a:noFill/>
                  <a:ln>
                    <a:noFill/>
                  </a:ln>
                </pic:spPr>
              </pic:pic>
            </a:graphicData>
          </a:graphic>
        </wp:inline>
      </w:drawing>
    </w:r>
    <w:r w:rsidR="00A00F23" w:rsidRPr="0054256D">
      <w:rPr>
        <w:noProof/>
      </w:rPr>
      <mc:AlternateContent>
        <mc:Choice Requires="wps">
          <w:drawing>
            <wp:anchor distT="45720" distB="45720" distL="114300" distR="114300" simplePos="0" relativeHeight="251658241" behindDoc="1" locked="0" layoutInCell="1" allowOverlap="1" wp14:anchorId="6CB47830" wp14:editId="341D4D24">
              <wp:simplePos x="0" y="0"/>
              <wp:positionH relativeFrom="column">
                <wp:posOffset>-329006</wp:posOffset>
              </wp:positionH>
              <wp:positionV relativeFrom="paragraph">
                <wp:posOffset>419100</wp:posOffset>
              </wp:positionV>
              <wp:extent cx="2691130" cy="527685"/>
              <wp:effectExtent l="0" t="0" r="0"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527685"/>
                      </a:xfrm>
                      <a:prstGeom prst="rect">
                        <a:avLst/>
                      </a:prstGeom>
                      <a:solidFill>
                        <a:srgbClr val="FFFFFF"/>
                      </a:solidFill>
                      <a:ln w="9525">
                        <a:noFill/>
                        <a:miter lim="800000"/>
                        <a:headEnd/>
                        <a:tailEnd/>
                      </a:ln>
                    </wps:spPr>
                    <wps:txbx>
                      <w:txbxContent>
                        <w:p w14:paraId="14A8A7E5" w14:textId="77777777" w:rsidR="00CD11BB" w:rsidRPr="0054256D" w:rsidRDefault="00CD11BB" w:rsidP="00CD11BB">
                          <w:pPr>
                            <w:rPr>
                              <w:rFonts w:ascii="Merriweather" w:hAnsi="Merriweather"/>
                              <w:b/>
                              <w:sz w:val="20"/>
                              <w:szCs w:val="20"/>
                            </w:rPr>
                          </w:pPr>
                          <w:r w:rsidRPr="0054256D">
                            <w:rPr>
                              <w:rFonts w:ascii="Merriweather" w:hAnsi="Merriweather"/>
                              <w:b/>
                              <w:sz w:val="20"/>
                              <w:szCs w:val="20"/>
                            </w:rPr>
                            <w:t>City Planning Department</w:t>
                          </w:r>
                          <w:r w:rsidRPr="0054256D">
                            <w:rPr>
                              <w:rFonts w:ascii="Merriweather" w:hAnsi="Merriweather"/>
                              <w:b/>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type w14:anchorId="6CB47830" id="_x0000_t202" coordsize="21600,21600" o:spt="202" path="m,l,21600r21600,l21600,xe">
              <v:stroke joinstyle="miter"/>
              <v:path gradientshapeok="t" o:connecttype="rect"/>
            </v:shapetype>
            <v:shape id="Text Box 217" o:spid="_x0000_s1026" type="#_x0000_t202" style="position:absolute;left:0;text-align:left;margin-left:-25.9pt;margin-top:33pt;width:211.9pt;height:41.5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" stroked="f">
              <v:textbox>
                <w:txbxContent>
                  <w:p w14:paraId="14A8A7E5" w14:textId="77777777" w:rsidR="00CD11BB" w:rsidRPr="0054256D" w:rsidRDefault="00CD11BB" w:rsidP="00CD11BB">
                    <w:pPr>
                      <w:rPr>
                        <w:rFonts w:ascii="Merriweather" w:hAnsi="Merriweather"/>
                        <w:b/>
                        <w:sz w:val="20"/>
                        <w:szCs w:val="20"/>
                      </w:rPr>
                    </w:pPr>
                    <w:r w:rsidRPr="0054256D">
                      <w:rPr>
                        <w:rFonts w:ascii="Merriweather" w:hAnsi="Merriweather"/>
                        <w:b/>
                        <w:sz w:val="20"/>
                        <w:szCs w:val="20"/>
                      </w:rPr>
                      <w:t>City Planning Department</w:t>
                    </w:r>
                    <w:r w:rsidRPr="0054256D">
                      <w:rPr>
                        <w:rFonts w:ascii="Merriweather" w:hAnsi="Merriweather"/>
                        <w:b/>
                        <w:sz w:val="20"/>
                        <w:szCs w:val="20"/>
                      </w:rPr>
                      <w:br/>
                    </w:r>
                  </w:p>
                </w:txbxContent>
              </v:textbox>
            </v:shape>
          </w:pict>
        </mc:Fallback>
      </mc:AlternateContent>
    </w:r>
    <w:r w:rsidR="00A00F23" w:rsidRPr="0054256D">
      <w:rPr>
        <w:noProof/>
      </w:rPr>
      <w:drawing>
        <wp:anchor distT="0" distB="0" distL="114300" distR="114300" simplePos="0" relativeHeight="251658240" behindDoc="1" locked="0" layoutInCell="1" allowOverlap="1" wp14:anchorId="0AF7F933" wp14:editId="20D2DD96">
          <wp:simplePos x="0" y="0"/>
          <wp:positionH relativeFrom="column">
            <wp:posOffset>-246077</wp:posOffset>
          </wp:positionH>
          <wp:positionV relativeFrom="paragraph">
            <wp:posOffset>29746</wp:posOffset>
          </wp:positionV>
          <wp:extent cx="1580515" cy="371475"/>
          <wp:effectExtent l="0" t="0" r="635" b="9525"/>
          <wp:wrapNone/>
          <wp:docPr id="1769310644" name="Picture 176931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Sample.jpg"/>
                  <pic:cNvPicPr/>
                </pic:nvPicPr>
                <pic:blipFill>
                  <a:blip r:embed="rId2">
                    <a:extLst>
                      <a:ext uri="{28A0092B-C50C-407E-A947-70E740481C1C}">
                        <a14:useLocalDpi xmlns:a14="http://schemas.microsoft.com/office/drawing/2010/main" val="0"/>
                      </a:ext>
                    </a:extLst>
                  </a:blip>
                  <a:stretch>
                    <a:fillRect/>
                  </a:stretch>
                </pic:blipFill>
                <pic:spPr>
                  <a:xfrm>
                    <a:off x="0" y="0"/>
                    <a:ext cx="1580515" cy="371475"/>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B8j52aUgiaerzR" int2:id="3dh50g8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F2A"/>
    <w:multiLevelType w:val="multilevel"/>
    <w:tmpl w:val="8BE8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44C52"/>
    <w:multiLevelType w:val="hybridMultilevel"/>
    <w:tmpl w:val="73AE4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14DBD"/>
    <w:multiLevelType w:val="multilevel"/>
    <w:tmpl w:val="0EEC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B59E0"/>
    <w:multiLevelType w:val="hybridMultilevel"/>
    <w:tmpl w:val="32FC5DAE"/>
    <w:lvl w:ilvl="0" w:tplc="294C8D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81F39"/>
    <w:multiLevelType w:val="hybridMultilevel"/>
    <w:tmpl w:val="30E08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60B25"/>
    <w:multiLevelType w:val="multilevel"/>
    <w:tmpl w:val="5E9ACF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260967"/>
    <w:multiLevelType w:val="multilevel"/>
    <w:tmpl w:val="B2E0A9D4"/>
    <w:lvl w:ilvl="0">
      <w:start w:val="1"/>
      <w:numFmt w:val="bullet"/>
      <w:lvlText w:val="o"/>
      <w:lvlJc w:val="left"/>
      <w:pPr>
        <w:ind w:left="1440" w:hanging="360"/>
      </w:pPr>
      <w:rPr>
        <w:rFonts w:ascii="Courier New" w:hAnsi="Courier New"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0CC0F69"/>
    <w:multiLevelType w:val="hybridMultilevel"/>
    <w:tmpl w:val="20EC7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059CD"/>
    <w:multiLevelType w:val="multilevel"/>
    <w:tmpl w:val="CF1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970D47"/>
    <w:multiLevelType w:val="multilevel"/>
    <w:tmpl w:val="0E92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FC0954"/>
    <w:multiLevelType w:val="multilevel"/>
    <w:tmpl w:val="3A72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0731E0"/>
    <w:multiLevelType w:val="multilevel"/>
    <w:tmpl w:val="173487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8D41B8"/>
    <w:multiLevelType w:val="multilevel"/>
    <w:tmpl w:val="BDCC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640871"/>
    <w:multiLevelType w:val="hybridMultilevel"/>
    <w:tmpl w:val="324AC0D2"/>
    <w:lvl w:ilvl="0" w:tplc="D6ECB15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9F91F8"/>
    <w:multiLevelType w:val="hybridMultilevel"/>
    <w:tmpl w:val="8F04F1A8"/>
    <w:lvl w:ilvl="0" w:tplc="1D4670F0">
      <w:start w:val="1"/>
      <w:numFmt w:val="decimal"/>
      <w:lvlText w:val="%1."/>
      <w:lvlJc w:val="left"/>
      <w:pPr>
        <w:ind w:left="360" w:hanging="360"/>
      </w:pPr>
      <w:rPr>
        <w:b/>
        <w:bCs/>
      </w:rPr>
    </w:lvl>
    <w:lvl w:ilvl="1" w:tplc="A13632B4">
      <w:start w:val="1"/>
      <w:numFmt w:val="lowerLetter"/>
      <w:lvlText w:val="%2."/>
      <w:lvlJc w:val="left"/>
      <w:pPr>
        <w:ind w:left="1080" w:hanging="360"/>
      </w:pPr>
    </w:lvl>
    <w:lvl w:ilvl="2" w:tplc="8AF0890A">
      <w:start w:val="1"/>
      <w:numFmt w:val="lowerRoman"/>
      <w:lvlText w:val="%3."/>
      <w:lvlJc w:val="right"/>
      <w:pPr>
        <w:ind w:left="1800" w:hanging="180"/>
      </w:pPr>
    </w:lvl>
    <w:lvl w:ilvl="3" w:tplc="E3642BEE">
      <w:start w:val="1"/>
      <w:numFmt w:val="decimal"/>
      <w:lvlText w:val="%4."/>
      <w:lvlJc w:val="left"/>
      <w:pPr>
        <w:ind w:left="2520" w:hanging="360"/>
      </w:pPr>
    </w:lvl>
    <w:lvl w:ilvl="4" w:tplc="C23854B8">
      <w:start w:val="1"/>
      <w:numFmt w:val="lowerLetter"/>
      <w:lvlText w:val="%5."/>
      <w:lvlJc w:val="left"/>
      <w:pPr>
        <w:ind w:left="3240" w:hanging="360"/>
      </w:pPr>
    </w:lvl>
    <w:lvl w:ilvl="5" w:tplc="AAE837F2">
      <w:start w:val="1"/>
      <w:numFmt w:val="lowerRoman"/>
      <w:lvlText w:val="%6."/>
      <w:lvlJc w:val="right"/>
      <w:pPr>
        <w:ind w:left="3960" w:hanging="180"/>
      </w:pPr>
    </w:lvl>
    <w:lvl w:ilvl="6" w:tplc="8B12D304">
      <w:start w:val="1"/>
      <w:numFmt w:val="decimal"/>
      <w:lvlText w:val="%7."/>
      <w:lvlJc w:val="left"/>
      <w:pPr>
        <w:ind w:left="4680" w:hanging="360"/>
      </w:pPr>
    </w:lvl>
    <w:lvl w:ilvl="7" w:tplc="E6C0F40A">
      <w:start w:val="1"/>
      <w:numFmt w:val="lowerLetter"/>
      <w:lvlText w:val="%8."/>
      <w:lvlJc w:val="left"/>
      <w:pPr>
        <w:ind w:left="5400" w:hanging="360"/>
      </w:pPr>
    </w:lvl>
    <w:lvl w:ilvl="8" w:tplc="DC8EBB8E">
      <w:start w:val="1"/>
      <w:numFmt w:val="lowerRoman"/>
      <w:lvlText w:val="%9."/>
      <w:lvlJc w:val="right"/>
      <w:pPr>
        <w:ind w:left="6120" w:hanging="180"/>
      </w:pPr>
    </w:lvl>
  </w:abstractNum>
  <w:abstractNum w:abstractNumId="15" w15:restartNumberingAfterBreak="0">
    <w:nsid w:val="20BB7062"/>
    <w:multiLevelType w:val="multilevel"/>
    <w:tmpl w:val="837E1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21ADC"/>
    <w:multiLevelType w:val="multilevel"/>
    <w:tmpl w:val="3ACE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E17249"/>
    <w:multiLevelType w:val="hybridMultilevel"/>
    <w:tmpl w:val="B20040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555A4D"/>
    <w:multiLevelType w:val="multilevel"/>
    <w:tmpl w:val="0FE29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7B4138"/>
    <w:multiLevelType w:val="multilevel"/>
    <w:tmpl w:val="669C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520F70"/>
    <w:multiLevelType w:val="hybridMultilevel"/>
    <w:tmpl w:val="CD5C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6C0E80"/>
    <w:multiLevelType w:val="hybridMultilevel"/>
    <w:tmpl w:val="D1BA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CE2BD7"/>
    <w:multiLevelType w:val="multilevel"/>
    <w:tmpl w:val="227A2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05C29"/>
    <w:multiLevelType w:val="hybridMultilevel"/>
    <w:tmpl w:val="FFC86352"/>
    <w:lvl w:ilvl="0" w:tplc="C10EDB6C">
      <w:start w:val="1"/>
      <w:numFmt w:val="bullet"/>
      <w:lvlText w:val=""/>
      <w:lvlJc w:val="left"/>
      <w:pPr>
        <w:ind w:left="720" w:hanging="360"/>
      </w:pPr>
      <w:rPr>
        <w:rFonts w:ascii="Symbol" w:hAnsi="Symbol" w:hint="default"/>
      </w:rPr>
    </w:lvl>
    <w:lvl w:ilvl="1" w:tplc="400EBA64">
      <w:start w:val="1"/>
      <w:numFmt w:val="bullet"/>
      <w:lvlText w:val="o"/>
      <w:lvlJc w:val="left"/>
      <w:pPr>
        <w:ind w:left="1440" w:hanging="360"/>
      </w:pPr>
      <w:rPr>
        <w:rFonts w:ascii="Courier New" w:hAnsi="Courier New" w:hint="default"/>
      </w:rPr>
    </w:lvl>
    <w:lvl w:ilvl="2" w:tplc="0164B4D0">
      <w:start w:val="1"/>
      <w:numFmt w:val="bullet"/>
      <w:lvlText w:val=""/>
      <w:lvlJc w:val="left"/>
      <w:pPr>
        <w:ind w:left="2160" w:hanging="360"/>
      </w:pPr>
      <w:rPr>
        <w:rFonts w:ascii="Wingdings" w:hAnsi="Wingdings" w:hint="default"/>
      </w:rPr>
    </w:lvl>
    <w:lvl w:ilvl="3" w:tplc="3550BE16">
      <w:start w:val="1"/>
      <w:numFmt w:val="bullet"/>
      <w:lvlText w:val=""/>
      <w:lvlJc w:val="left"/>
      <w:pPr>
        <w:ind w:left="2880" w:hanging="360"/>
      </w:pPr>
      <w:rPr>
        <w:rFonts w:ascii="Symbol" w:hAnsi="Symbol" w:hint="default"/>
      </w:rPr>
    </w:lvl>
    <w:lvl w:ilvl="4" w:tplc="E1E498AE">
      <w:start w:val="1"/>
      <w:numFmt w:val="bullet"/>
      <w:lvlText w:val="o"/>
      <w:lvlJc w:val="left"/>
      <w:pPr>
        <w:ind w:left="3600" w:hanging="360"/>
      </w:pPr>
      <w:rPr>
        <w:rFonts w:ascii="Courier New" w:hAnsi="Courier New" w:hint="default"/>
      </w:rPr>
    </w:lvl>
    <w:lvl w:ilvl="5" w:tplc="BBB6E4E8">
      <w:start w:val="1"/>
      <w:numFmt w:val="bullet"/>
      <w:lvlText w:val=""/>
      <w:lvlJc w:val="left"/>
      <w:pPr>
        <w:ind w:left="4320" w:hanging="360"/>
      </w:pPr>
      <w:rPr>
        <w:rFonts w:ascii="Wingdings" w:hAnsi="Wingdings" w:hint="default"/>
      </w:rPr>
    </w:lvl>
    <w:lvl w:ilvl="6" w:tplc="1FBCBCC6">
      <w:start w:val="1"/>
      <w:numFmt w:val="bullet"/>
      <w:lvlText w:val=""/>
      <w:lvlJc w:val="left"/>
      <w:pPr>
        <w:ind w:left="5040" w:hanging="360"/>
      </w:pPr>
      <w:rPr>
        <w:rFonts w:ascii="Symbol" w:hAnsi="Symbol" w:hint="default"/>
      </w:rPr>
    </w:lvl>
    <w:lvl w:ilvl="7" w:tplc="7E6EBB48">
      <w:start w:val="1"/>
      <w:numFmt w:val="bullet"/>
      <w:lvlText w:val="o"/>
      <w:lvlJc w:val="left"/>
      <w:pPr>
        <w:ind w:left="5760" w:hanging="360"/>
      </w:pPr>
      <w:rPr>
        <w:rFonts w:ascii="Courier New" w:hAnsi="Courier New" w:hint="default"/>
      </w:rPr>
    </w:lvl>
    <w:lvl w:ilvl="8" w:tplc="2966A4B0">
      <w:start w:val="1"/>
      <w:numFmt w:val="bullet"/>
      <w:lvlText w:val=""/>
      <w:lvlJc w:val="left"/>
      <w:pPr>
        <w:ind w:left="6480" w:hanging="360"/>
      </w:pPr>
      <w:rPr>
        <w:rFonts w:ascii="Wingdings" w:hAnsi="Wingdings" w:hint="default"/>
      </w:rPr>
    </w:lvl>
  </w:abstractNum>
  <w:abstractNum w:abstractNumId="24" w15:restartNumberingAfterBreak="0">
    <w:nsid w:val="349C7D81"/>
    <w:multiLevelType w:val="multilevel"/>
    <w:tmpl w:val="2B0A7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2548C7"/>
    <w:multiLevelType w:val="multilevel"/>
    <w:tmpl w:val="A12E1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336FF5"/>
    <w:multiLevelType w:val="hybridMultilevel"/>
    <w:tmpl w:val="5592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2386C"/>
    <w:multiLevelType w:val="hybridMultilevel"/>
    <w:tmpl w:val="B8B22A34"/>
    <w:lvl w:ilvl="0" w:tplc="D6ECB150">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9A4C9D"/>
    <w:multiLevelType w:val="hybridMultilevel"/>
    <w:tmpl w:val="ABC0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A7C4B"/>
    <w:multiLevelType w:val="multilevel"/>
    <w:tmpl w:val="14BC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236726"/>
    <w:multiLevelType w:val="hybridMultilevel"/>
    <w:tmpl w:val="CC9405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C22855"/>
    <w:multiLevelType w:val="hybridMultilevel"/>
    <w:tmpl w:val="249A7A98"/>
    <w:lvl w:ilvl="0" w:tplc="F4527D1C">
      <w:numFmt w:val="bullet"/>
      <w:lvlText w:val="-"/>
      <w:lvlJc w:val="left"/>
      <w:pPr>
        <w:ind w:left="720" w:hanging="36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41339D"/>
    <w:multiLevelType w:val="multilevel"/>
    <w:tmpl w:val="8DC08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05328"/>
    <w:multiLevelType w:val="multilevel"/>
    <w:tmpl w:val="F27C0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4B3583"/>
    <w:multiLevelType w:val="hybridMultilevel"/>
    <w:tmpl w:val="7936A2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B62DC3"/>
    <w:multiLevelType w:val="hybridMultilevel"/>
    <w:tmpl w:val="FA86A494"/>
    <w:lvl w:ilvl="0" w:tplc="48AC57FE">
      <w:start w:val="1"/>
      <w:numFmt w:val="bullet"/>
      <w:lvlText w:val=""/>
      <w:lvlJc w:val="left"/>
      <w:pPr>
        <w:ind w:left="720" w:hanging="360"/>
      </w:pPr>
      <w:rPr>
        <w:rFonts w:ascii="Symbol" w:hAnsi="Symbol" w:hint="default"/>
      </w:rPr>
    </w:lvl>
    <w:lvl w:ilvl="1" w:tplc="06BA5E66">
      <w:start w:val="1"/>
      <w:numFmt w:val="bullet"/>
      <w:lvlText w:val="o"/>
      <w:lvlJc w:val="left"/>
      <w:pPr>
        <w:ind w:left="1440" w:hanging="360"/>
      </w:pPr>
      <w:rPr>
        <w:rFonts w:ascii="Courier New" w:hAnsi="Courier New" w:hint="default"/>
      </w:rPr>
    </w:lvl>
    <w:lvl w:ilvl="2" w:tplc="E0D6F5BA">
      <w:start w:val="1"/>
      <w:numFmt w:val="bullet"/>
      <w:lvlText w:val=""/>
      <w:lvlJc w:val="left"/>
      <w:pPr>
        <w:ind w:left="2160" w:hanging="360"/>
      </w:pPr>
      <w:rPr>
        <w:rFonts w:ascii="Wingdings" w:hAnsi="Wingdings" w:hint="default"/>
      </w:rPr>
    </w:lvl>
    <w:lvl w:ilvl="3" w:tplc="88686C14">
      <w:start w:val="1"/>
      <w:numFmt w:val="bullet"/>
      <w:lvlText w:val=""/>
      <w:lvlJc w:val="left"/>
      <w:pPr>
        <w:ind w:left="2880" w:hanging="360"/>
      </w:pPr>
      <w:rPr>
        <w:rFonts w:ascii="Symbol" w:hAnsi="Symbol" w:hint="default"/>
      </w:rPr>
    </w:lvl>
    <w:lvl w:ilvl="4" w:tplc="D5CA643A">
      <w:start w:val="1"/>
      <w:numFmt w:val="bullet"/>
      <w:lvlText w:val="o"/>
      <w:lvlJc w:val="left"/>
      <w:pPr>
        <w:ind w:left="3600" w:hanging="360"/>
      </w:pPr>
      <w:rPr>
        <w:rFonts w:ascii="Courier New" w:hAnsi="Courier New" w:hint="default"/>
      </w:rPr>
    </w:lvl>
    <w:lvl w:ilvl="5" w:tplc="73F893E2">
      <w:start w:val="1"/>
      <w:numFmt w:val="bullet"/>
      <w:lvlText w:val=""/>
      <w:lvlJc w:val="left"/>
      <w:pPr>
        <w:ind w:left="4320" w:hanging="360"/>
      </w:pPr>
      <w:rPr>
        <w:rFonts w:ascii="Wingdings" w:hAnsi="Wingdings" w:hint="default"/>
      </w:rPr>
    </w:lvl>
    <w:lvl w:ilvl="6" w:tplc="C2B0764A">
      <w:start w:val="1"/>
      <w:numFmt w:val="bullet"/>
      <w:lvlText w:val=""/>
      <w:lvlJc w:val="left"/>
      <w:pPr>
        <w:ind w:left="5040" w:hanging="360"/>
      </w:pPr>
      <w:rPr>
        <w:rFonts w:ascii="Symbol" w:hAnsi="Symbol" w:hint="default"/>
      </w:rPr>
    </w:lvl>
    <w:lvl w:ilvl="7" w:tplc="74488516">
      <w:start w:val="1"/>
      <w:numFmt w:val="bullet"/>
      <w:lvlText w:val="o"/>
      <w:lvlJc w:val="left"/>
      <w:pPr>
        <w:ind w:left="5760" w:hanging="360"/>
      </w:pPr>
      <w:rPr>
        <w:rFonts w:ascii="Courier New" w:hAnsi="Courier New" w:hint="default"/>
      </w:rPr>
    </w:lvl>
    <w:lvl w:ilvl="8" w:tplc="3E3AC0EE">
      <w:start w:val="1"/>
      <w:numFmt w:val="bullet"/>
      <w:lvlText w:val=""/>
      <w:lvlJc w:val="left"/>
      <w:pPr>
        <w:ind w:left="6480" w:hanging="360"/>
      </w:pPr>
      <w:rPr>
        <w:rFonts w:ascii="Wingdings" w:hAnsi="Wingdings" w:hint="default"/>
      </w:rPr>
    </w:lvl>
  </w:abstractNum>
  <w:abstractNum w:abstractNumId="36" w15:restartNumberingAfterBreak="0">
    <w:nsid w:val="734B5E3A"/>
    <w:multiLevelType w:val="hybridMultilevel"/>
    <w:tmpl w:val="239C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D64909"/>
    <w:multiLevelType w:val="multilevel"/>
    <w:tmpl w:val="40E86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2372925">
    <w:abstractNumId w:val="35"/>
  </w:num>
  <w:num w:numId="2" w16cid:durableId="1283996613">
    <w:abstractNumId w:val="23"/>
  </w:num>
  <w:num w:numId="3" w16cid:durableId="426386496">
    <w:abstractNumId w:val="6"/>
  </w:num>
  <w:num w:numId="4" w16cid:durableId="780489338">
    <w:abstractNumId w:val="34"/>
  </w:num>
  <w:num w:numId="5" w16cid:durableId="834800761">
    <w:abstractNumId w:val="5"/>
  </w:num>
  <w:num w:numId="6" w16cid:durableId="934098756">
    <w:abstractNumId w:val="32"/>
  </w:num>
  <w:num w:numId="7" w16cid:durableId="730932798">
    <w:abstractNumId w:val="11"/>
  </w:num>
  <w:num w:numId="8" w16cid:durableId="527107464">
    <w:abstractNumId w:val="14"/>
  </w:num>
  <w:num w:numId="9" w16cid:durableId="1151023129">
    <w:abstractNumId w:val="30"/>
  </w:num>
  <w:num w:numId="10" w16cid:durableId="384446951">
    <w:abstractNumId w:val="8"/>
  </w:num>
  <w:num w:numId="11" w16cid:durableId="1374579161">
    <w:abstractNumId w:val="22"/>
  </w:num>
  <w:num w:numId="12" w16cid:durableId="154103318">
    <w:abstractNumId w:val="0"/>
  </w:num>
  <w:num w:numId="13" w16cid:durableId="767314502">
    <w:abstractNumId w:val="10"/>
  </w:num>
  <w:num w:numId="14" w16cid:durableId="1252011584">
    <w:abstractNumId w:val="12"/>
  </w:num>
  <w:num w:numId="15" w16cid:durableId="1537892185">
    <w:abstractNumId w:val="37"/>
  </w:num>
  <w:num w:numId="16" w16cid:durableId="1274247427">
    <w:abstractNumId w:val="19"/>
  </w:num>
  <w:num w:numId="17" w16cid:durableId="1460760527">
    <w:abstractNumId w:val="25"/>
  </w:num>
  <w:num w:numId="18" w16cid:durableId="85657293">
    <w:abstractNumId w:val="3"/>
  </w:num>
  <w:num w:numId="19" w16cid:durableId="2040277971">
    <w:abstractNumId w:val="1"/>
  </w:num>
  <w:num w:numId="20" w16cid:durableId="1163164683">
    <w:abstractNumId w:val="31"/>
  </w:num>
  <w:num w:numId="21" w16cid:durableId="1182620580">
    <w:abstractNumId w:val="27"/>
  </w:num>
  <w:num w:numId="22" w16cid:durableId="627903465">
    <w:abstractNumId w:val="13"/>
  </w:num>
  <w:num w:numId="23" w16cid:durableId="1589583744">
    <w:abstractNumId w:val="21"/>
  </w:num>
  <w:num w:numId="24" w16cid:durableId="558444605">
    <w:abstractNumId w:val="17"/>
  </w:num>
  <w:num w:numId="25" w16cid:durableId="1454909478">
    <w:abstractNumId w:val="36"/>
  </w:num>
  <w:num w:numId="26" w16cid:durableId="699235087">
    <w:abstractNumId w:val="28"/>
  </w:num>
  <w:num w:numId="27" w16cid:durableId="2103529100">
    <w:abstractNumId w:val="7"/>
  </w:num>
  <w:num w:numId="28" w16cid:durableId="135143115">
    <w:abstractNumId w:val="4"/>
  </w:num>
  <w:num w:numId="29" w16cid:durableId="594175112">
    <w:abstractNumId w:val="15"/>
  </w:num>
  <w:num w:numId="30" w16cid:durableId="344862538">
    <w:abstractNumId w:val="16"/>
  </w:num>
  <w:num w:numId="31" w16cid:durableId="1605117425">
    <w:abstractNumId w:val="2"/>
  </w:num>
  <w:num w:numId="32" w16cid:durableId="1169103786">
    <w:abstractNumId w:val="29"/>
  </w:num>
  <w:num w:numId="33" w16cid:durableId="1836147154">
    <w:abstractNumId w:val="9"/>
  </w:num>
  <w:num w:numId="34" w16cid:durableId="1313173678">
    <w:abstractNumId w:val="24"/>
  </w:num>
  <w:num w:numId="35" w16cid:durableId="404377483">
    <w:abstractNumId w:val="33"/>
  </w:num>
  <w:num w:numId="36" w16cid:durableId="30955750">
    <w:abstractNumId w:val="20"/>
  </w:num>
  <w:num w:numId="37" w16cid:durableId="1077435332">
    <w:abstractNumId w:val="26"/>
  </w:num>
  <w:num w:numId="38" w16cid:durableId="140389731">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ost, Alexander">
    <w15:presenceInfo w15:providerId="AD" w15:userId="S::AFrost@sandiego.gov::508f2158-43fd-4dab-9caa-445e57f8561f"/>
  </w15:person>
  <w15:person w15:author="Sanchez Bailon, Selena">
    <w15:presenceInfo w15:providerId="AD" w15:userId="S::SSanchezBail@sandiego.gov::8ddc990e-9eeb-47c0-9d9d-65df3600c8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xMjc1Mje2MLc0NjFX0lEKTi0uzszPAykwqgUA0e2Z1SwAAAA="/>
  </w:docVars>
  <w:rsids>
    <w:rsidRoot w:val="4FAB6260"/>
    <w:rsid w:val="000003ED"/>
    <w:rsid w:val="000025ED"/>
    <w:rsid w:val="000033E3"/>
    <w:rsid w:val="000047A7"/>
    <w:rsid w:val="000053C2"/>
    <w:rsid w:val="00005418"/>
    <w:rsid w:val="00005AB9"/>
    <w:rsid w:val="00006654"/>
    <w:rsid w:val="00007BC5"/>
    <w:rsid w:val="00012F78"/>
    <w:rsid w:val="00013245"/>
    <w:rsid w:val="000172F8"/>
    <w:rsid w:val="00017915"/>
    <w:rsid w:val="0002049F"/>
    <w:rsid w:val="00021DA5"/>
    <w:rsid w:val="00022467"/>
    <w:rsid w:val="00023106"/>
    <w:rsid w:val="00024B66"/>
    <w:rsid w:val="00025C45"/>
    <w:rsid w:val="00027513"/>
    <w:rsid w:val="00027BD3"/>
    <w:rsid w:val="00027C2E"/>
    <w:rsid w:val="00030C9A"/>
    <w:rsid w:val="00034E17"/>
    <w:rsid w:val="000350BF"/>
    <w:rsid w:val="00036408"/>
    <w:rsid w:val="00036632"/>
    <w:rsid w:val="00036AF4"/>
    <w:rsid w:val="00037458"/>
    <w:rsid w:val="00037715"/>
    <w:rsid w:val="000409FD"/>
    <w:rsid w:val="00040DE6"/>
    <w:rsid w:val="00043134"/>
    <w:rsid w:val="00043CF3"/>
    <w:rsid w:val="00043F67"/>
    <w:rsid w:val="00044609"/>
    <w:rsid w:val="00044751"/>
    <w:rsid w:val="00045037"/>
    <w:rsid w:val="00045305"/>
    <w:rsid w:val="0004546E"/>
    <w:rsid w:val="0004563F"/>
    <w:rsid w:val="000459D1"/>
    <w:rsid w:val="0005001B"/>
    <w:rsid w:val="0005008D"/>
    <w:rsid w:val="000506CA"/>
    <w:rsid w:val="00050D98"/>
    <w:rsid w:val="0005412A"/>
    <w:rsid w:val="00054D80"/>
    <w:rsid w:val="000575BF"/>
    <w:rsid w:val="00060FED"/>
    <w:rsid w:val="000618F5"/>
    <w:rsid w:val="00061D75"/>
    <w:rsid w:val="000620FB"/>
    <w:rsid w:val="000631E0"/>
    <w:rsid w:val="00063673"/>
    <w:rsid w:val="0006407D"/>
    <w:rsid w:val="000646C1"/>
    <w:rsid w:val="00064D7D"/>
    <w:rsid w:val="000650CE"/>
    <w:rsid w:val="00065E22"/>
    <w:rsid w:val="00066355"/>
    <w:rsid w:val="0006655D"/>
    <w:rsid w:val="00066841"/>
    <w:rsid w:val="00070667"/>
    <w:rsid w:val="0007069F"/>
    <w:rsid w:val="000722AE"/>
    <w:rsid w:val="000742F7"/>
    <w:rsid w:val="000745E1"/>
    <w:rsid w:val="00074897"/>
    <w:rsid w:val="00075B7D"/>
    <w:rsid w:val="00075F2F"/>
    <w:rsid w:val="00077E2E"/>
    <w:rsid w:val="00080648"/>
    <w:rsid w:val="00080844"/>
    <w:rsid w:val="00082BE8"/>
    <w:rsid w:val="00082ED8"/>
    <w:rsid w:val="00082F1E"/>
    <w:rsid w:val="000834F5"/>
    <w:rsid w:val="000844BE"/>
    <w:rsid w:val="00084505"/>
    <w:rsid w:val="00085321"/>
    <w:rsid w:val="00085CFE"/>
    <w:rsid w:val="0008691D"/>
    <w:rsid w:val="00087D9B"/>
    <w:rsid w:val="0009130C"/>
    <w:rsid w:val="0009319D"/>
    <w:rsid w:val="0009335C"/>
    <w:rsid w:val="0009450E"/>
    <w:rsid w:val="00094C88"/>
    <w:rsid w:val="000954AF"/>
    <w:rsid w:val="00096485"/>
    <w:rsid w:val="00096A1F"/>
    <w:rsid w:val="000975AB"/>
    <w:rsid w:val="000A04D4"/>
    <w:rsid w:val="000A0C17"/>
    <w:rsid w:val="000A10D6"/>
    <w:rsid w:val="000A1149"/>
    <w:rsid w:val="000A3B66"/>
    <w:rsid w:val="000A3C51"/>
    <w:rsid w:val="000A4865"/>
    <w:rsid w:val="000A4B1B"/>
    <w:rsid w:val="000A526E"/>
    <w:rsid w:val="000A568D"/>
    <w:rsid w:val="000A592B"/>
    <w:rsid w:val="000A5BAE"/>
    <w:rsid w:val="000A5F37"/>
    <w:rsid w:val="000A63FA"/>
    <w:rsid w:val="000A6477"/>
    <w:rsid w:val="000A6D20"/>
    <w:rsid w:val="000A6D4A"/>
    <w:rsid w:val="000A7693"/>
    <w:rsid w:val="000B09CC"/>
    <w:rsid w:val="000B0A48"/>
    <w:rsid w:val="000B0EC1"/>
    <w:rsid w:val="000B13D5"/>
    <w:rsid w:val="000B2117"/>
    <w:rsid w:val="000B2F08"/>
    <w:rsid w:val="000B446C"/>
    <w:rsid w:val="000B44B4"/>
    <w:rsid w:val="000B6029"/>
    <w:rsid w:val="000B6B1A"/>
    <w:rsid w:val="000B6FF2"/>
    <w:rsid w:val="000C3338"/>
    <w:rsid w:val="000C5578"/>
    <w:rsid w:val="000C63E4"/>
    <w:rsid w:val="000D0359"/>
    <w:rsid w:val="000D09C6"/>
    <w:rsid w:val="000D184D"/>
    <w:rsid w:val="000D2CE2"/>
    <w:rsid w:val="000D3165"/>
    <w:rsid w:val="000D3343"/>
    <w:rsid w:val="000D339A"/>
    <w:rsid w:val="000D3B68"/>
    <w:rsid w:val="000D641A"/>
    <w:rsid w:val="000D643B"/>
    <w:rsid w:val="000D7CA1"/>
    <w:rsid w:val="000E1932"/>
    <w:rsid w:val="000E2525"/>
    <w:rsid w:val="000E274B"/>
    <w:rsid w:val="000E2E25"/>
    <w:rsid w:val="000E2F57"/>
    <w:rsid w:val="000E4012"/>
    <w:rsid w:val="000E47E1"/>
    <w:rsid w:val="000E4892"/>
    <w:rsid w:val="000E7540"/>
    <w:rsid w:val="000F1D1B"/>
    <w:rsid w:val="000F3212"/>
    <w:rsid w:val="000F480C"/>
    <w:rsid w:val="000F51D8"/>
    <w:rsid w:val="000F526C"/>
    <w:rsid w:val="000F5663"/>
    <w:rsid w:val="000F7696"/>
    <w:rsid w:val="000F7D3D"/>
    <w:rsid w:val="000F7DF4"/>
    <w:rsid w:val="001002D2"/>
    <w:rsid w:val="001014B8"/>
    <w:rsid w:val="001017F3"/>
    <w:rsid w:val="001021FE"/>
    <w:rsid w:val="00102EFD"/>
    <w:rsid w:val="00102FBB"/>
    <w:rsid w:val="001047C2"/>
    <w:rsid w:val="00104BA4"/>
    <w:rsid w:val="00106FA2"/>
    <w:rsid w:val="00110910"/>
    <w:rsid w:val="001109AD"/>
    <w:rsid w:val="00111630"/>
    <w:rsid w:val="0011196A"/>
    <w:rsid w:val="00112094"/>
    <w:rsid w:val="00113710"/>
    <w:rsid w:val="00114610"/>
    <w:rsid w:val="00116B74"/>
    <w:rsid w:val="00117FBB"/>
    <w:rsid w:val="00121397"/>
    <w:rsid w:val="001226A4"/>
    <w:rsid w:val="0012356E"/>
    <w:rsid w:val="00123701"/>
    <w:rsid w:val="00124773"/>
    <w:rsid w:val="00124CD9"/>
    <w:rsid w:val="0012529B"/>
    <w:rsid w:val="00126551"/>
    <w:rsid w:val="00126A06"/>
    <w:rsid w:val="00130038"/>
    <w:rsid w:val="0013232B"/>
    <w:rsid w:val="00135209"/>
    <w:rsid w:val="00137701"/>
    <w:rsid w:val="00137E5B"/>
    <w:rsid w:val="00140B97"/>
    <w:rsid w:val="00140DE5"/>
    <w:rsid w:val="00141244"/>
    <w:rsid w:val="00141A1A"/>
    <w:rsid w:val="00143081"/>
    <w:rsid w:val="00145768"/>
    <w:rsid w:val="00145FBA"/>
    <w:rsid w:val="00146052"/>
    <w:rsid w:val="001504C9"/>
    <w:rsid w:val="00150D4F"/>
    <w:rsid w:val="00150F4B"/>
    <w:rsid w:val="001518F0"/>
    <w:rsid w:val="001524B4"/>
    <w:rsid w:val="00152552"/>
    <w:rsid w:val="001528D4"/>
    <w:rsid w:val="00152C41"/>
    <w:rsid w:val="00154DDB"/>
    <w:rsid w:val="00154F56"/>
    <w:rsid w:val="001550CE"/>
    <w:rsid w:val="001556D5"/>
    <w:rsid w:val="00155D66"/>
    <w:rsid w:val="00155F6E"/>
    <w:rsid w:val="0015721E"/>
    <w:rsid w:val="00160755"/>
    <w:rsid w:val="00160C0F"/>
    <w:rsid w:val="00160C86"/>
    <w:rsid w:val="00161F13"/>
    <w:rsid w:val="001624BB"/>
    <w:rsid w:val="001625A8"/>
    <w:rsid w:val="0016281A"/>
    <w:rsid w:val="00163DDE"/>
    <w:rsid w:val="00165B7C"/>
    <w:rsid w:val="001660E6"/>
    <w:rsid w:val="001664DD"/>
    <w:rsid w:val="0016675D"/>
    <w:rsid w:val="00166D30"/>
    <w:rsid w:val="00171107"/>
    <w:rsid w:val="00171198"/>
    <w:rsid w:val="0017173C"/>
    <w:rsid w:val="00171C0D"/>
    <w:rsid w:val="00171FEB"/>
    <w:rsid w:val="00172767"/>
    <w:rsid w:val="001738DB"/>
    <w:rsid w:val="00173B79"/>
    <w:rsid w:val="00173EA9"/>
    <w:rsid w:val="00174A48"/>
    <w:rsid w:val="00175B29"/>
    <w:rsid w:val="00176504"/>
    <w:rsid w:val="001766AA"/>
    <w:rsid w:val="00177224"/>
    <w:rsid w:val="00177834"/>
    <w:rsid w:val="00177A8B"/>
    <w:rsid w:val="00177D8C"/>
    <w:rsid w:val="00177E8C"/>
    <w:rsid w:val="0018020E"/>
    <w:rsid w:val="00180BDE"/>
    <w:rsid w:val="00180C64"/>
    <w:rsid w:val="00181194"/>
    <w:rsid w:val="001817EE"/>
    <w:rsid w:val="00181E2D"/>
    <w:rsid w:val="001821E7"/>
    <w:rsid w:val="00182EA1"/>
    <w:rsid w:val="0018305E"/>
    <w:rsid w:val="0018436B"/>
    <w:rsid w:val="001843A1"/>
    <w:rsid w:val="0018497A"/>
    <w:rsid w:val="00184F34"/>
    <w:rsid w:val="00185594"/>
    <w:rsid w:val="00185E10"/>
    <w:rsid w:val="00185EA3"/>
    <w:rsid w:val="00186942"/>
    <w:rsid w:val="001875AD"/>
    <w:rsid w:val="00187DF8"/>
    <w:rsid w:val="0019024C"/>
    <w:rsid w:val="00190EAD"/>
    <w:rsid w:val="00192073"/>
    <w:rsid w:val="00192449"/>
    <w:rsid w:val="001936B3"/>
    <w:rsid w:val="001936D8"/>
    <w:rsid w:val="00194FD3"/>
    <w:rsid w:val="0019501A"/>
    <w:rsid w:val="00196911"/>
    <w:rsid w:val="001A00E5"/>
    <w:rsid w:val="001A07BC"/>
    <w:rsid w:val="001A1954"/>
    <w:rsid w:val="001A2516"/>
    <w:rsid w:val="001A4C76"/>
    <w:rsid w:val="001A69C2"/>
    <w:rsid w:val="001A760F"/>
    <w:rsid w:val="001B1985"/>
    <w:rsid w:val="001B23DD"/>
    <w:rsid w:val="001B356A"/>
    <w:rsid w:val="001B492A"/>
    <w:rsid w:val="001B555B"/>
    <w:rsid w:val="001B598F"/>
    <w:rsid w:val="001B6C01"/>
    <w:rsid w:val="001B7B0D"/>
    <w:rsid w:val="001C070D"/>
    <w:rsid w:val="001C0C17"/>
    <w:rsid w:val="001C0F7E"/>
    <w:rsid w:val="001C256B"/>
    <w:rsid w:val="001C2AB4"/>
    <w:rsid w:val="001C3EE4"/>
    <w:rsid w:val="001C4877"/>
    <w:rsid w:val="001C4EC9"/>
    <w:rsid w:val="001C5BDB"/>
    <w:rsid w:val="001C7D14"/>
    <w:rsid w:val="001D1137"/>
    <w:rsid w:val="001D22EE"/>
    <w:rsid w:val="001D3156"/>
    <w:rsid w:val="001D3955"/>
    <w:rsid w:val="001D621C"/>
    <w:rsid w:val="001D6D11"/>
    <w:rsid w:val="001D7287"/>
    <w:rsid w:val="001E0973"/>
    <w:rsid w:val="001E0BFC"/>
    <w:rsid w:val="001E0FA6"/>
    <w:rsid w:val="001E222D"/>
    <w:rsid w:val="001E2C02"/>
    <w:rsid w:val="001E783B"/>
    <w:rsid w:val="001E79B1"/>
    <w:rsid w:val="001E7B3E"/>
    <w:rsid w:val="001F1803"/>
    <w:rsid w:val="001F1CD6"/>
    <w:rsid w:val="001F21AD"/>
    <w:rsid w:val="001F3213"/>
    <w:rsid w:val="001F4381"/>
    <w:rsid w:val="001F4FC3"/>
    <w:rsid w:val="001F5BCA"/>
    <w:rsid w:val="001F6CB5"/>
    <w:rsid w:val="001F6E7B"/>
    <w:rsid w:val="001F77F2"/>
    <w:rsid w:val="001F7B21"/>
    <w:rsid w:val="002022AF"/>
    <w:rsid w:val="00203504"/>
    <w:rsid w:val="002035EF"/>
    <w:rsid w:val="002102A5"/>
    <w:rsid w:val="00211BC0"/>
    <w:rsid w:val="00211C50"/>
    <w:rsid w:val="0021203C"/>
    <w:rsid w:val="002120B7"/>
    <w:rsid w:val="002145AF"/>
    <w:rsid w:val="00214872"/>
    <w:rsid w:val="00217F13"/>
    <w:rsid w:val="0022193E"/>
    <w:rsid w:val="00222DB5"/>
    <w:rsid w:val="0022311E"/>
    <w:rsid w:val="00223900"/>
    <w:rsid w:val="00223D58"/>
    <w:rsid w:val="00223E46"/>
    <w:rsid w:val="002247C2"/>
    <w:rsid w:val="002247CD"/>
    <w:rsid w:val="002250E3"/>
    <w:rsid w:val="002250E6"/>
    <w:rsid w:val="00225654"/>
    <w:rsid w:val="00225A09"/>
    <w:rsid w:val="00227846"/>
    <w:rsid w:val="00227B07"/>
    <w:rsid w:val="00227D63"/>
    <w:rsid w:val="0023119A"/>
    <w:rsid w:val="00232528"/>
    <w:rsid w:val="00232CCF"/>
    <w:rsid w:val="00233544"/>
    <w:rsid w:val="00233632"/>
    <w:rsid w:val="002365AC"/>
    <w:rsid w:val="0023797D"/>
    <w:rsid w:val="00237D3F"/>
    <w:rsid w:val="0024049F"/>
    <w:rsid w:val="002407E9"/>
    <w:rsid w:val="00242013"/>
    <w:rsid w:val="00242211"/>
    <w:rsid w:val="00243322"/>
    <w:rsid w:val="0024359E"/>
    <w:rsid w:val="00243F69"/>
    <w:rsid w:val="00244480"/>
    <w:rsid w:val="002447A9"/>
    <w:rsid w:val="002448B9"/>
    <w:rsid w:val="002450B1"/>
    <w:rsid w:val="00250203"/>
    <w:rsid w:val="00250CCA"/>
    <w:rsid w:val="00250E4E"/>
    <w:rsid w:val="0025153C"/>
    <w:rsid w:val="00251624"/>
    <w:rsid w:val="0025294A"/>
    <w:rsid w:val="00252C31"/>
    <w:rsid w:val="00254920"/>
    <w:rsid w:val="00256020"/>
    <w:rsid w:val="00256AEE"/>
    <w:rsid w:val="00260A70"/>
    <w:rsid w:val="00261492"/>
    <w:rsid w:val="0026302C"/>
    <w:rsid w:val="002719A2"/>
    <w:rsid w:val="00272190"/>
    <w:rsid w:val="00272402"/>
    <w:rsid w:val="00273410"/>
    <w:rsid w:val="002742AE"/>
    <w:rsid w:val="00274CBC"/>
    <w:rsid w:val="00280125"/>
    <w:rsid w:val="00280BDC"/>
    <w:rsid w:val="00282CB4"/>
    <w:rsid w:val="00283245"/>
    <w:rsid w:val="00283911"/>
    <w:rsid w:val="002841CA"/>
    <w:rsid w:val="002854B1"/>
    <w:rsid w:val="00285CBF"/>
    <w:rsid w:val="00286B47"/>
    <w:rsid w:val="002870FD"/>
    <w:rsid w:val="00287905"/>
    <w:rsid w:val="002922C4"/>
    <w:rsid w:val="00293221"/>
    <w:rsid w:val="00293D3C"/>
    <w:rsid w:val="00294313"/>
    <w:rsid w:val="00294828"/>
    <w:rsid w:val="0029500C"/>
    <w:rsid w:val="00295234"/>
    <w:rsid w:val="002954DD"/>
    <w:rsid w:val="00295C2D"/>
    <w:rsid w:val="002963A8"/>
    <w:rsid w:val="002A15DA"/>
    <w:rsid w:val="002A343E"/>
    <w:rsid w:val="002A36F4"/>
    <w:rsid w:val="002A3A15"/>
    <w:rsid w:val="002A451A"/>
    <w:rsid w:val="002A4574"/>
    <w:rsid w:val="002A516D"/>
    <w:rsid w:val="002A68BD"/>
    <w:rsid w:val="002A71FB"/>
    <w:rsid w:val="002A7F27"/>
    <w:rsid w:val="002B1056"/>
    <w:rsid w:val="002B14C6"/>
    <w:rsid w:val="002B2DE8"/>
    <w:rsid w:val="002B6ADB"/>
    <w:rsid w:val="002B6BDA"/>
    <w:rsid w:val="002B6E5E"/>
    <w:rsid w:val="002B7271"/>
    <w:rsid w:val="002C1108"/>
    <w:rsid w:val="002C2124"/>
    <w:rsid w:val="002C2B5A"/>
    <w:rsid w:val="002C2FEE"/>
    <w:rsid w:val="002C38D8"/>
    <w:rsid w:val="002C4374"/>
    <w:rsid w:val="002C479B"/>
    <w:rsid w:val="002C4F69"/>
    <w:rsid w:val="002C5B16"/>
    <w:rsid w:val="002C6555"/>
    <w:rsid w:val="002C6C7C"/>
    <w:rsid w:val="002C79A8"/>
    <w:rsid w:val="002D0BA4"/>
    <w:rsid w:val="002D16DA"/>
    <w:rsid w:val="002D2B3A"/>
    <w:rsid w:val="002D3C08"/>
    <w:rsid w:val="002D4DCE"/>
    <w:rsid w:val="002D4DD0"/>
    <w:rsid w:val="002D7178"/>
    <w:rsid w:val="002D730A"/>
    <w:rsid w:val="002D78F9"/>
    <w:rsid w:val="002E0DAD"/>
    <w:rsid w:val="002E10FC"/>
    <w:rsid w:val="002E13F6"/>
    <w:rsid w:val="002E2FC0"/>
    <w:rsid w:val="002E31FC"/>
    <w:rsid w:val="002E3A1B"/>
    <w:rsid w:val="002E43D3"/>
    <w:rsid w:val="002E5BC9"/>
    <w:rsid w:val="002E79D2"/>
    <w:rsid w:val="002F0176"/>
    <w:rsid w:val="002F03DB"/>
    <w:rsid w:val="002F0AE0"/>
    <w:rsid w:val="002F0F8F"/>
    <w:rsid w:val="002F1231"/>
    <w:rsid w:val="002F151C"/>
    <w:rsid w:val="002F1B0D"/>
    <w:rsid w:val="002F46C7"/>
    <w:rsid w:val="002F5283"/>
    <w:rsid w:val="002F61B5"/>
    <w:rsid w:val="002F644D"/>
    <w:rsid w:val="002F6542"/>
    <w:rsid w:val="002F6986"/>
    <w:rsid w:val="00300967"/>
    <w:rsid w:val="00301A91"/>
    <w:rsid w:val="0030277A"/>
    <w:rsid w:val="003029B3"/>
    <w:rsid w:val="003038C8"/>
    <w:rsid w:val="00304AD7"/>
    <w:rsid w:val="003050AE"/>
    <w:rsid w:val="00305174"/>
    <w:rsid w:val="0030584C"/>
    <w:rsid w:val="00305943"/>
    <w:rsid w:val="00305C41"/>
    <w:rsid w:val="00306A71"/>
    <w:rsid w:val="00307182"/>
    <w:rsid w:val="00307496"/>
    <w:rsid w:val="00310185"/>
    <w:rsid w:val="0031091D"/>
    <w:rsid w:val="00310ABA"/>
    <w:rsid w:val="00310F48"/>
    <w:rsid w:val="003121B1"/>
    <w:rsid w:val="003133FA"/>
    <w:rsid w:val="00313457"/>
    <w:rsid w:val="003142DE"/>
    <w:rsid w:val="003171F1"/>
    <w:rsid w:val="0031790F"/>
    <w:rsid w:val="0032002F"/>
    <w:rsid w:val="003213F7"/>
    <w:rsid w:val="003225CB"/>
    <w:rsid w:val="003229EF"/>
    <w:rsid w:val="00322F75"/>
    <w:rsid w:val="003236FD"/>
    <w:rsid w:val="00325864"/>
    <w:rsid w:val="00325B93"/>
    <w:rsid w:val="00330F9E"/>
    <w:rsid w:val="00333CC7"/>
    <w:rsid w:val="00333FC7"/>
    <w:rsid w:val="0033409A"/>
    <w:rsid w:val="00334DE3"/>
    <w:rsid w:val="00334F15"/>
    <w:rsid w:val="00335242"/>
    <w:rsid w:val="00336A92"/>
    <w:rsid w:val="00336B98"/>
    <w:rsid w:val="003370EE"/>
    <w:rsid w:val="00340D0C"/>
    <w:rsid w:val="00341825"/>
    <w:rsid w:val="00341FCB"/>
    <w:rsid w:val="00343A0F"/>
    <w:rsid w:val="00345342"/>
    <w:rsid w:val="00345879"/>
    <w:rsid w:val="00345B72"/>
    <w:rsid w:val="00347BF8"/>
    <w:rsid w:val="00347E8B"/>
    <w:rsid w:val="00351C4F"/>
    <w:rsid w:val="0035388E"/>
    <w:rsid w:val="00354ACC"/>
    <w:rsid w:val="003551C3"/>
    <w:rsid w:val="00356B24"/>
    <w:rsid w:val="00356DC6"/>
    <w:rsid w:val="0035783F"/>
    <w:rsid w:val="00357C2C"/>
    <w:rsid w:val="00357ED8"/>
    <w:rsid w:val="0036216B"/>
    <w:rsid w:val="00362592"/>
    <w:rsid w:val="00362682"/>
    <w:rsid w:val="003630A6"/>
    <w:rsid w:val="003635AE"/>
    <w:rsid w:val="00363C4C"/>
    <w:rsid w:val="0036419C"/>
    <w:rsid w:val="0036429E"/>
    <w:rsid w:val="00366632"/>
    <w:rsid w:val="00367047"/>
    <w:rsid w:val="0036752F"/>
    <w:rsid w:val="00367EBC"/>
    <w:rsid w:val="00370C0D"/>
    <w:rsid w:val="00372265"/>
    <w:rsid w:val="00372F43"/>
    <w:rsid w:val="003736AF"/>
    <w:rsid w:val="00373F46"/>
    <w:rsid w:val="003740BF"/>
    <w:rsid w:val="0037452B"/>
    <w:rsid w:val="00374EA6"/>
    <w:rsid w:val="00376F5D"/>
    <w:rsid w:val="003772D6"/>
    <w:rsid w:val="00377DE3"/>
    <w:rsid w:val="003802C9"/>
    <w:rsid w:val="00381748"/>
    <w:rsid w:val="00381BB1"/>
    <w:rsid w:val="0038205E"/>
    <w:rsid w:val="00382494"/>
    <w:rsid w:val="00382DB6"/>
    <w:rsid w:val="0038416A"/>
    <w:rsid w:val="003842D4"/>
    <w:rsid w:val="0038522D"/>
    <w:rsid w:val="00386D3C"/>
    <w:rsid w:val="003874D0"/>
    <w:rsid w:val="00387BC4"/>
    <w:rsid w:val="003907F5"/>
    <w:rsid w:val="00390A39"/>
    <w:rsid w:val="003915D1"/>
    <w:rsid w:val="00391E2C"/>
    <w:rsid w:val="00393648"/>
    <w:rsid w:val="003953B5"/>
    <w:rsid w:val="00395FA0"/>
    <w:rsid w:val="00396EB8"/>
    <w:rsid w:val="003A12B1"/>
    <w:rsid w:val="003A2082"/>
    <w:rsid w:val="003A3625"/>
    <w:rsid w:val="003A76C8"/>
    <w:rsid w:val="003A7916"/>
    <w:rsid w:val="003A7E3B"/>
    <w:rsid w:val="003A7F50"/>
    <w:rsid w:val="003B020C"/>
    <w:rsid w:val="003B160E"/>
    <w:rsid w:val="003B188D"/>
    <w:rsid w:val="003B22A4"/>
    <w:rsid w:val="003B4CA5"/>
    <w:rsid w:val="003B4EE1"/>
    <w:rsid w:val="003B5295"/>
    <w:rsid w:val="003B58B1"/>
    <w:rsid w:val="003B6125"/>
    <w:rsid w:val="003B62D5"/>
    <w:rsid w:val="003B63A4"/>
    <w:rsid w:val="003C02CE"/>
    <w:rsid w:val="003C17E5"/>
    <w:rsid w:val="003C1B8E"/>
    <w:rsid w:val="003C2D9D"/>
    <w:rsid w:val="003C4318"/>
    <w:rsid w:val="003C4419"/>
    <w:rsid w:val="003C50EF"/>
    <w:rsid w:val="003C5C8F"/>
    <w:rsid w:val="003C619D"/>
    <w:rsid w:val="003C65FD"/>
    <w:rsid w:val="003C6889"/>
    <w:rsid w:val="003C7AA2"/>
    <w:rsid w:val="003C7B31"/>
    <w:rsid w:val="003C7EBC"/>
    <w:rsid w:val="003D0005"/>
    <w:rsid w:val="003D032D"/>
    <w:rsid w:val="003D0901"/>
    <w:rsid w:val="003D1AB9"/>
    <w:rsid w:val="003D2E4D"/>
    <w:rsid w:val="003D3C7F"/>
    <w:rsid w:val="003D437C"/>
    <w:rsid w:val="003D4463"/>
    <w:rsid w:val="003D4569"/>
    <w:rsid w:val="003D50A8"/>
    <w:rsid w:val="003D5D61"/>
    <w:rsid w:val="003D5F61"/>
    <w:rsid w:val="003D6208"/>
    <w:rsid w:val="003D7EF2"/>
    <w:rsid w:val="003E084C"/>
    <w:rsid w:val="003E175D"/>
    <w:rsid w:val="003E25AA"/>
    <w:rsid w:val="003E25F6"/>
    <w:rsid w:val="003E2671"/>
    <w:rsid w:val="003E298F"/>
    <w:rsid w:val="003E517C"/>
    <w:rsid w:val="003E6213"/>
    <w:rsid w:val="003F11A4"/>
    <w:rsid w:val="003F3F3D"/>
    <w:rsid w:val="003F472E"/>
    <w:rsid w:val="0040019C"/>
    <w:rsid w:val="00400744"/>
    <w:rsid w:val="00401E27"/>
    <w:rsid w:val="00402845"/>
    <w:rsid w:val="004028B6"/>
    <w:rsid w:val="00402C16"/>
    <w:rsid w:val="00402C5A"/>
    <w:rsid w:val="00403DD8"/>
    <w:rsid w:val="0040412A"/>
    <w:rsid w:val="004048E6"/>
    <w:rsid w:val="004057C5"/>
    <w:rsid w:val="00405FF5"/>
    <w:rsid w:val="00407017"/>
    <w:rsid w:val="00407149"/>
    <w:rsid w:val="00410FBF"/>
    <w:rsid w:val="00411A0A"/>
    <w:rsid w:val="00412C90"/>
    <w:rsid w:val="00412E43"/>
    <w:rsid w:val="004147A4"/>
    <w:rsid w:val="004152EA"/>
    <w:rsid w:val="004154CE"/>
    <w:rsid w:val="004173D8"/>
    <w:rsid w:val="004179EC"/>
    <w:rsid w:val="00417F32"/>
    <w:rsid w:val="00417F72"/>
    <w:rsid w:val="00420703"/>
    <w:rsid w:val="0042080C"/>
    <w:rsid w:val="00420DB0"/>
    <w:rsid w:val="004219AC"/>
    <w:rsid w:val="00421EFE"/>
    <w:rsid w:val="00422142"/>
    <w:rsid w:val="00422197"/>
    <w:rsid w:val="00422483"/>
    <w:rsid w:val="004230CD"/>
    <w:rsid w:val="00423C32"/>
    <w:rsid w:val="00424286"/>
    <w:rsid w:val="0042500E"/>
    <w:rsid w:val="004253F1"/>
    <w:rsid w:val="0042605A"/>
    <w:rsid w:val="00426F1E"/>
    <w:rsid w:val="00430101"/>
    <w:rsid w:val="00430988"/>
    <w:rsid w:val="00430BD8"/>
    <w:rsid w:val="004327BF"/>
    <w:rsid w:val="00433244"/>
    <w:rsid w:val="00433D5B"/>
    <w:rsid w:val="00433DC4"/>
    <w:rsid w:val="00434238"/>
    <w:rsid w:val="00434819"/>
    <w:rsid w:val="00437373"/>
    <w:rsid w:val="00437475"/>
    <w:rsid w:val="00441104"/>
    <w:rsid w:val="00441654"/>
    <w:rsid w:val="00441A23"/>
    <w:rsid w:val="00443D82"/>
    <w:rsid w:val="0044405D"/>
    <w:rsid w:val="0044409C"/>
    <w:rsid w:val="00444EDB"/>
    <w:rsid w:val="00445354"/>
    <w:rsid w:val="0044539C"/>
    <w:rsid w:val="00445A7C"/>
    <w:rsid w:val="004512BD"/>
    <w:rsid w:val="0045138C"/>
    <w:rsid w:val="004519A9"/>
    <w:rsid w:val="00451D20"/>
    <w:rsid w:val="004528DC"/>
    <w:rsid w:val="0045575F"/>
    <w:rsid w:val="00455C0D"/>
    <w:rsid w:val="00455D8B"/>
    <w:rsid w:val="004568D1"/>
    <w:rsid w:val="00456A9E"/>
    <w:rsid w:val="0046077E"/>
    <w:rsid w:val="00462809"/>
    <w:rsid w:val="00463149"/>
    <w:rsid w:val="00464184"/>
    <w:rsid w:val="00465008"/>
    <w:rsid w:val="00466213"/>
    <w:rsid w:val="004676A2"/>
    <w:rsid w:val="004677F4"/>
    <w:rsid w:val="00471D10"/>
    <w:rsid w:val="00472A6E"/>
    <w:rsid w:val="004733A3"/>
    <w:rsid w:val="00473675"/>
    <w:rsid w:val="004737D7"/>
    <w:rsid w:val="00474624"/>
    <w:rsid w:val="00474972"/>
    <w:rsid w:val="00474A6D"/>
    <w:rsid w:val="00475C17"/>
    <w:rsid w:val="004776E0"/>
    <w:rsid w:val="004777B0"/>
    <w:rsid w:val="0047789E"/>
    <w:rsid w:val="00480091"/>
    <w:rsid w:val="00480266"/>
    <w:rsid w:val="00480CBC"/>
    <w:rsid w:val="00481534"/>
    <w:rsid w:val="00482458"/>
    <w:rsid w:val="00482675"/>
    <w:rsid w:val="004827AB"/>
    <w:rsid w:val="00483181"/>
    <w:rsid w:val="0048346B"/>
    <w:rsid w:val="00484E71"/>
    <w:rsid w:val="00490567"/>
    <w:rsid w:val="00490B50"/>
    <w:rsid w:val="0049159F"/>
    <w:rsid w:val="0049240F"/>
    <w:rsid w:val="00492F64"/>
    <w:rsid w:val="00494104"/>
    <w:rsid w:val="0049459D"/>
    <w:rsid w:val="00496FD1"/>
    <w:rsid w:val="004972DE"/>
    <w:rsid w:val="004976A6"/>
    <w:rsid w:val="00497CAA"/>
    <w:rsid w:val="004A0EEA"/>
    <w:rsid w:val="004A1C1A"/>
    <w:rsid w:val="004A1CF1"/>
    <w:rsid w:val="004A1F09"/>
    <w:rsid w:val="004A2C6C"/>
    <w:rsid w:val="004A3279"/>
    <w:rsid w:val="004A3F2A"/>
    <w:rsid w:val="004A4ABA"/>
    <w:rsid w:val="004A5697"/>
    <w:rsid w:val="004A63BF"/>
    <w:rsid w:val="004A6E23"/>
    <w:rsid w:val="004A75AC"/>
    <w:rsid w:val="004B0A9D"/>
    <w:rsid w:val="004B0D6E"/>
    <w:rsid w:val="004B0F46"/>
    <w:rsid w:val="004B1680"/>
    <w:rsid w:val="004B17FA"/>
    <w:rsid w:val="004B1916"/>
    <w:rsid w:val="004B4D8C"/>
    <w:rsid w:val="004B52BC"/>
    <w:rsid w:val="004B557F"/>
    <w:rsid w:val="004B58B7"/>
    <w:rsid w:val="004B6437"/>
    <w:rsid w:val="004B71B9"/>
    <w:rsid w:val="004B7919"/>
    <w:rsid w:val="004B7CE2"/>
    <w:rsid w:val="004C02FF"/>
    <w:rsid w:val="004C0670"/>
    <w:rsid w:val="004C0938"/>
    <w:rsid w:val="004C0B90"/>
    <w:rsid w:val="004C0B9C"/>
    <w:rsid w:val="004C0F96"/>
    <w:rsid w:val="004C2CE4"/>
    <w:rsid w:val="004C3BE9"/>
    <w:rsid w:val="004C5928"/>
    <w:rsid w:val="004C5FE0"/>
    <w:rsid w:val="004C7C8A"/>
    <w:rsid w:val="004D129B"/>
    <w:rsid w:val="004D158C"/>
    <w:rsid w:val="004D3FF8"/>
    <w:rsid w:val="004D418A"/>
    <w:rsid w:val="004D4780"/>
    <w:rsid w:val="004D5A10"/>
    <w:rsid w:val="004E03A5"/>
    <w:rsid w:val="004E09DF"/>
    <w:rsid w:val="004E1E3B"/>
    <w:rsid w:val="004E20F9"/>
    <w:rsid w:val="004E290D"/>
    <w:rsid w:val="004E2A69"/>
    <w:rsid w:val="004E398A"/>
    <w:rsid w:val="004E4590"/>
    <w:rsid w:val="004E5DAB"/>
    <w:rsid w:val="004F03C2"/>
    <w:rsid w:val="004F1F34"/>
    <w:rsid w:val="004F262F"/>
    <w:rsid w:val="004F3077"/>
    <w:rsid w:val="004F6F81"/>
    <w:rsid w:val="004F74FA"/>
    <w:rsid w:val="004F767B"/>
    <w:rsid w:val="004F7CD2"/>
    <w:rsid w:val="00500154"/>
    <w:rsid w:val="00500A87"/>
    <w:rsid w:val="00500EBD"/>
    <w:rsid w:val="005030F6"/>
    <w:rsid w:val="00503169"/>
    <w:rsid w:val="00505384"/>
    <w:rsid w:val="00506690"/>
    <w:rsid w:val="0050739A"/>
    <w:rsid w:val="005109B8"/>
    <w:rsid w:val="0051350B"/>
    <w:rsid w:val="005147C1"/>
    <w:rsid w:val="00514970"/>
    <w:rsid w:val="00515397"/>
    <w:rsid w:val="005158A6"/>
    <w:rsid w:val="00515B96"/>
    <w:rsid w:val="00516C0A"/>
    <w:rsid w:val="00517291"/>
    <w:rsid w:val="00517E3E"/>
    <w:rsid w:val="00520994"/>
    <w:rsid w:val="00520CB0"/>
    <w:rsid w:val="00522086"/>
    <w:rsid w:val="00522424"/>
    <w:rsid w:val="0052288F"/>
    <w:rsid w:val="00523304"/>
    <w:rsid w:val="0052363C"/>
    <w:rsid w:val="005236E9"/>
    <w:rsid w:val="00523A47"/>
    <w:rsid w:val="00524A3C"/>
    <w:rsid w:val="00524D4D"/>
    <w:rsid w:val="00525F16"/>
    <w:rsid w:val="00527176"/>
    <w:rsid w:val="00527B12"/>
    <w:rsid w:val="00527D85"/>
    <w:rsid w:val="005312AA"/>
    <w:rsid w:val="00531A13"/>
    <w:rsid w:val="00533515"/>
    <w:rsid w:val="0053359C"/>
    <w:rsid w:val="00533C87"/>
    <w:rsid w:val="00534C6E"/>
    <w:rsid w:val="00535D3E"/>
    <w:rsid w:val="00536F8F"/>
    <w:rsid w:val="005406C7"/>
    <w:rsid w:val="00542345"/>
    <w:rsid w:val="0054256D"/>
    <w:rsid w:val="00543DBB"/>
    <w:rsid w:val="00543EF7"/>
    <w:rsid w:val="00544836"/>
    <w:rsid w:val="00544949"/>
    <w:rsid w:val="0054549B"/>
    <w:rsid w:val="00545850"/>
    <w:rsid w:val="00546080"/>
    <w:rsid w:val="005464E8"/>
    <w:rsid w:val="00546C9E"/>
    <w:rsid w:val="005522D5"/>
    <w:rsid w:val="00552BCD"/>
    <w:rsid w:val="00553256"/>
    <w:rsid w:val="005532A4"/>
    <w:rsid w:val="00553CC7"/>
    <w:rsid w:val="00554515"/>
    <w:rsid w:val="0055646B"/>
    <w:rsid w:val="005564EE"/>
    <w:rsid w:val="00557224"/>
    <w:rsid w:val="0055755A"/>
    <w:rsid w:val="00561162"/>
    <w:rsid w:val="005616C2"/>
    <w:rsid w:val="005623CA"/>
    <w:rsid w:val="00562452"/>
    <w:rsid w:val="005628AA"/>
    <w:rsid w:val="00565B8A"/>
    <w:rsid w:val="00566F23"/>
    <w:rsid w:val="00570E99"/>
    <w:rsid w:val="00570F43"/>
    <w:rsid w:val="005727CE"/>
    <w:rsid w:val="00573536"/>
    <w:rsid w:val="00575ECE"/>
    <w:rsid w:val="005764BF"/>
    <w:rsid w:val="00576C6C"/>
    <w:rsid w:val="00577196"/>
    <w:rsid w:val="005803A2"/>
    <w:rsid w:val="00580D8D"/>
    <w:rsid w:val="00580F5F"/>
    <w:rsid w:val="00584166"/>
    <w:rsid w:val="00586904"/>
    <w:rsid w:val="005869AE"/>
    <w:rsid w:val="00587747"/>
    <w:rsid w:val="00587CB5"/>
    <w:rsid w:val="005913FB"/>
    <w:rsid w:val="00591980"/>
    <w:rsid w:val="00591EAB"/>
    <w:rsid w:val="0059360B"/>
    <w:rsid w:val="00595A6E"/>
    <w:rsid w:val="0059643A"/>
    <w:rsid w:val="00596832"/>
    <w:rsid w:val="00597D69"/>
    <w:rsid w:val="005A1339"/>
    <w:rsid w:val="005A1349"/>
    <w:rsid w:val="005A1701"/>
    <w:rsid w:val="005A27C1"/>
    <w:rsid w:val="005A3692"/>
    <w:rsid w:val="005A371D"/>
    <w:rsid w:val="005A5E02"/>
    <w:rsid w:val="005A5EA2"/>
    <w:rsid w:val="005A63BE"/>
    <w:rsid w:val="005B11D6"/>
    <w:rsid w:val="005B1504"/>
    <w:rsid w:val="005B155B"/>
    <w:rsid w:val="005B2257"/>
    <w:rsid w:val="005B2A47"/>
    <w:rsid w:val="005B3927"/>
    <w:rsid w:val="005B47F6"/>
    <w:rsid w:val="005B5F6E"/>
    <w:rsid w:val="005B7788"/>
    <w:rsid w:val="005B7907"/>
    <w:rsid w:val="005C013A"/>
    <w:rsid w:val="005C1016"/>
    <w:rsid w:val="005C1949"/>
    <w:rsid w:val="005C1E9F"/>
    <w:rsid w:val="005C230C"/>
    <w:rsid w:val="005C2945"/>
    <w:rsid w:val="005C6047"/>
    <w:rsid w:val="005C677F"/>
    <w:rsid w:val="005C6A0B"/>
    <w:rsid w:val="005D0433"/>
    <w:rsid w:val="005D0A8E"/>
    <w:rsid w:val="005D19CA"/>
    <w:rsid w:val="005D1E80"/>
    <w:rsid w:val="005D2AB4"/>
    <w:rsid w:val="005D3EAF"/>
    <w:rsid w:val="005D4D5B"/>
    <w:rsid w:val="005D6D64"/>
    <w:rsid w:val="005D7268"/>
    <w:rsid w:val="005D7C74"/>
    <w:rsid w:val="005D7F26"/>
    <w:rsid w:val="005E0BDA"/>
    <w:rsid w:val="005E0FC0"/>
    <w:rsid w:val="005E206C"/>
    <w:rsid w:val="005E34ED"/>
    <w:rsid w:val="005E4ECC"/>
    <w:rsid w:val="005E5587"/>
    <w:rsid w:val="005E6034"/>
    <w:rsid w:val="005E7596"/>
    <w:rsid w:val="005F018E"/>
    <w:rsid w:val="005F04D9"/>
    <w:rsid w:val="005F195A"/>
    <w:rsid w:val="005F1A17"/>
    <w:rsid w:val="005F1CC0"/>
    <w:rsid w:val="005F2645"/>
    <w:rsid w:val="005F282A"/>
    <w:rsid w:val="005F2868"/>
    <w:rsid w:val="005F3E97"/>
    <w:rsid w:val="005F53FB"/>
    <w:rsid w:val="00601E5A"/>
    <w:rsid w:val="00601ECE"/>
    <w:rsid w:val="006030A1"/>
    <w:rsid w:val="00603A34"/>
    <w:rsid w:val="00604878"/>
    <w:rsid w:val="0060488E"/>
    <w:rsid w:val="00605D70"/>
    <w:rsid w:val="00606495"/>
    <w:rsid w:val="00607018"/>
    <w:rsid w:val="0061048D"/>
    <w:rsid w:val="00611C1A"/>
    <w:rsid w:val="0061297E"/>
    <w:rsid w:val="00612B3D"/>
    <w:rsid w:val="006142F6"/>
    <w:rsid w:val="006145FB"/>
    <w:rsid w:val="00614A8A"/>
    <w:rsid w:val="00614C04"/>
    <w:rsid w:val="006152CF"/>
    <w:rsid w:val="00615C6A"/>
    <w:rsid w:val="00616864"/>
    <w:rsid w:val="0061693B"/>
    <w:rsid w:val="00616988"/>
    <w:rsid w:val="00616F24"/>
    <w:rsid w:val="00617B00"/>
    <w:rsid w:val="0062044E"/>
    <w:rsid w:val="006208C6"/>
    <w:rsid w:val="00622251"/>
    <w:rsid w:val="006232EB"/>
    <w:rsid w:val="00623848"/>
    <w:rsid w:val="006243B4"/>
    <w:rsid w:val="00624465"/>
    <w:rsid w:val="0062624A"/>
    <w:rsid w:val="006265FA"/>
    <w:rsid w:val="00626FB2"/>
    <w:rsid w:val="00630290"/>
    <w:rsid w:val="00631314"/>
    <w:rsid w:val="00631DDC"/>
    <w:rsid w:val="00632359"/>
    <w:rsid w:val="00632D0F"/>
    <w:rsid w:val="006340F7"/>
    <w:rsid w:val="006356E3"/>
    <w:rsid w:val="00635B25"/>
    <w:rsid w:val="006404DE"/>
    <w:rsid w:val="00640500"/>
    <w:rsid w:val="00640D60"/>
    <w:rsid w:val="00645CF6"/>
    <w:rsid w:val="00645D33"/>
    <w:rsid w:val="00646962"/>
    <w:rsid w:val="00646E73"/>
    <w:rsid w:val="00650262"/>
    <w:rsid w:val="006515C4"/>
    <w:rsid w:val="00651992"/>
    <w:rsid w:val="00652528"/>
    <w:rsid w:val="00652C23"/>
    <w:rsid w:val="00654087"/>
    <w:rsid w:val="00654105"/>
    <w:rsid w:val="006551EC"/>
    <w:rsid w:val="00655988"/>
    <w:rsid w:val="00656878"/>
    <w:rsid w:val="00657497"/>
    <w:rsid w:val="006616DC"/>
    <w:rsid w:val="00662091"/>
    <w:rsid w:val="00662415"/>
    <w:rsid w:val="006633A0"/>
    <w:rsid w:val="006637E1"/>
    <w:rsid w:val="006641FA"/>
    <w:rsid w:val="0066457A"/>
    <w:rsid w:val="00664EF9"/>
    <w:rsid w:val="00665010"/>
    <w:rsid w:val="0066516D"/>
    <w:rsid w:val="0066541E"/>
    <w:rsid w:val="006661EE"/>
    <w:rsid w:val="00666533"/>
    <w:rsid w:val="0066799D"/>
    <w:rsid w:val="00670200"/>
    <w:rsid w:val="006705C7"/>
    <w:rsid w:val="0067131A"/>
    <w:rsid w:val="00672147"/>
    <w:rsid w:val="00672651"/>
    <w:rsid w:val="00674003"/>
    <w:rsid w:val="00674F5E"/>
    <w:rsid w:val="00675D09"/>
    <w:rsid w:val="0067618B"/>
    <w:rsid w:val="00677E62"/>
    <w:rsid w:val="006803A4"/>
    <w:rsid w:val="00683C4A"/>
    <w:rsid w:val="00684019"/>
    <w:rsid w:val="006846D9"/>
    <w:rsid w:val="00684816"/>
    <w:rsid w:val="00685D27"/>
    <w:rsid w:val="00687722"/>
    <w:rsid w:val="00690130"/>
    <w:rsid w:val="00690342"/>
    <w:rsid w:val="006913ED"/>
    <w:rsid w:val="00692215"/>
    <w:rsid w:val="0069334D"/>
    <w:rsid w:val="0069395F"/>
    <w:rsid w:val="00694011"/>
    <w:rsid w:val="006947E8"/>
    <w:rsid w:val="00695A04"/>
    <w:rsid w:val="00696093"/>
    <w:rsid w:val="006A065C"/>
    <w:rsid w:val="006A199D"/>
    <w:rsid w:val="006A1A03"/>
    <w:rsid w:val="006A1A92"/>
    <w:rsid w:val="006A1EFA"/>
    <w:rsid w:val="006A2162"/>
    <w:rsid w:val="006A21F5"/>
    <w:rsid w:val="006A3F1A"/>
    <w:rsid w:val="006A42CC"/>
    <w:rsid w:val="006A4D3A"/>
    <w:rsid w:val="006A685C"/>
    <w:rsid w:val="006A6DA9"/>
    <w:rsid w:val="006B0DDA"/>
    <w:rsid w:val="006B1132"/>
    <w:rsid w:val="006B32FE"/>
    <w:rsid w:val="006B4EBD"/>
    <w:rsid w:val="006B5360"/>
    <w:rsid w:val="006B5685"/>
    <w:rsid w:val="006B56F0"/>
    <w:rsid w:val="006B5CF7"/>
    <w:rsid w:val="006B6B66"/>
    <w:rsid w:val="006B7429"/>
    <w:rsid w:val="006B7863"/>
    <w:rsid w:val="006C0D01"/>
    <w:rsid w:val="006C1246"/>
    <w:rsid w:val="006C1839"/>
    <w:rsid w:val="006C232D"/>
    <w:rsid w:val="006C26E1"/>
    <w:rsid w:val="006C310B"/>
    <w:rsid w:val="006C3703"/>
    <w:rsid w:val="006C4219"/>
    <w:rsid w:val="006C5236"/>
    <w:rsid w:val="006C6CAA"/>
    <w:rsid w:val="006C7196"/>
    <w:rsid w:val="006C749A"/>
    <w:rsid w:val="006D0533"/>
    <w:rsid w:val="006D0DE8"/>
    <w:rsid w:val="006D1642"/>
    <w:rsid w:val="006D1837"/>
    <w:rsid w:val="006D2A16"/>
    <w:rsid w:val="006D2DDA"/>
    <w:rsid w:val="006D35DF"/>
    <w:rsid w:val="006D5163"/>
    <w:rsid w:val="006D5580"/>
    <w:rsid w:val="006E04ED"/>
    <w:rsid w:val="006E0D14"/>
    <w:rsid w:val="006E1EEE"/>
    <w:rsid w:val="006E26FF"/>
    <w:rsid w:val="006E270A"/>
    <w:rsid w:val="006E3BB5"/>
    <w:rsid w:val="006E4AEE"/>
    <w:rsid w:val="006E6374"/>
    <w:rsid w:val="006E65BF"/>
    <w:rsid w:val="006E6628"/>
    <w:rsid w:val="006F00AD"/>
    <w:rsid w:val="006F0103"/>
    <w:rsid w:val="006F0302"/>
    <w:rsid w:val="006F2702"/>
    <w:rsid w:val="006F2E4A"/>
    <w:rsid w:val="006F3743"/>
    <w:rsid w:val="006F4EE0"/>
    <w:rsid w:val="006F5688"/>
    <w:rsid w:val="006F5C7E"/>
    <w:rsid w:val="006F6809"/>
    <w:rsid w:val="006F6BED"/>
    <w:rsid w:val="006F7935"/>
    <w:rsid w:val="006F7A8E"/>
    <w:rsid w:val="0070056D"/>
    <w:rsid w:val="00700F64"/>
    <w:rsid w:val="007014D9"/>
    <w:rsid w:val="00701754"/>
    <w:rsid w:val="00701EF0"/>
    <w:rsid w:val="00702FF8"/>
    <w:rsid w:val="007035CF"/>
    <w:rsid w:val="007037C9"/>
    <w:rsid w:val="00705B57"/>
    <w:rsid w:val="007062D9"/>
    <w:rsid w:val="00706370"/>
    <w:rsid w:val="007072BD"/>
    <w:rsid w:val="0071091B"/>
    <w:rsid w:val="00711E46"/>
    <w:rsid w:val="00711FCC"/>
    <w:rsid w:val="00712879"/>
    <w:rsid w:val="00712CF7"/>
    <w:rsid w:val="007143C3"/>
    <w:rsid w:val="00714C46"/>
    <w:rsid w:val="00715F9D"/>
    <w:rsid w:val="00716184"/>
    <w:rsid w:val="00716701"/>
    <w:rsid w:val="0071747A"/>
    <w:rsid w:val="007178AA"/>
    <w:rsid w:val="007214F3"/>
    <w:rsid w:val="00721FBE"/>
    <w:rsid w:val="0072255B"/>
    <w:rsid w:val="007225FE"/>
    <w:rsid w:val="00723044"/>
    <w:rsid w:val="00723116"/>
    <w:rsid w:val="007245A3"/>
    <w:rsid w:val="00724C4D"/>
    <w:rsid w:val="00724C76"/>
    <w:rsid w:val="007259DB"/>
    <w:rsid w:val="00725D53"/>
    <w:rsid w:val="007263BE"/>
    <w:rsid w:val="00726558"/>
    <w:rsid w:val="007271BB"/>
    <w:rsid w:val="007272B3"/>
    <w:rsid w:val="00727603"/>
    <w:rsid w:val="00727EAC"/>
    <w:rsid w:val="00730D6F"/>
    <w:rsid w:val="00731DC0"/>
    <w:rsid w:val="0073393F"/>
    <w:rsid w:val="00733A0E"/>
    <w:rsid w:val="00735543"/>
    <w:rsid w:val="0073566C"/>
    <w:rsid w:val="00735962"/>
    <w:rsid w:val="00736439"/>
    <w:rsid w:val="007376D9"/>
    <w:rsid w:val="00740453"/>
    <w:rsid w:val="00740594"/>
    <w:rsid w:val="00741084"/>
    <w:rsid w:val="00742236"/>
    <w:rsid w:val="00742712"/>
    <w:rsid w:val="00744C03"/>
    <w:rsid w:val="00744F86"/>
    <w:rsid w:val="00745B3D"/>
    <w:rsid w:val="00746777"/>
    <w:rsid w:val="00746862"/>
    <w:rsid w:val="0074783B"/>
    <w:rsid w:val="007478A0"/>
    <w:rsid w:val="00750403"/>
    <w:rsid w:val="00750EC4"/>
    <w:rsid w:val="00751E2F"/>
    <w:rsid w:val="00752265"/>
    <w:rsid w:val="00752A07"/>
    <w:rsid w:val="00752D70"/>
    <w:rsid w:val="00753226"/>
    <w:rsid w:val="0075349C"/>
    <w:rsid w:val="00753C5F"/>
    <w:rsid w:val="007541A0"/>
    <w:rsid w:val="0075457B"/>
    <w:rsid w:val="007548A6"/>
    <w:rsid w:val="007548CA"/>
    <w:rsid w:val="007549D1"/>
    <w:rsid w:val="00754CF5"/>
    <w:rsid w:val="007550DC"/>
    <w:rsid w:val="0075654D"/>
    <w:rsid w:val="00756661"/>
    <w:rsid w:val="0075739B"/>
    <w:rsid w:val="007577B3"/>
    <w:rsid w:val="007600E9"/>
    <w:rsid w:val="00760B11"/>
    <w:rsid w:val="00761624"/>
    <w:rsid w:val="007618AA"/>
    <w:rsid w:val="0076295F"/>
    <w:rsid w:val="00765BC0"/>
    <w:rsid w:val="007666FB"/>
    <w:rsid w:val="00767000"/>
    <w:rsid w:val="007700EF"/>
    <w:rsid w:val="007705F6"/>
    <w:rsid w:val="00771381"/>
    <w:rsid w:val="00771BC3"/>
    <w:rsid w:val="00772550"/>
    <w:rsid w:val="00772AC1"/>
    <w:rsid w:val="00773D3F"/>
    <w:rsid w:val="00776163"/>
    <w:rsid w:val="00776378"/>
    <w:rsid w:val="007802CF"/>
    <w:rsid w:val="00780CDE"/>
    <w:rsid w:val="00782E42"/>
    <w:rsid w:val="0078300B"/>
    <w:rsid w:val="0078480B"/>
    <w:rsid w:val="00784E07"/>
    <w:rsid w:val="0078518B"/>
    <w:rsid w:val="007873DE"/>
    <w:rsid w:val="007901AC"/>
    <w:rsid w:val="00790940"/>
    <w:rsid w:val="00791473"/>
    <w:rsid w:val="00791C55"/>
    <w:rsid w:val="00791D29"/>
    <w:rsid w:val="00792126"/>
    <w:rsid w:val="0079299D"/>
    <w:rsid w:val="00793B59"/>
    <w:rsid w:val="00795034"/>
    <w:rsid w:val="00795F38"/>
    <w:rsid w:val="0079600E"/>
    <w:rsid w:val="007A06FC"/>
    <w:rsid w:val="007A070E"/>
    <w:rsid w:val="007A0CC5"/>
    <w:rsid w:val="007A1065"/>
    <w:rsid w:val="007A18E8"/>
    <w:rsid w:val="007A26F6"/>
    <w:rsid w:val="007A35AA"/>
    <w:rsid w:val="007A3834"/>
    <w:rsid w:val="007A3FA5"/>
    <w:rsid w:val="007A5AB5"/>
    <w:rsid w:val="007A5D68"/>
    <w:rsid w:val="007A647F"/>
    <w:rsid w:val="007A696A"/>
    <w:rsid w:val="007B0BEE"/>
    <w:rsid w:val="007B0E4B"/>
    <w:rsid w:val="007B145D"/>
    <w:rsid w:val="007B2570"/>
    <w:rsid w:val="007B38B3"/>
    <w:rsid w:val="007B4DA8"/>
    <w:rsid w:val="007B582A"/>
    <w:rsid w:val="007B5CE1"/>
    <w:rsid w:val="007C00DE"/>
    <w:rsid w:val="007C06E2"/>
    <w:rsid w:val="007C0776"/>
    <w:rsid w:val="007C08A3"/>
    <w:rsid w:val="007C0A69"/>
    <w:rsid w:val="007C0D2D"/>
    <w:rsid w:val="007C0F43"/>
    <w:rsid w:val="007C1737"/>
    <w:rsid w:val="007C18CD"/>
    <w:rsid w:val="007C1B70"/>
    <w:rsid w:val="007C1B9F"/>
    <w:rsid w:val="007C1CAC"/>
    <w:rsid w:val="007C20E0"/>
    <w:rsid w:val="007C4511"/>
    <w:rsid w:val="007C527B"/>
    <w:rsid w:val="007C62B5"/>
    <w:rsid w:val="007D04D7"/>
    <w:rsid w:val="007D2050"/>
    <w:rsid w:val="007D2061"/>
    <w:rsid w:val="007D21C9"/>
    <w:rsid w:val="007D30B0"/>
    <w:rsid w:val="007D3DBF"/>
    <w:rsid w:val="007D480E"/>
    <w:rsid w:val="007D53E9"/>
    <w:rsid w:val="007D5439"/>
    <w:rsid w:val="007D6386"/>
    <w:rsid w:val="007D63C3"/>
    <w:rsid w:val="007D71A8"/>
    <w:rsid w:val="007D74D7"/>
    <w:rsid w:val="007E02FD"/>
    <w:rsid w:val="007E06EE"/>
    <w:rsid w:val="007E1559"/>
    <w:rsid w:val="007E15FB"/>
    <w:rsid w:val="007E19AA"/>
    <w:rsid w:val="007E23E8"/>
    <w:rsid w:val="007E2569"/>
    <w:rsid w:val="007E2914"/>
    <w:rsid w:val="007E2A85"/>
    <w:rsid w:val="007E3617"/>
    <w:rsid w:val="007E4625"/>
    <w:rsid w:val="007E4AE2"/>
    <w:rsid w:val="007E4CA8"/>
    <w:rsid w:val="007E5221"/>
    <w:rsid w:val="007E52FB"/>
    <w:rsid w:val="007E6249"/>
    <w:rsid w:val="007F175E"/>
    <w:rsid w:val="007F1DD8"/>
    <w:rsid w:val="007F32DF"/>
    <w:rsid w:val="007F4E9C"/>
    <w:rsid w:val="007F4F95"/>
    <w:rsid w:val="00800044"/>
    <w:rsid w:val="008009B8"/>
    <w:rsid w:val="0080162E"/>
    <w:rsid w:val="00802675"/>
    <w:rsid w:val="008041C5"/>
    <w:rsid w:val="00804FA5"/>
    <w:rsid w:val="008063F4"/>
    <w:rsid w:val="00806949"/>
    <w:rsid w:val="008079B4"/>
    <w:rsid w:val="00807B08"/>
    <w:rsid w:val="00807F66"/>
    <w:rsid w:val="00810908"/>
    <w:rsid w:val="00810B68"/>
    <w:rsid w:val="0081264A"/>
    <w:rsid w:val="00814975"/>
    <w:rsid w:val="008159FE"/>
    <w:rsid w:val="00820278"/>
    <w:rsid w:val="00820A05"/>
    <w:rsid w:val="0082142D"/>
    <w:rsid w:val="008223E1"/>
    <w:rsid w:val="008241C3"/>
    <w:rsid w:val="008247C3"/>
    <w:rsid w:val="00824D4D"/>
    <w:rsid w:val="00825753"/>
    <w:rsid w:val="00825B7E"/>
    <w:rsid w:val="00827204"/>
    <w:rsid w:val="00827A54"/>
    <w:rsid w:val="008302FB"/>
    <w:rsid w:val="00830697"/>
    <w:rsid w:val="00830C94"/>
    <w:rsid w:val="00831597"/>
    <w:rsid w:val="00832546"/>
    <w:rsid w:val="008340FC"/>
    <w:rsid w:val="00834193"/>
    <w:rsid w:val="00834489"/>
    <w:rsid w:val="00834606"/>
    <w:rsid w:val="00836847"/>
    <w:rsid w:val="0084081D"/>
    <w:rsid w:val="00840A75"/>
    <w:rsid w:val="008438B5"/>
    <w:rsid w:val="00843D6E"/>
    <w:rsid w:val="008453B5"/>
    <w:rsid w:val="00850195"/>
    <w:rsid w:val="008501E0"/>
    <w:rsid w:val="00850E14"/>
    <w:rsid w:val="0085108F"/>
    <w:rsid w:val="00851F18"/>
    <w:rsid w:val="008527D8"/>
    <w:rsid w:val="00852E23"/>
    <w:rsid w:val="00853830"/>
    <w:rsid w:val="00854B2B"/>
    <w:rsid w:val="00855304"/>
    <w:rsid w:val="008570FB"/>
    <w:rsid w:val="0085717B"/>
    <w:rsid w:val="0085767D"/>
    <w:rsid w:val="00857E02"/>
    <w:rsid w:val="008601B2"/>
    <w:rsid w:val="00861323"/>
    <w:rsid w:val="0086389E"/>
    <w:rsid w:val="00864058"/>
    <w:rsid w:val="0086439C"/>
    <w:rsid w:val="00865776"/>
    <w:rsid w:val="00865824"/>
    <w:rsid w:val="008674A6"/>
    <w:rsid w:val="008707D4"/>
    <w:rsid w:val="00870801"/>
    <w:rsid w:val="00871950"/>
    <w:rsid w:val="0087233A"/>
    <w:rsid w:val="008733A1"/>
    <w:rsid w:val="00873935"/>
    <w:rsid w:val="00873E8C"/>
    <w:rsid w:val="00876361"/>
    <w:rsid w:val="00876B7C"/>
    <w:rsid w:val="00876E40"/>
    <w:rsid w:val="00876EF2"/>
    <w:rsid w:val="00877476"/>
    <w:rsid w:val="00880539"/>
    <w:rsid w:val="0088071C"/>
    <w:rsid w:val="00880FEA"/>
    <w:rsid w:val="0088297A"/>
    <w:rsid w:val="00882DD9"/>
    <w:rsid w:val="00883179"/>
    <w:rsid w:val="00883798"/>
    <w:rsid w:val="008837B0"/>
    <w:rsid w:val="00884297"/>
    <w:rsid w:val="00884F65"/>
    <w:rsid w:val="00887D1D"/>
    <w:rsid w:val="00890437"/>
    <w:rsid w:val="00890AF2"/>
    <w:rsid w:val="00890EAD"/>
    <w:rsid w:val="00892E7C"/>
    <w:rsid w:val="00893870"/>
    <w:rsid w:val="0089410B"/>
    <w:rsid w:val="0089447D"/>
    <w:rsid w:val="008951CE"/>
    <w:rsid w:val="00896271"/>
    <w:rsid w:val="008A05FA"/>
    <w:rsid w:val="008A0C55"/>
    <w:rsid w:val="008A0CA9"/>
    <w:rsid w:val="008A30BD"/>
    <w:rsid w:val="008A3715"/>
    <w:rsid w:val="008A4443"/>
    <w:rsid w:val="008A4813"/>
    <w:rsid w:val="008A5F09"/>
    <w:rsid w:val="008A62C5"/>
    <w:rsid w:val="008A7761"/>
    <w:rsid w:val="008A7CA1"/>
    <w:rsid w:val="008B08F9"/>
    <w:rsid w:val="008B1650"/>
    <w:rsid w:val="008B5118"/>
    <w:rsid w:val="008B5E52"/>
    <w:rsid w:val="008B77AF"/>
    <w:rsid w:val="008B7BD8"/>
    <w:rsid w:val="008C071D"/>
    <w:rsid w:val="008C1B30"/>
    <w:rsid w:val="008C22FA"/>
    <w:rsid w:val="008C2A7A"/>
    <w:rsid w:val="008C30FB"/>
    <w:rsid w:val="008C324C"/>
    <w:rsid w:val="008C3AE5"/>
    <w:rsid w:val="008C4896"/>
    <w:rsid w:val="008C4F3F"/>
    <w:rsid w:val="008C50AA"/>
    <w:rsid w:val="008C5134"/>
    <w:rsid w:val="008C581A"/>
    <w:rsid w:val="008C59D5"/>
    <w:rsid w:val="008C74B2"/>
    <w:rsid w:val="008D0FBC"/>
    <w:rsid w:val="008D25A0"/>
    <w:rsid w:val="008D44F6"/>
    <w:rsid w:val="008D6961"/>
    <w:rsid w:val="008D6B03"/>
    <w:rsid w:val="008D7C22"/>
    <w:rsid w:val="008E0B72"/>
    <w:rsid w:val="008E21F4"/>
    <w:rsid w:val="008E2276"/>
    <w:rsid w:val="008E252E"/>
    <w:rsid w:val="008E32EF"/>
    <w:rsid w:val="008E3480"/>
    <w:rsid w:val="008E45A7"/>
    <w:rsid w:val="008E4B84"/>
    <w:rsid w:val="008E56E6"/>
    <w:rsid w:val="008E6868"/>
    <w:rsid w:val="008F0A29"/>
    <w:rsid w:val="008F0A7A"/>
    <w:rsid w:val="008F134E"/>
    <w:rsid w:val="008F2F10"/>
    <w:rsid w:val="008F37F1"/>
    <w:rsid w:val="008F4123"/>
    <w:rsid w:val="008F4DDF"/>
    <w:rsid w:val="008F4F14"/>
    <w:rsid w:val="008F5474"/>
    <w:rsid w:val="008F6CE1"/>
    <w:rsid w:val="008F7409"/>
    <w:rsid w:val="008F77AA"/>
    <w:rsid w:val="008F7BD8"/>
    <w:rsid w:val="00900086"/>
    <w:rsid w:val="009013B7"/>
    <w:rsid w:val="00902ABC"/>
    <w:rsid w:val="00902B0E"/>
    <w:rsid w:val="00903237"/>
    <w:rsid w:val="00903C32"/>
    <w:rsid w:val="00903D7E"/>
    <w:rsid w:val="0090401C"/>
    <w:rsid w:val="00904693"/>
    <w:rsid w:val="009047E1"/>
    <w:rsid w:val="00905B85"/>
    <w:rsid w:val="0090668A"/>
    <w:rsid w:val="009069BE"/>
    <w:rsid w:val="00906A22"/>
    <w:rsid w:val="00907A40"/>
    <w:rsid w:val="009102AE"/>
    <w:rsid w:val="00910335"/>
    <w:rsid w:val="00910E16"/>
    <w:rsid w:val="009121A4"/>
    <w:rsid w:val="009123FC"/>
    <w:rsid w:val="00913983"/>
    <w:rsid w:val="00915277"/>
    <w:rsid w:val="00915413"/>
    <w:rsid w:val="0091593D"/>
    <w:rsid w:val="00915C07"/>
    <w:rsid w:val="00915E9B"/>
    <w:rsid w:val="00917795"/>
    <w:rsid w:val="00917B72"/>
    <w:rsid w:val="00917FC8"/>
    <w:rsid w:val="00920B64"/>
    <w:rsid w:val="009210E8"/>
    <w:rsid w:val="009218DD"/>
    <w:rsid w:val="009224B6"/>
    <w:rsid w:val="00923220"/>
    <w:rsid w:val="009237E8"/>
    <w:rsid w:val="00924054"/>
    <w:rsid w:val="009249A2"/>
    <w:rsid w:val="00924C00"/>
    <w:rsid w:val="00925BA8"/>
    <w:rsid w:val="00926857"/>
    <w:rsid w:val="00926AD3"/>
    <w:rsid w:val="00927F24"/>
    <w:rsid w:val="00927F68"/>
    <w:rsid w:val="0093007E"/>
    <w:rsid w:val="00930852"/>
    <w:rsid w:val="009309FE"/>
    <w:rsid w:val="00931269"/>
    <w:rsid w:val="00931834"/>
    <w:rsid w:val="009327D3"/>
    <w:rsid w:val="00932C27"/>
    <w:rsid w:val="009338A0"/>
    <w:rsid w:val="00933FE1"/>
    <w:rsid w:val="009341AE"/>
    <w:rsid w:val="0093456A"/>
    <w:rsid w:val="00934D4F"/>
    <w:rsid w:val="00936970"/>
    <w:rsid w:val="00937411"/>
    <w:rsid w:val="00937DCB"/>
    <w:rsid w:val="0094077E"/>
    <w:rsid w:val="00942CE9"/>
    <w:rsid w:val="00944698"/>
    <w:rsid w:val="009452AF"/>
    <w:rsid w:val="009500CF"/>
    <w:rsid w:val="009508FF"/>
    <w:rsid w:val="00953CFE"/>
    <w:rsid w:val="00954BF9"/>
    <w:rsid w:val="0095595B"/>
    <w:rsid w:val="009559D5"/>
    <w:rsid w:val="00956A7D"/>
    <w:rsid w:val="0096138B"/>
    <w:rsid w:val="00961791"/>
    <w:rsid w:val="0096180F"/>
    <w:rsid w:val="00962168"/>
    <w:rsid w:val="00963AAA"/>
    <w:rsid w:val="00963C40"/>
    <w:rsid w:val="00963E37"/>
    <w:rsid w:val="0096481E"/>
    <w:rsid w:val="009650A9"/>
    <w:rsid w:val="00965783"/>
    <w:rsid w:val="009658C3"/>
    <w:rsid w:val="00965AB8"/>
    <w:rsid w:val="00965DF4"/>
    <w:rsid w:val="009665A0"/>
    <w:rsid w:val="0096685A"/>
    <w:rsid w:val="00966DD7"/>
    <w:rsid w:val="009673D0"/>
    <w:rsid w:val="00970BA2"/>
    <w:rsid w:val="009714DC"/>
    <w:rsid w:val="009715C5"/>
    <w:rsid w:val="00971B7B"/>
    <w:rsid w:val="009730E7"/>
    <w:rsid w:val="009735E1"/>
    <w:rsid w:val="00973EFF"/>
    <w:rsid w:val="00974559"/>
    <w:rsid w:val="0097514F"/>
    <w:rsid w:val="00975514"/>
    <w:rsid w:val="009762EE"/>
    <w:rsid w:val="009801C6"/>
    <w:rsid w:val="009815C5"/>
    <w:rsid w:val="00985788"/>
    <w:rsid w:val="0098624D"/>
    <w:rsid w:val="009866AE"/>
    <w:rsid w:val="00987EB9"/>
    <w:rsid w:val="00990209"/>
    <w:rsid w:val="0099110B"/>
    <w:rsid w:val="00991CF1"/>
    <w:rsid w:val="00991CFE"/>
    <w:rsid w:val="00991DC9"/>
    <w:rsid w:val="009921AB"/>
    <w:rsid w:val="00993BE0"/>
    <w:rsid w:val="00993DAD"/>
    <w:rsid w:val="00993FE4"/>
    <w:rsid w:val="00994203"/>
    <w:rsid w:val="00994854"/>
    <w:rsid w:val="0099491F"/>
    <w:rsid w:val="00995D86"/>
    <w:rsid w:val="00996288"/>
    <w:rsid w:val="00997190"/>
    <w:rsid w:val="00997452"/>
    <w:rsid w:val="009A093B"/>
    <w:rsid w:val="009A31AF"/>
    <w:rsid w:val="009A44D9"/>
    <w:rsid w:val="009A5017"/>
    <w:rsid w:val="009A6E80"/>
    <w:rsid w:val="009A7ED4"/>
    <w:rsid w:val="009B0323"/>
    <w:rsid w:val="009B06D0"/>
    <w:rsid w:val="009B218D"/>
    <w:rsid w:val="009B4ED6"/>
    <w:rsid w:val="009B5BA6"/>
    <w:rsid w:val="009C025C"/>
    <w:rsid w:val="009C1BDB"/>
    <w:rsid w:val="009C26E5"/>
    <w:rsid w:val="009C302C"/>
    <w:rsid w:val="009C47AC"/>
    <w:rsid w:val="009C4F2B"/>
    <w:rsid w:val="009C5185"/>
    <w:rsid w:val="009C5530"/>
    <w:rsid w:val="009C71CA"/>
    <w:rsid w:val="009C7273"/>
    <w:rsid w:val="009D2F94"/>
    <w:rsid w:val="009D6C41"/>
    <w:rsid w:val="009D6EA1"/>
    <w:rsid w:val="009E00AE"/>
    <w:rsid w:val="009E0212"/>
    <w:rsid w:val="009E1891"/>
    <w:rsid w:val="009E2176"/>
    <w:rsid w:val="009E3168"/>
    <w:rsid w:val="009E33C6"/>
    <w:rsid w:val="009E5D69"/>
    <w:rsid w:val="009E5EF1"/>
    <w:rsid w:val="009E6DD8"/>
    <w:rsid w:val="009F0879"/>
    <w:rsid w:val="009F0CEC"/>
    <w:rsid w:val="009F1189"/>
    <w:rsid w:val="009F47DE"/>
    <w:rsid w:val="009F5A7E"/>
    <w:rsid w:val="009F5BDC"/>
    <w:rsid w:val="009F5CA3"/>
    <w:rsid w:val="009F5DF1"/>
    <w:rsid w:val="009F682B"/>
    <w:rsid w:val="009F75E5"/>
    <w:rsid w:val="00A00724"/>
    <w:rsid w:val="00A00F23"/>
    <w:rsid w:val="00A011B9"/>
    <w:rsid w:val="00A01CC4"/>
    <w:rsid w:val="00A01EFB"/>
    <w:rsid w:val="00A02A28"/>
    <w:rsid w:val="00A02AB9"/>
    <w:rsid w:val="00A02B8E"/>
    <w:rsid w:val="00A0587A"/>
    <w:rsid w:val="00A06B14"/>
    <w:rsid w:val="00A07F27"/>
    <w:rsid w:val="00A1012C"/>
    <w:rsid w:val="00A10DF9"/>
    <w:rsid w:val="00A1280D"/>
    <w:rsid w:val="00A13C6C"/>
    <w:rsid w:val="00A13EF2"/>
    <w:rsid w:val="00A1724A"/>
    <w:rsid w:val="00A20620"/>
    <w:rsid w:val="00A20B7F"/>
    <w:rsid w:val="00A23223"/>
    <w:rsid w:val="00A24F5F"/>
    <w:rsid w:val="00A2584B"/>
    <w:rsid w:val="00A25BA6"/>
    <w:rsid w:val="00A2677E"/>
    <w:rsid w:val="00A267E1"/>
    <w:rsid w:val="00A27AD4"/>
    <w:rsid w:val="00A300BD"/>
    <w:rsid w:val="00A30217"/>
    <w:rsid w:val="00A31906"/>
    <w:rsid w:val="00A31D17"/>
    <w:rsid w:val="00A3612D"/>
    <w:rsid w:val="00A3621A"/>
    <w:rsid w:val="00A36C88"/>
    <w:rsid w:val="00A36CD9"/>
    <w:rsid w:val="00A372FE"/>
    <w:rsid w:val="00A37548"/>
    <w:rsid w:val="00A37EFC"/>
    <w:rsid w:val="00A404F6"/>
    <w:rsid w:val="00A4150D"/>
    <w:rsid w:val="00A41EA4"/>
    <w:rsid w:val="00A41EEC"/>
    <w:rsid w:val="00A42359"/>
    <w:rsid w:val="00A42E02"/>
    <w:rsid w:val="00A435E8"/>
    <w:rsid w:val="00A43929"/>
    <w:rsid w:val="00A45838"/>
    <w:rsid w:val="00A4719F"/>
    <w:rsid w:val="00A47FC7"/>
    <w:rsid w:val="00A50930"/>
    <w:rsid w:val="00A50DDD"/>
    <w:rsid w:val="00A51025"/>
    <w:rsid w:val="00A52635"/>
    <w:rsid w:val="00A52759"/>
    <w:rsid w:val="00A52AE7"/>
    <w:rsid w:val="00A53F2B"/>
    <w:rsid w:val="00A54246"/>
    <w:rsid w:val="00A54763"/>
    <w:rsid w:val="00A54FB7"/>
    <w:rsid w:val="00A5561A"/>
    <w:rsid w:val="00A61BEE"/>
    <w:rsid w:val="00A62069"/>
    <w:rsid w:val="00A628B4"/>
    <w:rsid w:val="00A631AF"/>
    <w:rsid w:val="00A64166"/>
    <w:rsid w:val="00A64972"/>
    <w:rsid w:val="00A64A11"/>
    <w:rsid w:val="00A64AC9"/>
    <w:rsid w:val="00A64CF0"/>
    <w:rsid w:val="00A652C3"/>
    <w:rsid w:val="00A655B5"/>
    <w:rsid w:val="00A659FD"/>
    <w:rsid w:val="00A663A2"/>
    <w:rsid w:val="00A66FAE"/>
    <w:rsid w:val="00A71943"/>
    <w:rsid w:val="00A71B14"/>
    <w:rsid w:val="00A71C3C"/>
    <w:rsid w:val="00A72265"/>
    <w:rsid w:val="00A73713"/>
    <w:rsid w:val="00A73AA7"/>
    <w:rsid w:val="00A77476"/>
    <w:rsid w:val="00A7758E"/>
    <w:rsid w:val="00A77CC0"/>
    <w:rsid w:val="00A80931"/>
    <w:rsid w:val="00A80DD8"/>
    <w:rsid w:val="00A81B35"/>
    <w:rsid w:val="00A82509"/>
    <w:rsid w:val="00A82D4F"/>
    <w:rsid w:val="00A83CF6"/>
    <w:rsid w:val="00A84141"/>
    <w:rsid w:val="00A8497E"/>
    <w:rsid w:val="00A85346"/>
    <w:rsid w:val="00A8646E"/>
    <w:rsid w:val="00A91DD2"/>
    <w:rsid w:val="00A9245A"/>
    <w:rsid w:val="00A941E3"/>
    <w:rsid w:val="00A94323"/>
    <w:rsid w:val="00A9446A"/>
    <w:rsid w:val="00A945E5"/>
    <w:rsid w:val="00A94E8F"/>
    <w:rsid w:val="00A95774"/>
    <w:rsid w:val="00A957C6"/>
    <w:rsid w:val="00A9594F"/>
    <w:rsid w:val="00A9609A"/>
    <w:rsid w:val="00A962A4"/>
    <w:rsid w:val="00A966B8"/>
    <w:rsid w:val="00A971EC"/>
    <w:rsid w:val="00AA0626"/>
    <w:rsid w:val="00AA148B"/>
    <w:rsid w:val="00AA1CE4"/>
    <w:rsid w:val="00AA2112"/>
    <w:rsid w:val="00AA2555"/>
    <w:rsid w:val="00AA2CF6"/>
    <w:rsid w:val="00AA4A97"/>
    <w:rsid w:val="00AA6158"/>
    <w:rsid w:val="00AA6260"/>
    <w:rsid w:val="00AA717B"/>
    <w:rsid w:val="00AA77A9"/>
    <w:rsid w:val="00AA7A51"/>
    <w:rsid w:val="00AB0920"/>
    <w:rsid w:val="00AB258D"/>
    <w:rsid w:val="00AB36FB"/>
    <w:rsid w:val="00AB3DDD"/>
    <w:rsid w:val="00AB6F02"/>
    <w:rsid w:val="00AB71D0"/>
    <w:rsid w:val="00AB7376"/>
    <w:rsid w:val="00AB7B2A"/>
    <w:rsid w:val="00AC09AB"/>
    <w:rsid w:val="00AC1997"/>
    <w:rsid w:val="00AC24E0"/>
    <w:rsid w:val="00AC2B48"/>
    <w:rsid w:val="00AC513F"/>
    <w:rsid w:val="00AC65B9"/>
    <w:rsid w:val="00AC6D5A"/>
    <w:rsid w:val="00AC6DEE"/>
    <w:rsid w:val="00AC7B60"/>
    <w:rsid w:val="00AD04E3"/>
    <w:rsid w:val="00AD1A23"/>
    <w:rsid w:val="00AD3518"/>
    <w:rsid w:val="00AD3780"/>
    <w:rsid w:val="00AD5024"/>
    <w:rsid w:val="00AD5992"/>
    <w:rsid w:val="00AE05F9"/>
    <w:rsid w:val="00AE07B0"/>
    <w:rsid w:val="00AE09C6"/>
    <w:rsid w:val="00AE14AE"/>
    <w:rsid w:val="00AE19AC"/>
    <w:rsid w:val="00AE1E7C"/>
    <w:rsid w:val="00AE221E"/>
    <w:rsid w:val="00AE24A3"/>
    <w:rsid w:val="00AE3A6F"/>
    <w:rsid w:val="00AE3AD6"/>
    <w:rsid w:val="00AE3CEA"/>
    <w:rsid w:val="00AE3D7C"/>
    <w:rsid w:val="00AE40BB"/>
    <w:rsid w:val="00AE45BA"/>
    <w:rsid w:val="00AE45FD"/>
    <w:rsid w:val="00AE496C"/>
    <w:rsid w:val="00AE5F55"/>
    <w:rsid w:val="00AE75B6"/>
    <w:rsid w:val="00AE7FBD"/>
    <w:rsid w:val="00AF11B0"/>
    <w:rsid w:val="00AF1A95"/>
    <w:rsid w:val="00AF1E9E"/>
    <w:rsid w:val="00AF243D"/>
    <w:rsid w:val="00AF2D5A"/>
    <w:rsid w:val="00AF4321"/>
    <w:rsid w:val="00AF4B41"/>
    <w:rsid w:val="00AF4DD1"/>
    <w:rsid w:val="00AF7D7C"/>
    <w:rsid w:val="00B0102D"/>
    <w:rsid w:val="00B01C0A"/>
    <w:rsid w:val="00B01FB0"/>
    <w:rsid w:val="00B024DA"/>
    <w:rsid w:val="00B03E9E"/>
    <w:rsid w:val="00B1020D"/>
    <w:rsid w:val="00B11D72"/>
    <w:rsid w:val="00B13288"/>
    <w:rsid w:val="00B1363A"/>
    <w:rsid w:val="00B1485D"/>
    <w:rsid w:val="00B14B9C"/>
    <w:rsid w:val="00B14EDA"/>
    <w:rsid w:val="00B156D8"/>
    <w:rsid w:val="00B16913"/>
    <w:rsid w:val="00B1701F"/>
    <w:rsid w:val="00B21437"/>
    <w:rsid w:val="00B21445"/>
    <w:rsid w:val="00B22E36"/>
    <w:rsid w:val="00B26796"/>
    <w:rsid w:val="00B267E6"/>
    <w:rsid w:val="00B30184"/>
    <w:rsid w:val="00B3277F"/>
    <w:rsid w:val="00B32879"/>
    <w:rsid w:val="00B328E2"/>
    <w:rsid w:val="00B32A62"/>
    <w:rsid w:val="00B33149"/>
    <w:rsid w:val="00B3385F"/>
    <w:rsid w:val="00B33E0E"/>
    <w:rsid w:val="00B355CF"/>
    <w:rsid w:val="00B36081"/>
    <w:rsid w:val="00B36713"/>
    <w:rsid w:val="00B37030"/>
    <w:rsid w:val="00B37883"/>
    <w:rsid w:val="00B37C9B"/>
    <w:rsid w:val="00B40C1B"/>
    <w:rsid w:val="00B41B9E"/>
    <w:rsid w:val="00B42AC5"/>
    <w:rsid w:val="00B4419C"/>
    <w:rsid w:val="00B44A61"/>
    <w:rsid w:val="00B47631"/>
    <w:rsid w:val="00B47D93"/>
    <w:rsid w:val="00B50027"/>
    <w:rsid w:val="00B503B5"/>
    <w:rsid w:val="00B50F3E"/>
    <w:rsid w:val="00B5116F"/>
    <w:rsid w:val="00B51EB6"/>
    <w:rsid w:val="00B52C29"/>
    <w:rsid w:val="00B53DB2"/>
    <w:rsid w:val="00B572F1"/>
    <w:rsid w:val="00B57DD5"/>
    <w:rsid w:val="00B60058"/>
    <w:rsid w:val="00B6028C"/>
    <w:rsid w:val="00B61EE3"/>
    <w:rsid w:val="00B61FFE"/>
    <w:rsid w:val="00B621C0"/>
    <w:rsid w:val="00B62675"/>
    <w:rsid w:val="00B62A72"/>
    <w:rsid w:val="00B66C06"/>
    <w:rsid w:val="00B66D85"/>
    <w:rsid w:val="00B66F03"/>
    <w:rsid w:val="00B67932"/>
    <w:rsid w:val="00B70939"/>
    <w:rsid w:val="00B71D4C"/>
    <w:rsid w:val="00B7269B"/>
    <w:rsid w:val="00B75E54"/>
    <w:rsid w:val="00B7706D"/>
    <w:rsid w:val="00B77A10"/>
    <w:rsid w:val="00B802AE"/>
    <w:rsid w:val="00B80EA1"/>
    <w:rsid w:val="00B8326B"/>
    <w:rsid w:val="00B8381F"/>
    <w:rsid w:val="00B856EA"/>
    <w:rsid w:val="00B86E3C"/>
    <w:rsid w:val="00B86F1E"/>
    <w:rsid w:val="00B90508"/>
    <w:rsid w:val="00B91996"/>
    <w:rsid w:val="00B92004"/>
    <w:rsid w:val="00B9237C"/>
    <w:rsid w:val="00B92ACF"/>
    <w:rsid w:val="00B931DD"/>
    <w:rsid w:val="00B97972"/>
    <w:rsid w:val="00BA043F"/>
    <w:rsid w:val="00BA1064"/>
    <w:rsid w:val="00BA1C79"/>
    <w:rsid w:val="00BA1D3F"/>
    <w:rsid w:val="00BA2A36"/>
    <w:rsid w:val="00BA37DE"/>
    <w:rsid w:val="00BA435B"/>
    <w:rsid w:val="00BA4F0E"/>
    <w:rsid w:val="00BA5ACB"/>
    <w:rsid w:val="00BA6623"/>
    <w:rsid w:val="00BA6B88"/>
    <w:rsid w:val="00BA6BFB"/>
    <w:rsid w:val="00BA7180"/>
    <w:rsid w:val="00BB3077"/>
    <w:rsid w:val="00BB38BE"/>
    <w:rsid w:val="00BB4104"/>
    <w:rsid w:val="00BB4BA3"/>
    <w:rsid w:val="00BB5DE8"/>
    <w:rsid w:val="00BB619F"/>
    <w:rsid w:val="00BB6494"/>
    <w:rsid w:val="00BB67A5"/>
    <w:rsid w:val="00BB7095"/>
    <w:rsid w:val="00BB7384"/>
    <w:rsid w:val="00BB7655"/>
    <w:rsid w:val="00BB7C07"/>
    <w:rsid w:val="00BC02F0"/>
    <w:rsid w:val="00BC08B6"/>
    <w:rsid w:val="00BC2878"/>
    <w:rsid w:val="00BC478D"/>
    <w:rsid w:val="00BC53A7"/>
    <w:rsid w:val="00BC545D"/>
    <w:rsid w:val="00BC5E77"/>
    <w:rsid w:val="00BC62AC"/>
    <w:rsid w:val="00BC72B5"/>
    <w:rsid w:val="00BC7CF9"/>
    <w:rsid w:val="00BD0DA3"/>
    <w:rsid w:val="00BD0F21"/>
    <w:rsid w:val="00BD1956"/>
    <w:rsid w:val="00BD1CB6"/>
    <w:rsid w:val="00BD42B9"/>
    <w:rsid w:val="00BD493A"/>
    <w:rsid w:val="00BD4C08"/>
    <w:rsid w:val="00BD5336"/>
    <w:rsid w:val="00BD6A91"/>
    <w:rsid w:val="00BD6EEF"/>
    <w:rsid w:val="00BD7C11"/>
    <w:rsid w:val="00BE0CD6"/>
    <w:rsid w:val="00BE0EE5"/>
    <w:rsid w:val="00BE2587"/>
    <w:rsid w:val="00BE2EE0"/>
    <w:rsid w:val="00BE45C2"/>
    <w:rsid w:val="00BE4B14"/>
    <w:rsid w:val="00BE5A4F"/>
    <w:rsid w:val="00BE788B"/>
    <w:rsid w:val="00BF130D"/>
    <w:rsid w:val="00BF13FE"/>
    <w:rsid w:val="00BF19DA"/>
    <w:rsid w:val="00BF1E8B"/>
    <w:rsid w:val="00BF25D3"/>
    <w:rsid w:val="00BF326A"/>
    <w:rsid w:val="00BF4383"/>
    <w:rsid w:val="00BF5742"/>
    <w:rsid w:val="00BF5EFA"/>
    <w:rsid w:val="00BF60E2"/>
    <w:rsid w:val="00BF784C"/>
    <w:rsid w:val="00BF7C4D"/>
    <w:rsid w:val="00C005B9"/>
    <w:rsid w:val="00C007D6"/>
    <w:rsid w:val="00C028F3"/>
    <w:rsid w:val="00C034D1"/>
    <w:rsid w:val="00C039A8"/>
    <w:rsid w:val="00C03EE8"/>
    <w:rsid w:val="00C04003"/>
    <w:rsid w:val="00C0409D"/>
    <w:rsid w:val="00C0435E"/>
    <w:rsid w:val="00C047A6"/>
    <w:rsid w:val="00C05D02"/>
    <w:rsid w:val="00C05D74"/>
    <w:rsid w:val="00C05FD4"/>
    <w:rsid w:val="00C078A1"/>
    <w:rsid w:val="00C128E6"/>
    <w:rsid w:val="00C12C2E"/>
    <w:rsid w:val="00C13319"/>
    <w:rsid w:val="00C144B5"/>
    <w:rsid w:val="00C14ED5"/>
    <w:rsid w:val="00C15240"/>
    <w:rsid w:val="00C1616A"/>
    <w:rsid w:val="00C16BB9"/>
    <w:rsid w:val="00C16C80"/>
    <w:rsid w:val="00C171A4"/>
    <w:rsid w:val="00C1776B"/>
    <w:rsid w:val="00C2097B"/>
    <w:rsid w:val="00C20D8F"/>
    <w:rsid w:val="00C22623"/>
    <w:rsid w:val="00C2388A"/>
    <w:rsid w:val="00C23BF2"/>
    <w:rsid w:val="00C26AF2"/>
    <w:rsid w:val="00C26D2F"/>
    <w:rsid w:val="00C27838"/>
    <w:rsid w:val="00C27F57"/>
    <w:rsid w:val="00C30004"/>
    <w:rsid w:val="00C30093"/>
    <w:rsid w:val="00C302FC"/>
    <w:rsid w:val="00C32936"/>
    <w:rsid w:val="00C336B3"/>
    <w:rsid w:val="00C4152C"/>
    <w:rsid w:val="00C42C8E"/>
    <w:rsid w:val="00C4362A"/>
    <w:rsid w:val="00C45A01"/>
    <w:rsid w:val="00C45CC4"/>
    <w:rsid w:val="00C465E6"/>
    <w:rsid w:val="00C47AA1"/>
    <w:rsid w:val="00C51190"/>
    <w:rsid w:val="00C51329"/>
    <w:rsid w:val="00C549C2"/>
    <w:rsid w:val="00C557C8"/>
    <w:rsid w:val="00C560AE"/>
    <w:rsid w:val="00C56A02"/>
    <w:rsid w:val="00C60A46"/>
    <w:rsid w:val="00C60BE0"/>
    <w:rsid w:val="00C60FE3"/>
    <w:rsid w:val="00C61130"/>
    <w:rsid w:val="00C624F3"/>
    <w:rsid w:val="00C638C2"/>
    <w:rsid w:val="00C64096"/>
    <w:rsid w:val="00C65833"/>
    <w:rsid w:val="00C65FDB"/>
    <w:rsid w:val="00C6639F"/>
    <w:rsid w:val="00C669D4"/>
    <w:rsid w:val="00C66F3B"/>
    <w:rsid w:val="00C67E34"/>
    <w:rsid w:val="00C70BBC"/>
    <w:rsid w:val="00C710CD"/>
    <w:rsid w:val="00C7420B"/>
    <w:rsid w:val="00C74B3E"/>
    <w:rsid w:val="00C74CB1"/>
    <w:rsid w:val="00C75424"/>
    <w:rsid w:val="00C776A8"/>
    <w:rsid w:val="00C77ED2"/>
    <w:rsid w:val="00C77FF8"/>
    <w:rsid w:val="00C8260A"/>
    <w:rsid w:val="00C82D0E"/>
    <w:rsid w:val="00C82ED3"/>
    <w:rsid w:val="00C83D6F"/>
    <w:rsid w:val="00C844B1"/>
    <w:rsid w:val="00C84DEF"/>
    <w:rsid w:val="00C85A6C"/>
    <w:rsid w:val="00C86EB7"/>
    <w:rsid w:val="00C92685"/>
    <w:rsid w:val="00C92864"/>
    <w:rsid w:val="00C92AA7"/>
    <w:rsid w:val="00C92EF7"/>
    <w:rsid w:val="00C94C55"/>
    <w:rsid w:val="00C94EFD"/>
    <w:rsid w:val="00C95733"/>
    <w:rsid w:val="00C95EF1"/>
    <w:rsid w:val="00C96573"/>
    <w:rsid w:val="00C96843"/>
    <w:rsid w:val="00CA1982"/>
    <w:rsid w:val="00CA23A7"/>
    <w:rsid w:val="00CA25C7"/>
    <w:rsid w:val="00CA3531"/>
    <w:rsid w:val="00CA4D77"/>
    <w:rsid w:val="00CA52C0"/>
    <w:rsid w:val="00CA5445"/>
    <w:rsid w:val="00CA5AB4"/>
    <w:rsid w:val="00CA6286"/>
    <w:rsid w:val="00CA7896"/>
    <w:rsid w:val="00CA79B3"/>
    <w:rsid w:val="00CB0493"/>
    <w:rsid w:val="00CB0738"/>
    <w:rsid w:val="00CB11D7"/>
    <w:rsid w:val="00CB1383"/>
    <w:rsid w:val="00CB1F02"/>
    <w:rsid w:val="00CB28D7"/>
    <w:rsid w:val="00CB29F2"/>
    <w:rsid w:val="00CB308F"/>
    <w:rsid w:val="00CB34F9"/>
    <w:rsid w:val="00CB3532"/>
    <w:rsid w:val="00CB504C"/>
    <w:rsid w:val="00CB6064"/>
    <w:rsid w:val="00CB6275"/>
    <w:rsid w:val="00CB6A41"/>
    <w:rsid w:val="00CB6D0B"/>
    <w:rsid w:val="00CB79D2"/>
    <w:rsid w:val="00CB7C57"/>
    <w:rsid w:val="00CC0730"/>
    <w:rsid w:val="00CC07DB"/>
    <w:rsid w:val="00CC0943"/>
    <w:rsid w:val="00CC0B1F"/>
    <w:rsid w:val="00CC2E38"/>
    <w:rsid w:val="00CC6781"/>
    <w:rsid w:val="00CC7569"/>
    <w:rsid w:val="00CC7800"/>
    <w:rsid w:val="00CD0598"/>
    <w:rsid w:val="00CD071F"/>
    <w:rsid w:val="00CD0FB6"/>
    <w:rsid w:val="00CD0FE8"/>
    <w:rsid w:val="00CD11BB"/>
    <w:rsid w:val="00CD1644"/>
    <w:rsid w:val="00CD219F"/>
    <w:rsid w:val="00CD2873"/>
    <w:rsid w:val="00CD355B"/>
    <w:rsid w:val="00CD751C"/>
    <w:rsid w:val="00CE01A6"/>
    <w:rsid w:val="00CE1856"/>
    <w:rsid w:val="00CE1BA5"/>
    <w:rsid w:val="00CE1E3C"/>
    <w:rsid w:val="00CE1E79"/>
    <w:rsid w:val="00CE38A0"/>
    <w:rsid w:val="00CE3F5D"/>
    <w:rsid w:val="00CE445B"/>
    <w:rsid w:val="00CE53A6"/>
    <w:rsid w:val="00CE626A"/>
    <w:rsid w:val="00CE62C6"/>
    <w:rsid w:val="00CF052F"/>
    <w:rsid w:val="00CF0550"/>
    <w:rsid w:val="00CF2E19"/>
    <w:rsid w:val="00CF2E21"/>
    <w:rsid w:val="00CF3395"/>
    <w:rsid w:val="00CF3508"/>
    <w:rsid w:val="00CF3EA9"/>
    <w:rsid w:val="00CF4715"/>
    <w:rsid w:val="00CF59C2"/>
    <w:rsid w:val="00CF6C1F"/>
    <w:rsid w:val="00D00475"/>
    <w:rsid w:val="00D027BE"/>
    <w:rsid w:val="00D03701"/>
    <w:rsid w:val="00D047D1"/>
    <w:rsid w:val="00D05F7B"/>
    <w:rsid w:val="00D07346"/>
    <w:rsid w:val="00D0738B"/>
    <w:rsid w:val="00D07591"/>
    <w:rsid w:val="00D106E1"/>
    <w:rsid w:val="00D11754"/>
    <w:rsid w:val="00D13440"/>
    <w:rsid w:val="00D1344F"/>
    <w:rsid w:val="00D136C4"/>
    <w:rsid w:val="00D13789"/>
    <w:rsid w:val="00D13F4B"/>
    <w:rsid w:val="00D1459C"/>
    <w:rsid w:val="00D15213"/>
    <w:rsid w:val="00D15214"/>
    <w:rsid w:val="00D172CE"/>
    <w:rsid w:val="00D17888"/>
    <w:rsid w:val="00D17BFD"/>
    <w:rsid w:val="00D17E16"/>
    <w:rsid w:val="00D20DF6"/>
    <w:rsid w:val="00D215BA"/>
    <w:rsid w:val="00D2182E"/>
    <w:rsid w:val="00D2193D"/>
    <w:rsid w:val="00D21BFD"/>
    <w:rsid w:val="00D22332"/>
    <w:rsid w:val="00D229F9"/>
    <w:rsid w:val="00D22E59"/>
    <w:rsid w:val="00D23EE3"/>
    <w:rsid w:val="00D25655"/>
    <w:rsid w:val="00D26120"/>
    <w:rsid w:val="00D268E8"/>
    <w:rsid w:val="00D30F97"/>
    <w:rsid w:val="00D3285E"/>
    <w:rsid w:val="00D32E0B"/>
    <w:rsid w:val="00D346FD"/>
    <w:rsid w:val="00D34753"/>
    <w:rsid w:val="00D3641B"/>
    <w:rsid w:val="00D37688"/>
    <w:rsid w:val="00D40DA5"/>
    <w:rsid w:val="00D41425"/>
    <w:rsid w:val="00D4190E"/>
    <w:rsid w:val="00D42008"/>
    <w:rsid w:val="00D421D5"/>
    <w:rsid w:val="00D4442B"/>
    <w:rsid w:val="00D46687"/>
    <w:rsid w:val="00D46A5B"/>
    <w:rsid w:val="00D47267"/>
    <w:rsid w:val="00D51420"/>
    <w:rsid w:val="00D51F33"/>
    <w:rsid w:val="00D533EC"/>
    <w:rsid w:val="00D53596"/>
    <w:rsid w:val="00D54204"/>
    <w:rsid w:val="00D55FF9"/>
    <w:rsid w:val="00D56959"/>
    <w:rsid w:val="00D571EA"/>
    <w:rsid w:val="00D602A4"/>
    <w:rsid w:val="00D61011"/>
    <w:rsid w:val="00D6328F"/>
    <w:rsid w:val="00D63C79"/>
    <w:rsid w:val="00D63FFD"/>
    <w:rsid w:val="00D704A1"/>
    <w:rsid w:val="00D7150C"/>
    <w:rsid w:val="00D716A5"/>
    <w:rsid w:val="00D717D1"/>
    <w:rsid w:val="00D731FC"/>
    <w:rsid w:val="00D73577"/>
    <w:rsid w:val="00D76A62"/>
    <w:rsid w:val="00D81C4C"/>
    <w:rsid w:val="00D823EB"/>
    <w:rsid w:val="00D838DC"/>
    <w:rsid w:val="00D85750"/>
    <w:rsid w:val="00D8724B"/>
    <w:rsid w:val="00D90FC5"/>
    <w:rsid w:val="00D911B0"/>
    <w:rsid w:val="00D91494"/>
    <w:rsid w:val="00D92EE1"/>
    <w:rsid w:val="00D92F8C"/>
    <w:rsid w:val="00D93794"/>
    <w:rsid w:val="00D937AF"/>
    <w:rsid w:val="00D93C38"/>
    <w:rsid w:val="00D94C3E"/>
    <w:rsid w:val="00D97881"/>
    <w:rsid w:val="00D97CD1"/>
    <w:rsid w:val="00DA0B40"/>
    <w:rsid w:val="00DA110B"/>
    <w:rsid w:val="00DA1C50"/>
    <w:rsid w:val="00DA2847"/>
    <w:rsid w:val="00DA5786"/>
    <w:rsid w:val="00DA633C"/>
    <w:rsid w:val="00DA6AEA"/>
    <w:rsid w:val="00DA6DFB"/>
    <w:rsid w:val="00DA78E7"/>
    <w:rsid w:val="00DA7948"/>
    <w:rsid w:val="00DA7B6F"/>
    <w:rsid w:val="00DB0CB4"/>
    <w:rsid w:val="00DB0DCE"/>
    <w:rsid w:val="00DB1243"/>
    <w:rsid w:val="00DB1D0A"/>
    <w:rsid w:val="00DB2F1A"/>
    <w:rsid w:val="00DB2F8E"/>
    <w:rsid w:val="00DB4CF9"/>
    <w:rsid w:val="00DB5AB9"/>
    <w:rsid w:val="00DB5D19"/>
    <w:rsid w:val="00DB605E"/>
    <w:rsid w:val="00DB6315"/>
    <w:rsid w:val="00DB6AF1"/>
    <w:rsid w:val="00DC0095"/>
    <w:rsid w:val="00DC2A68"/>
    <w:rsid w:val="00DC3A1E"/>
    <w:rsid w:val="00DC3C68"/>
    <w:rsid w:val="00DC54B8"/>
    <w:rsid w:val="00DC6602"/>
    <w:rsid w:val="00DC69D1"/>
    <w:rsid w:val="00DC6C88"/>
    <w:rsid w:val="00DD0557"/>
    <w:rsid w:val="00DD13AB"/>
    <w:rsid w:val="00DD1883"/>
    <w:rsid w:val="00DD2E4A"/>
    <w:rsid w:val="00DD3554"/>
    <w:rsid w:val="00DD388D"/>
    <w:rsid w:val="00DD3BA7"/>
    <w:rsid w:val="00DD3C0B"/>
    <w:rsid w:val="00DD4029"/>
    <w:rsid w:val="00DD5714"/>
    <w:rsid w:val="00DD5B69"/>
    <w:rsid w:val="00DD6250"/>
    <w:rsid w:val="00DD669A"/>
    <w:rsid w:val="00DD6EBC"/>
    <w:rsid w:val="00DE0FE2"/>
    <w:rsid w:val="00DE140A"/>
    <w:rsid w:val="00DE3AAD"/>
    <w:rsid w:val="00DE435F"/>
    <w:rsid w:val="00DE4D4A"/>
    <w:rsid w:val="00DE56E6"/>
    <w:rsid w:val="00DE7401"/>
    <w:rsid w:val="00DE7AB4"/>
    <w:rsid w:val="00DF02EA"/>
    <w:rsid w:val="00DF0497"/>
    <w:rsid w:val="00DF0586"/>
    <w:rsid w:val="00DF1021"/>
    <w:rsid w:val="00DF16C7"/>
    <w:rsid w:val="00DF223B"/>
    <w:rsid w:val="00DF527C"/>
    <w:rsid w:val="00DF6136"/>
    <w:rsid w:val="00DF69C9"/>
    <w:rsid w:val="00DF72B5"/>
    <w:rsid w:val="00E01609"/>
    <w:rsid w:val="00E01FE5"/>
    <w:rsid w:val="00E02B3F"/>
    <w:rsid w:val="00E02B87"/>
    <w:rsid w:val="00E02BB3"/>
    <w:rsid w:val="00E02C1B"/>
    <w:rsid w:val="00E0312F"/>
    <w:rsid w:val="00E04061"/>
    <w:rsid w:val="00E041E8"/>
    <w:rsid w:val="00E042A9"/>
    <w:rsid w:val="00E04D2C"/>
    <w:rsid w:val="00E04F52"/>
    <w:rsid w:val="00E05C94"/>
    <w:rsid w:val="00E10277"/>
    <w:rsid w:val="00E103C4"/>
    <w:rsid w:val="00E11B90"/>
    <w:rsid w:val="00E11C96"/>
    <w:rsid w:val="00E11F18"/>
    <w:rsid w:val="00E1278B"/>
    <w:rsid w:val="00E1406D"/>
    <w:rsid w:val="00E1475C"/>
    <w:rsid w:val="00E149DE"/>
    <w:rsid w:val="00E1504E"/>
    <w:rsid w:val="00E152F2"/>
    <w:rsid w:val="00E16010"/>
    <w:rsid w:val="00E160DA"/>
    <w:rsid w:val="00E1A882"/>
    <w:rsid w:val="00E20CE1"/>
    <w:rsid w:val="00E2170A"/>
    <w:rsid w:val="00E220FE"/>
    <w:rsid w:val="00E22AE9"/>
    <w:rsid w:val="00E22C6B"/>
    <w:rsid w:val="00E2350A"/>
    <w:rsid w:val="00E23542"/>
    <w:rsid w:val="00E23AB4"/>
    <w:rsid w:val="00E23DF3"/>
    <w:rsid w:val="00E240DF"/>
    <w:rsid w:val="00E25D15"/>
    <w:rsid w:val="00E26030"/>
    <w:rsid w:val="00E26195"/>
    <w:rsid w:val="00E3060F"/>
    <w:rsid w:val="00E309AA"/>
    <w:rsid w:val="00E30DE2"/>
    <w:rsid w:val="00E3296D"/>
    <w:rsid w:val="00E33912"/>
    <w:rsid w:val="00E36D4B"/>
    <w:rsid w:val="00E407F5"/>
    <w:rsid w:val="00E40CAB"/>
    <w:rsid w:val="00E40D1C"/>
    <w:rsid w:val="00E41724"/>
    <w:rsid w:val="00E41775"/>
    <w:rsid w:val="00E418C6"/>
    <w:rsid w:val="00E4374F"/>
    <w:rsid w:val="00E447D3"/>
    <w:rsid w:val="00E4618E"/>
    <w:rsid w:val="00E475E9"/>
    <w:rsid w:val="00E4791B"/>
    <w:rsid w:val="00E50E08"/>
    <w:rsid w:val="00E50F06"/>
    <w:rsid w:val="00E52D48"/>
    <w:rsid w:val="00E5361F"/>
    <w:rsid w:val="00E53D39"/>
    <w:rsid w:val="00E5492F"/>
    <w:rsid w:val="00E55EEF"/>
    <w:rsid w:val="00E565B1"/>
    <w:rsid w:val="00E56709"/>
    <w:rsid w:val="00E568B7"/>
    <w:rsid w:val="00E57DA9"/>
    <w:rsid w:val="00E60A7D"/>
    <w:rsid w:val="00E60CA2"/>
    <w:rsid w:val="00E6118D"/>
    <w:rsid w:val="00E6313D"/>
    <w:rsid w:val="00E63AA7"/>
    <w:rsid w:val="00E63E31"/>
    <w:rsid w:val="00E64E7E"/>
    <w:rsid w:val="00E65567"/>
    <w:rsid w:val="00E657DB"/>
    <w:rsid w:val="00E66EB3"/>
    <w:rsid w:val="00E670A5"/>
    <w:rsid w:val="00E72407"/>
    <w:rsid w:val="00E72B93"/>
    <w:rsid w:val="00E747AC"/>
    <w:rsid w:val="00E74DA8"/>
    <w:rsid w:val="00E76B35"/>
    <w:rsid w:val="00E772D2"/>
    <w:rsid w:val="00E773E1"/>
    <w:rsid w:val="00E776E6"/>
    <w:rsid w:val="00E81473"/>
    <w:rsid w:val="00E8289D"/>
    <w:rsid w:val="00E8307C"/>
    <w:rsid w:val="00E83530"/>
    <w:rsid w:val="00E83870"/>
    <w:rsid w:val="00E841C0"/>
    <w:rsid w:val="00E841D1"/>
    <w:rsid w:val="00E85C64"/>
    <w:rsid w:val="00E8623A"/>
    <w:rsid w:val="00E865CD"/>
    <w:rsid w:val="00E86953"/>
    <w:rsid w:val="00E86D42"/>
    <w:rsid w:val="00E8736D"/>
    <w:rsid w:val="00E879A0"/>
    <w:rsid w:val="00E90684"/>
    <w:rsid w:val="00E9128B"/>
    <w:rsid w:val="00E92793"/>
    <w:rsid w:val="00E92FB4"/>
    <w:rsid w:val="00E9315B"/>
    <w:rsid w:val="00E9373C"/>
    <w:rsid w:val="00E938A8"/>
    <w:rsid w:val="00E944FF"/>
    <w:rsid w:val="00E945DC"/>
    <w:rsid w:val="00E94933"/>
    <w:rsid w:val="00E94B04"/>
    <w:rsid w:val="00E94C13"/>
    <w:rsid w:val="00E9636B"/>
    <w:rsid w:val="00E964CB"/>
    <w:rsid w:val="00E975DF"/>
    <w:rsid w:val="00E97CFA"/>
    <w:rsid w:val="00EA0A68"/>
    <w:rsid w:val="00EA13BE"/>
    <w:rsid w:val="00EA1FD7"/>
    <w:rsid w:val="00EA2296"/>
    <w:rsid w:val="00EA266B"/>
    <w:rsid w:val="00EA2971"/>
    <w:rsid w:val="00EA46F7"/>
    <w:rsid w:val="00EA671D"/>
    <w:rsid w:val="00EB13A1"/>
    <w:rsid w:val="00EB197A"/>
    <w:rsid w:val="00EB2BD5"/>
    <w:rsid w:val="00EB2E67"/>
    <w:rsid w:val="00EB4B1B"/>
    <w:rsid w:val="00EB52A7"/>
    <w:rsid w:val="00EB750F"/>
    <w:rsid w:val="00EC0D5E"/>
    <w:rsid w:val="00EC1AC3"/>
    <w:rsid w:val="00EC1F06"/>
    <w:rsid w:val="00EC2361"/>
    <w:rsid w:val="00EC3332"/>
    <w:rsid w:val="00EC33B5"/>
    <w:rsid w:val="00EC556C"/>
    <w:rsid w:val="00EC6310"/>
    <w:rsid w:val="00ED00AC"/>
    <w:rsid w:val="00ED16F1"/>
    <w:rsid w:val="00ED1F73"/>
    <w:rsid w:val="00ED254E"/>
    <w:rsid w:val="00ED62B1"/>
    <w:rsid w:val="00ED6918"/>
    <w:rsid w:val="00EE0FB6"/>
    <w:rsid w:val="00EE2A41"/>
    <w:rsid w:val="00EE3014"/>
    <w:rsid w:val="00EE33C6"/>
    <w:rsid w:val="00EE3797"/>
    <w:rsid w:val="00EE3866"/>
    <w:rsid w:val="00EE42E0"/>
    <w:rsid w:val="00EE42FC"/>
    <w:rsid w:val="00EE5794"/>
    <w:rsid w:val="00EE60FC"/>
    <w:rsid w:val="00EE6933"/>
    <w:rsid w:val="00EE76D3"/>
    <w:rsid w:val="00EE787F"/>
    <w:rsid w:val="00EF0EA2"/>
    <w:rsid w:val="00EF4FD8"/>
    <w:rsid w:val="00EF50B2"/>
    <w:rsid w:val="00EF54C5"/>
    <w:rsid w:val="00EF5FD3"/>
    <w:rsid w:val="00EF6F53"/>
    <w:rsid w:val="00F00519"/>
    <w:rsid w:val="00F00630"/>
    <w:rsid w:val="00F00A66"/>
    <w:rsid w:val="00F019CE"/>
    <w:rsid w:val="00F02541"/>
    <w:rsid w:val="00F0314B"/>
    <w:rsid w:val="00F040FB"/>
    <w:rsid w:val="00F044F1"/>
    <w:rsid w:val="00F073D9"/>
    <w:rsid w:val="00F10406"/>
    <w:rsid w:val="00F11B63"/>
    <w:rsid w:val="00F12085"/>
    <w:rsid w:val="00F121E4"/>
    <w:rsid w:val="00F1571D"/>
    <w:rsid w:val="00F1638D"/>
    <w:rsid w:val="00F16B7F"/>
    <w:rsid w:val="00F17A0E"/>
    <w:rsid w:val="00F2075F"/>
    <w:rsid w:val="00F20B44"/>
    <w:rsid w:val="00F21616"/>
    <w:rsid w:val="00F21918"/>
    <w:rsid w:val="00F22AEF"/>
    <w:rsid w:val="00F234F2"/>
    <w:rsid w:val="00F242C5"/>
    <w:rsid w:val="00F243A2"/>
    <w:rsid w:val="00F24950"/>
    <w:rsid w:val="00F24B78"/>
    <w:rsid w:val="00F25A8A"/>
    <w:rsid w:val="00F30893"/>
    <w:rsid w:val="00F31769"/>
    <w:rsid w:val="00F31C8A"/>
    <w:rsid w:val="00F32173"/>
    <w:rsid w:val="00F326CC"/>
    <w:rsid w:val="00F32BF2"/>
    <w:rsid w:val="00F33BD2"/>
    <w:rsid w:val="00F33E95"/>
    <w:rsid w:val="00F344CF"/>
    <w:rsid w:val="00F34698"/>
    <w:rsid w:val="00F3614F"/>
    <w:rsid w:val="00F371CB"/>
    <w:rsid w:val="00F37DFC"/>
    <w:rsid w:val="00F4000C"/>
    <w:rsid w:val="00F4164D"/>
    <w:rsid w:val="00F42455"/>
    <w:rsid w:val="00F44179"/>
    <w:rsid w:val="00F444F4"/>
    <w:rsid w:val="00F46504"/>
    <w:rsid w:val="00F46EFA"/>
    <w:rsid w:val="00F478F9"/>
    <w:rsid w:val="00F47FDD"/>
    <w:rsid w:val="00F50F37"/>
    <w:rsid w:val="00F5105F"/>
    <w:rsid w:val="00F5126F"/>
    <w:rsid w:val="00F556CB"/>
    <w:rsid w:val="00F56BAC"/>
    <w:rsid w:val="00F56CAB"/>
    <w:rsid w:val="00F57429"/>
    <w:rsid w:val="00F608F1"/>
    <w:rsid w:val="00F61F5D"/>
    <w:rsid w:val="00F63AC3"/>
    <w:rsid w:val="00F63C8D"/>
    <w:rsid w:val="00F64121"/>
    <w:rsid w:val="00F663EC"/>
    <w:rsid w:val="00F66A14"/>
    <w:rsid w:val="00F66CAE"/>
    <w:rsid w:val="00F67D89"/>
    <w:rsid w:val="00F70231"/>
    <w:rsid w:val="00F719F2"/>
    <w:rsid w:val="00F71DDC"/>
    <w:rsid w:val="00F7203F"/>
    <w:rsid w:val="00F7273B"/>
    <w:rsid w:val="00F7315C"/>
    <w:rsid w:val="00F73A39"/>
    <w:rsid w:val="00F7411F"/>
    <w:rsid w:val="00F746D3"/>
    <w:rsid w:val="00F756CF"/>
    <w:rsid w:val="00F759FB"/>
    <w:rsid w:val="00F76872"/>
    <w:rsid w:val="00F771BA"/>
    <w:rsid w:val="00F804D2"/>
    <w:rsid w:val="00F80CCF"/>
    <w:rsid w:val="00F80EDC"/>
    <w:rsid w:val="00F819BF"/>
    <w:rsid w:val="00F82A24"/>
    <w:rsid w:val="00F832B6"/>
    <w:rsid w:val="00F83D6A"/>
    <w:rsid w:val="00F84A19"/>
    <w:rsid w:val="00F8513D"/>
    <w:rsid w:val="00F8529D"/>
    <w:rsid w:val="00F85F7F"/>
    <w:rsid w:val="00F871AA"/>
    <w:rsid w:val="00F90259"/>
    <w:rsid w:val="00F9102F"/>
    <w:rsid w:val="00F916B8"/>
    <w:rsid w:val="00F91CE8"/>
    <w:rsid w:val="00F92CAA"/>
    <w:rsid w:val="00F9332D"/>
    <w:rsid w:val="00F94942"/>
    <w:rsid w:val="00F949D9"/>
    <w:rsid w:val="00F9544F"/>
    <w:rsid w:val="00F95EB2"/>
    <w:rsid w:val="00F96420"/>
    <w:rsid w:val="00FA015F"/>
    <w:rsid w:val="00FA0EFE"/>
    <w:rsid w:val="00FA1584"/>
    <w:rsid w:val="00FA16FF"/>
    <w:rsid w:val="00FA1B4F"/>
    <w:rsid w:val="00FA20C5"/>
    <w:rsid w:val="00FA2843"/>
    <w:rsid w:val="00FA337F"/>
    <w:rsid w:val="00FA3FD4"/>
    <w:rsid w:val="00FA5C62"/>
    <w:rsid w:val="00FA61F4"/>
    <w:rsid w:val="00FA6450"/>
    <w:rsid w:val="00FA7F3E"/>
    <w:rsid w:val="00FB2E62"/>
    <w:rsid w:val="00FB3855"/>
    <w:rsid w:val="00FB3F4E"/>
    <w:rsid w:val="00FB4E6F"/>
    <w:rsid w:val="00FB549C"/>
    <w:rsid w:val="00FB5986"/>
    <w:rsid w:val="00FB5B51"/>
    <w:rsid w:val="00FB6088"/>
    <w:rsid w:val="00FB638B"/>
    <w:rsid w:val="00FB71A9"/>
    <w:rsid w:val="00FB73DD"/>
    <w:rsid w:val="00FB7CF6"/>
    <w:rsid w:val="00FC2D07"/>
    <w:rsid w:val="00FC3C97"/>
    <w:rsid w:val="00FC4094"/>
    <w:rsid w:val="00FC4E13"/>
    <w:rsid w:val="00FC4FE1"/>
    <w:rsid w:val="00FC66C0"/>
    <w:rsid w:val="00FC73FE"/>
    <w:rsid w:val="00FC7CBB"/>
    <w:rsid w:val="00FC7ED2"/>
    <w:rsid w:val="00FD0B50"/>
    <w:rsid w:val="00FD0CAB"/>
    <w:rsid w:val="00FD123A"/>
    <w:rsid w:val="00FD2C5F"/>
    <w:rsid w:val="00FD2F9A"/>
    <w:rsid w:val="00FD3574"/>
    <w:rsid w:val="00FD39DF"/>
    <w:rsid w:val="00FD3E2E"/>
    <w:rsid w:val="00FD5472"/>
    <w:rsid w:val="00FD5AA5"/>
    <w:rsid w:val="00FD6287"/>
    <w:rsid w:val="00FD74E8"/>
    <w:rsid w:val="00FE0A1D"/>
    <w:rsid w:val="00FE1194"/>
    <w:rsid w:val="00FE24CB"/>
    <w:rsid w:val="00FE33CD"/>
    <w:rsid w:val="00FE3418"/>
    <w:rsid w:val="00FE3642"/>
    <w:rsid w:val="00FE559B"/>
    <w:rsid w:val="00FE591C"/>
    <w:rsid w:val="00FE6C80"/>
    <w:rsid w:val="00FF0BF4"/>
    <w:rsid w:val="00FF0C80"/>
    <w:rsid w:val="00FF121B"/>
    <w:rsid w:val="00FF5BA7"/>
    <w:rsid w:val="00FF68B3"/>
    <w:rsid w:val="00FF6B88"/>
    <w:rsid w:val="00FF783C"/>
    <w:rsid w:val="00FF79FA"/>
    <w:rsid w:val="00FF7A15"/>
    <w:rsid w:val="01230892"/>
    <w:rsid w:val="0127075C"/>
    <w:rsid w:val="0128B156"/>
    <w:rsid w:val="013CAFD9"/>
    <w:rsid w:val="01F9E1D3"/>
    <w:rsid w:val="02A5F0E0"/>
    <w:rsid w:val="02C7B6E9"/>
    <w:rsid w:val="02FD40DD"/>
    <w:rsid w:val="033BE0BB"/>
    <w:rsid w:val="036BD806"/>
    <w:rsid w:val="04B71F86"/>
    <w:rsid w:val="04F88713"/>
    <w:rsid w:val="059345AE"/>
    <w:rsid w:val="05998CC6"/>
    <w:rsid w:val="05A52D02"/>
    <w:rsid w:val="05F576A1"/>
    <w:rsid w:val="0670A147"/>
    <w:rsid w:val="06A04E37"/>
    <w:rsid w:val="06D0F588"/>
    <w:rsid w:val="07628EF9"/>
    <w:rsid w:val="07664453"/>
    <w:rsid w:val="078D9DC0"/>
    <w:rsid w:val="07A3DDED"/>
    <w:rsid w:val="07CB387E"/>
    <w:rsid w:val="0811C750"/>
    <w:rsid w:val="0823CAB1"/>
    <w:rsid w:val="08C5E2C7"/>
    <w:rsid w:val="0913C0DC"/>
    <w:rsid w:val="0930D744"/>
    <w:rsid w:val="0932D073"/>
    <w:rsid w:val="097E6011"/>
    <w:rsid w:val="0A1A588B"/>
    <w:rsid w:val="0A89EF49"/>
    <w:rsid w:val="0A9CD8DE"/>
    <w:rsid w:val="0A9EF7B8"/>
    <w:rsid w:val="0AA73266"/>
    <w:rsid w:val="0AB8FD19"/>
    <w:rsid w:val="0ABE6D80"/>
    <w:rsid w:val="0AC78CF8"/>
    <w:rsid w:val="0B2526A9"/>
    <w:rsid w:val="0B697D43"/>
    <w:rsid w:val="0BC48D54"/>
    <w:rsid w:val="0BC96173"/>
    <w:rsid w:val="0C142AF9"/>
    <w:rsid w:val="0C1D63D3"/>
    <w:rsid w:val="0C339846"/>
    <w:rsid w:val="0C3F2E6C"/>
    <w:rsid w:val="0C7B68BF"/>
    <w:rsid w:val="0CA8308B"/>
    <w:rsid w:val="0CD4CC93"/>
    <w:rsid w:val="0CFC54E0"/>
    <w:rsid w:val="0D0E8D95"/>
    <w:rsid w:val="0D427C7E"/>
    <w:rsid w:val="0D570467"/>
    <w:rsid w:val="0DBE8889"/>
    <w:rsid w:val="0DE7F81E"/>
    <w:rsid w:val="0E4ABAE9"/>
    <w:rsid w:val="0E64028D"/>
    <w:rsid w:val="0E982541"/>
    <w:rsid w:val="0E9A81B3"/>
    <w:rsid w:val="0EA5A280"/>
    <w:rsid w:val="0EC4A206"/>
    <w:rsid w:val="0F02B5DA"/>
    <w:rsid w:val="0F50A299"/>
    <w:rsid w:val="0FB85218"/>
    <w:rsid w:val="10125709"/>
    <w:rsid w:val="102BE480"/>
    <w:rsid w:val="10896439"/>
    <w:rsid w:val="10EC48E2"/>
    <w:rsid w:val="10F6294B"/>
    <w:rsid w:val="1121BBE7"/>
    <w:rsid w:val="11568722"/>
    <w:rsid w:val="1187A78D"/>
    <w:rsid w:val="11992777"/>
    <w:rsid w:val="11ABEACD"/>
    <w:rsid w:val="11C0513B"/>
    <w:rsid w:val="1205AEE9"/>
    <w:rsid w:val="1229495E"/>
    <w:rsid w:val="1241AC53"/>
    <w:rsid w:val="12583B5D"/>
    <w:rsid w:val="125A3FC6"/>
    <w:rsid w:val="1291EC5A"/>
    <w:rsid w:val="12BA31D1"/>
    <w:rsid w:val="12C02364"/>
    <w:rsid w:val="133E198D"/>
    <w:rsid w:val="1386085C"/>
    <w:rsid w:val="13930B5A"/>
    <w:rsid w:val="13D8CC65"/>
    <w:rsid w:val="144C0993"/>
    <w:rsid w:val="147CE5F5"/>
    <w:rsid w:val="1491B820"/>
    <w:rsid w:val="149AE1DB"/>
    <w:rsid w:val="14CE481D"/>
    <w:rsid w:val="1534D0AB"/>
    <w:rsid w:val="154AAC6B"/>
    <w:rsid w:val="157A6AFD"/>
    <w:rsid w:val="157B21B4"/>
    <w:rsid w:val="158C37CC"/>
    <w:rsid w:val="15A381A2"/>
    <w:rsid w:val="15CB69AF"/>
    <w:rsid w:val="15F5A1F6"/>
    <w:rsid w:val="16170150"/>
    <w:rsid w:val="16937F5F"/>
    <w:rsid w:val="16A33726"/>
    <w:rsid w:val="174A1CBE"/>
    <w:rsid w:val="178F7CA1"/>
    <w:rsid w:val="17A49A36"/>
    <w:rsid w:val="17DEDDE7"/>
    <w:rsid w:val="1805BE5C"/>
    <w:rsid w:val="1812DDFE"/>
    <w:rsid w:val="18BD0ADC"/>
    <w:rsid w:val="18E01FF5"/>
    <w:rsid w:val="18FB5967"/>
    <w:rsid w:val="1949333B"/>
    <w:rsid w:val="1964D44E"/>
    <w:rsid w:val="19CA0468"/>
    <w:rsid w:val="1AC00770"/>
    <w:rsid w:val="1B6B3C99"/>
    <w:rsid w:val="1B751251"/>
    <w:rsid w:val="1BB1D9CA"/>
    <w:rsid w:val="1BE7F9AF"/>
    <w:rsid w:val="1C682989"/>
    <w:rsid w:val="1C767B14"/>
    <w:rsid w:val="1CA4DC16"/>
    <w:rsid w:val="1CC54521"/>
    <w:rsid w:val="1D49E1D5"/>
    <w:rsid w:val="1D57718D"/>
    <w:rsid w:val="1D8526FE"/>
    <w:rsid w:val="1D8F432C"/>
    <w:rsid w:val="1DE040E1"/>
    <w:rsid w:val="1E7858B0"/>
    <w:rsid w:val="1F13A6D0"/>
    <w:rsid w:val="1F15EC45"/>
    <w:rsid w:val="1F7048B6"/>
    <w:rsid w:val="1F733CBD"/>
    <w:rsid w:val="2089DC12"/>
    <w:rsid w:val="20B1DFF8"/>
    <w:rsid w:val="20BD8FB2"/>
    <w:rsid w:val="214C052C"/>
    <w:rsid w:val="2152F4C9"/>
    <w:rsid w:val="2244A7DD"/>
    <w:rsid w:val="22C738F9"/>
    <w:rsid w:val="22CEBFED"/>
    <w:rsid w:val="22E94F9C"/>
    <w:rsid w:val="231F2C53"/>
    <w:rsid w:val="236C735A"/>
    <w:rsid w:val="23A6E7D1"/>
    <w:rsid w:val="2426C87B"/>
    <w:rsid w:val="24458831"/>
    <w:rsid w:val="24A0AB62"/>
    <w:rsid w:val="252050F0"/>
    <w:rsid w:val="25944827"/>
    <w:rsid w:val="25A6043C"/>
    <w:rsid w:val="25CF722E"/>
    <w:rsid w:val="25D8AE79"/>
    <w:rsid w:val="2618A84F"/>
    <w:rsid w:val="262199A5"/>
    <w:rsid w:val="26F2E37C"/>
    <w:rsid w:val="271561B2"/>
    <w:rsid w:val="2762663C"/>
    <w:rsid w:val="2780EEA5"/>
    <w:rsid w:val="27DEDB5B"/>
    <w:rsid w:val="27E78EBD"/>
    <w:rsid w:val="2814FA61"/>
    <w:rsid w:val="2856292F"/>
    <w:rsid w:val="28AC10F5"/>
    <w:rsid w:val="28B2CF18"/>
    <w:rsid w:val="28DB9980"/>
    <w:rsid w:val="28FD8568"/>
    <w:rsid w:val="2901D265"/>
    <w:rsid w:val="29744D8E"/>
    <w:rsid w:val="2979E47C"/>
    <w:rsid w:val="29A5A54E"/>
    <w:rsid w:val="29AB0F61"/>
    <w:rsid w:val="2A828831"/>
    <w:rsid w:val="2AB26DEB"/>
    <w:rsid w:val="2ABC25B3"/>
    <w:rsid w:val="2AE50825"/>
    <w:rsid w:val="2B060722"/>
    <w:rsid w:val="2B282B89"/>
    <w:rsid w:val="2B54A06E"/>
    <w:rsid w:val="2B70E64B"/>
    <w:rsid w:val="2C37970E"/>
    <w:rsid w:val="2C7180FD"/>
    <w:rsid w:val="2CC30122"/>
    <w:rsid w:val="2CE19FCD"/>
    <w:rsid w:val="2CE86B84"/>
    <w:rsid w:val="2D4BEFCF"/>
    <w:rsid w:val="2D51D277"/>
    <w:rsid w:val="2D8F6701"/>
    <w:rsid w:val="2DEA0EAD"/>
    <w:rsid w:val="2E01EDB5"/>
    <w:rsid w:val="2E1172C0"/>
    <w:rsid w:val="2E1B8D5B"/>
    <w:rsid w:val="2EA75EB3"/>
    <w:rsid w:val="2EBDFB34"/>
    <w:rsid w:val="2EF19EE7"/>
    <w:rsid w:val="2FC4B5F9"/>
    <w:rsid w:val="2FF7060D"/>
    <w:rsid w:val="302F8A9A"/>
    <w:rsid w:val="305E5096"/>
    <w:rsid w:val="30932404"/>
    <w:rsid w:val="30D8CF7D"/>
    <w:rsid w:val="30F8355E"/>
    <w:rsid w:val="30FF3B6A"/>
    <w:rsid w:val="314B0016"/>
    <w:rsid w:val="318BE34D"/>
    <w:rsid w:val="31BA27E9"/>
    <w:rsid w:val="3239A2D8"/>
    <w:rsid w:val="3244AA1E"/>
    <w:rsid w:val="328BE4FE"/>
    <w:rsid w:val="329C989D"/>
    <w:rsid w:val="32F3E222"/>
    <w:rsid w:val="3339C647"/>
    <w:rsid w:val="3389A924"/>
    <w:rsid w:val="33F8EAEF"/>
    <w:rsid w:val="3471EC64"/>
    <w:rsid w:val="34A428FA"/>
    <w:rsid w:val="35CEBD5D"/>
    <w:rsid w:val="35EC2F52"/>
    <w:rsid w:val="36253A4D"/>
    <w:rsid w:val="36FAE9A2"/>
    <w:rsid w:val="371DC78F"/>
    <w:rsid w:val="3791890D"/>
    <w:rsid w:val="37C5485D"/>
    <w:rsid w:val="37C6D9D9"/>
    <w:rsid w:val="37CE7DCE"/>
    <w:rsid w:val="37F0DBC6"/>
    <w:rsid w:val="3903DF6C"/>
    <w:rsid w:val="392907B3"/>
    <w:rsid w:val="392CC154"/>
    <w:rsid w:val="39432695"/>
    <w:rsid w:val="3952D0FF"/>
    <w:rsid w:val="39B9D534"/>
    <w:rsid w:val="39F4572D"/>
    <w:rsid w:val="3A2CAAA3"/>
    <w:rsid w:val="3A429C68"/>
    <w:rsid w:val="3AB7CEBF"/>
    <w:rsid w:val="3AEDA686"/>
    <w:rsid w:val="3B16FACA"/>
    <w:rsid w:val="3B1A4DD8"/>
    <w:rsid w:val="3B377B9E"/>
    <w:rsid w:val="3B5548D6"/>
    <w:rsid w:val="3B5CDA01"/>
    <w:rsid w:val="3BC1A0E2"/>
    <w:rsid w:val="3BC8468E"/>
    <w:rsid w:val="3C8A9EF9"/>
    <w:rsid w:val="3C98663A"/>
    <w:rsid w:val="3CDD6E76"/>
    <w:rsid w:val="3D0BE0ED"/>
    <w:rsid w:val="3D0E680C"/>
    <w:rsid w:val="3D75D55A"/>
    <w:rsid w:val="3D75D697"/>
    <w:rsid w:val="3D8D4A1A"/>
    <w:rsid w:val="3DAF9F6A"/>
    <w:rsid w:val="3DEF6562"/>
    <w:rsid w:val="3E6B240B"/>
    <w:rsid w:val="3EE36EB1"/>
    <w:rsid w:val="3EFA79CC"/>
    <w:rsid w:val="3EFCAE1A"/>
    <w:rsid w:val="3F11A5BB"/>
    <w:rsid w:val="3F16CEE5"/>
    <w:rsid w:val="3F68E552"/>
    <w:rsid w:val="3F80456F"/>
    <w:rsid w:val="3FA4038D"/>
    <w:rsid w:val="3FF249BD"/>
    <w:rsid w:val="400C0C8D"/>
    <w:rsid w:val="403F45DB"/>
    <w:rsid w:val="4051ED91"/>
    <w:rsid w:val="4060CFB2"/>
    <w:rsid w:val="40CE5902"/>
    <w:rsid w:val="410B4892"/>
    <w:rsid w:val="4171EFD1"/>
    <w:rsid w:val="419FAF13"/>
    <w:rsid w:val="41F3FAB4"/>
    <w:rsid w:val="425C040B"/>
    <w:rsid w:val="42C6BAE2"/>
    <w:rsid w:val="43167ACE"/>
    <w:rsid w:val="4342C096"/>
    <w:rsid w:val="4365116A"/>
    <w:rsid w:val="44579B4F"/>
    <w:rsid w:val="4475C262"/>
    <w:rsid w:val="44DE1168"/>
    <w:rsid w:val="45163176"/>
    <w:rsid w:val="465E869B"/>
    <w:rsid w:val="466986B1"/>
    <w:rsid w:val="4709803A"/>
    <w:rsid w:val="47335EB9"/>
    <w:rsid w:val="473F9FFA"/>
    <w:rsid w:val="47BF6D1C"/>
    <w:rsid w:val="47E434B4"/>
    <w:rsid w:val="48124BB6"/>
    <w:rsid w:val="48130B18"/>
    <w:rsid w:val="48180C0D"/>
    <w:rsid w:val="488A5E49"/>
    <w:rsid w:val="48A783D5"/>
    <w:rsid w:val="48CDFBF0"/>
    <w:rsid w:val="48E8B88E"/>
    <w:rsid w:val="48F83E6C"/>
    <w:rsid w:val="49065F7C"/>
    <w:rsid w:val="490F3CE5"/>
    <w:rsid w:val="49CEFAB7"/>
    <w:rsid w:val="49D823D7"/>
    <w:rsid w:val="49E63E7C"/>
    <w:rsid w:val="4A12A23C"/>
    <w:rsid w:val="4A3A581C"/>
    <w:rsid w:val="4A7D8347"/>
    <w:rsid w:val="4A8D3697"/>
    <w:rsid w:val="4AE6A305"/>
    <w:rsid w:val="4B77EF31"/>
    <w:rsid w:val="4B7C7333"/>
    <w:rsid w:val="4C04C831"/>
    <w:rsid w:val="4C22093F"/>
    <w:rsid w:val="4C664B9D"/>
    <w:rsid w:val="4C96526F"/>
    <w:rsid w:val="4CD24B3D"/>
    <w:rsid w:val="4D09336F"/>
    <w:rsid w:val="4D14B990"/>
    <w:rsid w:val="4DA1976B"/>
    <w:rsid w:val="4DD83131"/>
    <w:rsid w:val="4DEEFE4D"/>
    <w:rsid w:val="4F065710"/>
    <w:rsid w:val="4F39D53B"/>
    <w:rsid w:val="4FAB6260"/>
    <w:rsid w:val="5049ECB4"/>
    <w:rsid w:val="50613C82"/>
    <w:rsid w:val="50F78245"/>
    <w:rsid w:val="51237BB9"/>
    <w:rsid w:val="51680EC9"/>
    <w:rsid w:val="5168A102"/>
    <w:rsid w:val="516E96D2"/>
    <w:rsid w:val="517F18FF"/>
    <w:rsid w:val="51DC6059"/>
    <w:rsid w:val="51FCDA34"/>
    <w:rsid w:val="52C7DED0"/>
    <w:rsid w:val="536FFEB6"/>
    <w:rsid w:val="541662F9"/>
    <w:rsid w:val="542D43EE"/>
    <w:rsid w:val="543F1AAD"/>
    <w:rsid w:val="544566D5"/>
    <w:rsid w:val="5468E015"/>
    <w:rsid w:val="54892ED4"/>
    <w:rsid w:val="54A04DB4"/>
    <w:rsid w:val="54DAFE68"/>
    <w:rsid w:val="54E0C8D3"/>
    <w:rsid w:val="5518EAFF"/>
    <w:rsid w:val="559380F3"/>
    <w:rsid w:val="55A23CFF"/>
    <w:rsid w:val="55B4D5A0"/>
    <w:rsid w:val="55FBDADD"/>
    <w:rsid w:val="561BDDA8"/>
    <w:rsid w:val="56436E95"/>
    <w:rsid w:val="568B9FB8"/>
    <w:rsid w:val="56C15F18"/>
    <w:rsid w:val="56D4F3C4"/>
    <w:rsid w:val="570B3DBA"/>
    <w:rsid w:val="5821E1C3"/>
    <w:rsid w:val="585B0D0B"/>
    <w:rsid w:val="586613FE"/>
    <w:rsid w:val="587456DC"/>
    <w:rsid w:val="58BE5986"/>
    <w:rsid w:val="58C00179"/>
    <w:rsid w:val="58E005B0"/>
    <w:rsid w:val="593FA909"/>
    <w:rsid w:val="599D8383"/>
    <w:rsid w:val="59BA0A69"/>
    <w:rsid w:val="59C518D9"/>
    <w:rsid w:val="59DA79DD"/>
    <w:rsid w:val="5A3B9104"/>
    <w:rsid w:val="5A4AAA11"/>
    <w:rsid w:val="5A5D26C7"/>
    <w:rsid w:val="5A6ABA9B"/>
    <w:rsid w:val="5AFD7DDD"/>
    <w:rsid w:val="5B060B14"/>
    <w:rsid w:val="5B1A88D2"/>
    <w:rsid w:val="5B39808C"/>
    <w:rsid w:val="5B3AB14A"/>
    <w:rsid w:val="5B4516C2"/>
    <w:rsid w:val="5B812B19"/>
    <w:rsid w:val="5C0F5DDA"/>
    <w:rsid w:val="5C63D7E8"/>
    <w:rsid w:val="5C843FFD"/>
    <w:rsid w:val="5C8A995A"/>
    <w:rsid w:val="5C9221CC"/>
    <w:rsid w:val="5D6DB096"/>
    <w:rsid w:val="5D7331C6"/>
    <w:rsid w:val="5D7F4B22"/>
    <w:rsid w:val="5D960B41"/>
    <w:rsid w:val="5DB2A3BB"/>
    <w:rsid w:val="5DC6CAFD"/>
    <w:rsid w:val="5DCB506C"/>
    <w:rsid w:val="5E0EB559"/>
    <w:rsid w:val="5E4E8DCC"/>
    <w:rsid w:val="5EC31520"/>
    <w:rsid w:val="5ED6DECE"/>
    <w:rsid w:val="5F0D0F1A"/>
    <w:rsid w:val="5F36663A"/>
    <w:rsid w:val="5F52F78A"/>
    <w:rsid w:val="5F786345"/>
    <w:rsid w:val="5FF58134"/>
    <w:rsid w:val="6027FD4F"/>
    <w:rsid w:val="6031C76C"/>
    <w:rsid w:val="6058C152"/>
    <w:rsid w:val="60C59997"/>
    <w:rsid w:val="61122068"/>
    <w:rsid w:val="615E606B"/>
    <w:rsid w:val="618F64DA"/>
    <w:rsid w:val="6213C3C7"/>
    <w:rsid w:val="62609BAE"/>
    <w:rsid w:val="629676FB"/>
    <w:rsid w:val="62C4E37B"/>
    <w:rsid w:val="62F5C25F"/>
    <w:rsid w:val="63B3279E"/>
    <w:rsid w:val="63B37D31"/>
    <w:rsid w:val="63BCA772"/>
    <w:rsid w:val="648413AC"/>
    <w:rsid w:val="64BAE254"/>
    <w:rsid w:val="64C11F5A"/>
    <w:rsid w:val="64E25A34"/>
    <w:rsid w:val="650A8B51"/>
    <w:rsid w:val="6554F633"/>
    <w:rsid w:val="657E43AB"/>
    <w:rsid w:val="65B6F372"/>
    <w:rsid w:val="65C24986"/>
    <w:rsid w:val="65F94228"/>
    <w:rsid w:val="6600AFC4"/>
    <w:rsid w:val="6614464D"/>
    <w:rsid w:val="66AF6FCD"/>
    <w:rsid w:val="674D62A4"/>
    <w:rsid w:val="675484E6"/>
    <w:rsid w:val="677A66FE"/>
    <w:rsid w:val="67F74345"/>
    <w:rsid w:val="68C42023"/>
    <w:rsid w:val="69B24ED8"/>
    <w:rsid w:val="69E709EB"/>
    <w:rsid w:val="6A2A6859"/>
    <w:rsid w:val="6A304338"/>
    <w:rsid w:val="6A32616A"/>
    <w:rsid w:val="6A955602"/>
    <w:rsid w:val="6ACE166B"/>
    <w:rsid w:val="6AF439B0"/>
    <w:rsid w:val="6B1681A8"/>
    <w:rsid w:val="6C21DC99"/>
    <w:rsid w:val="6C8B0321"/>
    <w:rsid w:val="6CB8BC16"/>
    <w:rsid w:val="6CEB1D19"/>
    <w:rsid w:val="6D5E4029"/>
    <w:rsid w:val="6D6A6275"/>
    <w:rsid w:val="6DB5C231"/>
    <w:rsid w:val="6E95CDE5"/>
    <w:rsid w:val="6F0DAC2B"/>
    <w:rsid w:val="6F33A55B"/>
    <w:rsid w:val="6F43DA9F"/>
    <w:rsid w:val="6F66A5F8"/>
    <w:rsid w:val="6F7CBB56"/>
    <w:rsid w:val="6FDC3D84"/>
    <w:rsid w:val="6FF2A4A8"/>
    <w:rsid w:val="7018E8E4"/>
    <w:rsid w:val="701D086F"/>
    <w:rsid w:val="70930AF4"/>
    <w:rsid w:val="71001FEB"/>
    <w:rsid w:val="71D26996"/>
    <w:rsid w:val="722C665C"/>
    <w:rsid w:val="72A78C03"/>
    <w:rsid w:val="731966A6"/>
    <w:rsid w:val="73330702"/>
    <w:rsid w:val="735EC55C"/>
    <w:rsid w:val="736E81A8"/>
    <w:rsid w:val="738AFA80"/>
    <w:rsid w:val="742601CE"/>
    <w:rsid w:val="74A11508"/>
    <w:rsid w:val="74E7EA79"/>
    <w:rsid w:val="752B5937"/>
    <w:rsid w:val="755C79C3"/>
    <w:rsid w:val="756C86C0"/>
    <w:rsid w:val="75EA2901"/>
    <w:rsid w:val="762C3369"/>
    <w:rsid w:val="76DE3AAC"/>
    <w:rsid w:val="77638A0E"/>
    <w:rsid w:val="77729636"/>
    <w:rsid w:val="77900C3E"/>
    <w:rsid w:val="7797C4F3"/>
    <w:rsid w:val="7799970E"/>
    <w:rsid w:val="779EB2C1"/>
    <w:rsid w:val="77DDF49B"/>
    <w:rsid w:val="780A3B5A"/>
    <w:rsid w:val="780A5F6B"/>
    <w:rsid w:val="78199CB2"/>
    <w:rsid w:val="781A39AD"/>
    <w:rsid w:val="788274C3"/>
    <w:rsid w:val="79168223"/>
    <w:rsid w:val="79702903"/>
    <w:rsid w:val="79A9E247"/>
    <w:rsid w:val="7A086610"/>
    <w:rsid w:val="7A443F10"/>
    <w:rsid w:val="7A7F0619"/>
    <w:rsid w:val="7AE6F341"/>
    <w:rsid w:val="7B0FA3E0"/>
    <w:rsid w:val="7B116397"/>
    <w:rsid w:val="7B25A0D8"/>
    <w:rsid w:val="7BA14D66"/>
    <w:rsid w:val="7C83FF1E"/>
    <w:rsid w:val="7CE95F0D"/>
    <w:rsid w:val="7D0AAD1D"/>
    <w:rsid w:val="7D784C80"/>
    <w:rsid w:val="7DAE5472"/>
    <w:rsid w:val="7E0398A6"/>
    <w:rsid w:val="7E4966A5"/>
    <w:rsid w:val="7E59F1BD"/>
    <w:rsid w:val="7E715596"/>
    <w:rsid w:val="7E971244"/>
    <w:rsid w:val="7E97C441"/>
    <w:rsid w:val="7EC4C9F3"/>
    <w:rsid w:val="7F1F30DB"/>
    <w:rsid w:val="7FBB3285"/>
    <w:rsid w:val="7FE6EE38"/>
    <w:rsid w:val="7FEACA52"/>
    <w:rsid w:val="7FECE2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B6260"/>
  <w15:chartTrackingRefBased/>
  <w15:docId w15:val="{1EE2FFB7-8837-4D28-A9C1-ED94E46A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970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BA2"/>
  </w:style>
  <w:style w:type="paragraph" w:styleId="Footer">
    <w:name w:val="footer"/>
    <w:basedOn w:val="Normal"/>
    <w:link w:val="FooterChar"/>
    <w:uiPriority w:val="99"/>
    <w:unhideWhenUsed/>
    <w:rsid w:val="00970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BA2"/>
  </w:style>
  <w:style w:type="paragraph" w:styleId="Revision">
    <w:name w:val="Revision"/>
    <w:hidden/>
    <w:uiPriority w:val="99"/>
    <w:semiHidden/>
    <w:rsid w:val="007271BB"/>
    <w:pPr>
      <w:spacing w:after="0" w:line="240" w:lineRule="auto"/>
    </w:pPr>
  </w:style>
  <w:style w:type="character" w:styleId="CommentReference">
    <w:name w:val="annotation reference"/>
    <w:basedOn w:val="DefaultParagraphFont"/>
    <w:uiPriority w:val="99"/>
    <w:semiHidden/>
    <w:unhideWhenUsed/>
    <w:rsid w:val="009F75E5"/>
    <w:rPr>
      <w:sz w:val="16"/>
      <w:szCs w:val="16"/>
    </w:rPr>
  </w:style>
  <w:style w:type="paragraph" w:styleId="CommentText">
    <w:name w:val="annotation text"/>
    <w:basedOn w:val="Normal"/>
    <w:link w:val="CommentTextChar"/>
    <w:uiPriority w:val="99"/>
    <w:unhideWhenUsed/>
    <w:rsid w:val="009F75E5"/>
    <w:pPr>
      <w:spacing w:line="240" w:lineRule="auto"/>
    </w:pPr>
    <w:rPr>
      <w:sz w:val="20"/>
      <w:szCs w:val="20"/>
    </w:rPr>
  </w:style>
  <w:style w:type="character" w:customStyle="1" w:styleId="CommentTextChar">
    <w:name w:val="Comment Text Char"/>
    <w:basedOn w:val="DefaultParagraphFont"/>
    <w:link w:val="CommentText"/>
    <w:uiPriority w:val="99"/>
    <w:rsid w:val="009F75E5"/>
    <w:rPr>
      <w:sz w:val="20"/>
      <w:szCs w:val="20"/>
    </w:rPr>
  </w:style>
  <w:style w:type="paragraph" w:styleId="CommentSubject">
    <w:name w:val="annotation subject"/>
    <w:basedOn w:val="CommentText"/>
    <w:next w:val="CommentText"/>
    <w:link w:val="CommentSubjectChar"/>
    <w:uiPriority w:val="99"/>
    <w:semiHidden/>
    <w:unhideWhenUsed/>
    <w:rsid w:val="009F75E5"/>
    <w:rPr>
      <w:b/>
      <w:bCs/>
    </w:rPr>
  </w:style>
  <w:style w:type="character" w:customStyle="1" w:styleId="CommentSubjectChar">
    <w:name w:val="Comment Subject Char"/>
    <w:basedOn w:val="CommentTextChar"/>
    <w:link w:val="CommentSubject"/>
    <w:uiPriority w:val="99"/>
    <w:semiHidden/>
    <w:rsid w:val="009F75E5"/>
    <w:rPr>
      <w:b/>
      <w:bCs/>
      <w:sz w:val="20"/>
      <w:szCs w:val="20"/>
    </w:rPr>
  </w:style>
  <w:style w:type="character" w:styleId="Mention">
    <w:name w:val="Mention"/>
    <w:basedOn w:val="DefaultParagraphFont"/>
    <w:uiPriority w:val="99"/>
    <w:unhideWhenUsed/>
    <w:rsid w:val="003B63A4"/>
    <w:rPr>
      <w:color w:val="2B579A"/>
      <w:shd w:val="clear" w:color="auto" w:fill="E1DFDD"/>
    </w:rPr>
  </w:style>
  <w:style w:type="character" w:styleId="Hyperlink">
    <w:name w:val="Hyperlink"/>
    <w:basedOn w:val="DefaultParagraphFont"/>
    <w:uiPriority w:val="99"/>
    <w:unhideWhenUsed/>
    <w:rsid w:val="00283911"/>
    <w:rPr>
      <w:color w:val="0563C1" w:themeColor="hyperlink"/>
      <w:u w:val="single"/>
    </w:rPr>
  </w:style>
  <w:style w:type="character" w:styleId="UnresolvedMention">
    <w:name w:val="Unresolved Mention"/>
    <w:basedOn w:val="DefaultParagraphFont"/>
    <w:uiPriority w:val="99"/>
    <w:semiHidden/>
    <w:unhideWhenUsed/>
    <w:rsid w:val="00283911"/>
    <w:rPr>
      <w:color w:val="605E5C"/>
      <w:shd w:val="clear" w:color="auto" w:fill="E1DFDD"/>
    </w:rPr>
  </w:style>
  <w:style w:type="paragraph" w:customStyle="1" w:styleId="paragraph">
    <w:name w:val="paragraph"/>
    <w:basedOn w:val="Normal"/>
    <w:rsid w:val="00F005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00519"/>
  </w:style>
  <w:style w:type="character" w:customStyle="1" w:styleId="eop">
    <w:name w:val="eop"/>
    <w:basedOn w:val="DefaultParagraphFont"/>
    <w:rsid w:val="00F00519"/>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690130"/>
    <w:pPr>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690130"/>
    <w:rPr>
      <w:rFonts w:ascii="Consolas" w:hAnsi="Consolas"/>
      <w:kern w:val="2"/>
      <w:sz w:val="21"/>
      <w:szCs w:val="21"/>
      <w14:ligatures w14:val="standardContextual"/>
    </w:rPr>
  </w:style>
  <w:style w:type="paragraph" w:styleId="Caption">
    <w:name w:val="caption"/>
    <w:basedOn w:val="Normal"/>
    <w:next w:val="Normal"/>
    <w:uiPriority w:val="35"/>
    <w:unhideWhenUsed/>
    <w:qFormat/>
    <w:rsid w:val="00EA0A68"/>
    <w:pPr>
      <w:spacing w:after="200" w:line="240" w:lineRule="auto"/>
    </w:pPr>
    <w:rPr>
      <w:i/>
      <w:iCs/>
      <w:color w:val="44546A" w:themeColor="text2"/>
      <w:sz w:val="18"/>
      <w:szCs w:val="18"/>
    </w:rPr>
  </w:style>
  <w:style w:type="character" w:customStyle="1" w:styleId="cf01">
    <w:name w:val="cf01"/>
    <w:basedOn w:val="DefaultParagraphFont"/>
    <w:rsid w:val="00993FE4"/>
    <w:rPr>
      <w:rFonts w:ascii="Segoe UI" w:hAnsi="Segoe UI" w:cs="Segoe UI" w:hint="default"/>
      <w:sz w:val="18"/>
      <w:szCs w:val="18"/>
    </w:rPr>
  </w:style>
  <w:style w:type="paragraph" w:styleId="NormalWeb">
    <w:name w:val="Normal (Web)"/>
    <w:basedOn w:val="Normal"/>
    <w:uiPriority w:val="99"/>
    <w:semiHidden/>
    <w:unhideWhenUsed/>
    <w:rsid w:val="004E1E3B"/>
    <w:rPr>
      <w:rFonts w:ascii="Times New Roman" w:hAnsi="Times New Roman" w:cs="Times New Roman"/>
      <w:sz w:val="24"/>
      <w:szCs w:val="24"/>
    </w:rPr>
  </w:style>
  <w:style w:type="character" w:customStyle="1" w:styleId="tabchar">
    <w:name w:val="tabchar"/>
    <w:basedOn w:val="DefaultParagraphFont"/>
    <w:rsid w:val="00492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5391">
      <w:bodyDiv w:val="1"/>
      <w:marLeft w:val="0"/>
      <w:marRight w:val="0"/>
      <w:marTop w:val="0"/>
      <w:marBottom w:val="0"/>
      <w:divBdr>
        <w:top w:val="none" w:sz="0" w:space="0" w:color="auto"/>
        <w:left w:val="none" w:sz="0" w:space="0" w:color="auto"/>
        <w:bottom w:val="none" w:sz="0" w:space="0" w:color="auto"/>
        <w:right w:val="none" w:sz="0" w:space="0" w:color="auto"/>
      </w:divBdr>
      <w:divsChild>
        <w:div w:id="51780363">
          <w:marLeft w:val="0"/>
          <w:marRight w:val="0"/>
          <w:marTop w:val="0"/>
          <w:marBottom w:val="0"/>
          <w:divBdr>
            <w:top w:val="none" w:sz="0" w:space="0" w:color="auto"/>
            <w:left w:val="none" w:sz="0" w:space="0" w:color="auto"/>
            <w:bottom w:val="none" w:sz="0" w:space="0" w:color="auto"/>
            <w:right w:val="none" w:sz="0" w:space="0" w:color="auto"/>
          </w:divBdr>
          <w:divsChild>
            <w:div w:id="1967199554">
              <w:marLeft w:val="0"/>
              <w:marRight w:val="0"/>
              <w:marTop w:val="0"/>
              <w:marBottom w:val="0"/>
              <w:divBdr>
                <w:top w:val="none" w:sz="0" w:space="0" w:color="auto"/>
                <w:left w:val="none" w:sz="0" w:space="0" w:color="auto"/>
                <w:bottom w:val="none" w:sz="0" w:space="0" w:color="auto"/>
                <w:right w:val="none" w:sz="0" w:space="0" w:color="auto"/>
              </w:divBdr>
            </w:div>
          </w:divsChild>
        </w:div>
        <w:div w:id="67267247">
          <w:marLeft w:val="0"/>
          <w:marRight w:val="0"/>
          <w:marTop w:val="0"/>
          <w:marBottom w:val="0"/>
          <w:divBdr>
            <w:top w:val="none" w:sz="0" w:space="0" w:color="auto"/>
            <w:left w:val="none" w:sz="0" w:space="0" w:color="auto"/>
            <w:bottom w:val="none" w:sz="0" w:space="0" w:color="auto"/>
            <w:right w:val="none" w:sz="0" w:space="0" w:color="auto"/>
          </w:divBdr>
          <w:divsChild>
            <w:div w:id="192379179">
              <w:marLeft w:val="0"/>
              <w:marRight w:val="0"/>
              <w:marTop w:val="0"/>
              <w:marBottom w:val="0"/>
              <w:divBdr>
                <w:top w:val="none" w:sz="0" w:space="0" w:color="auto"/>
                <w:left w:val="none" w:sz="0" w:space="0" w:color="auto"/>
                <w:bottom w:val="none" w:sz="0" w:space="0" w:color="auto"/>
                <w:right w:val="none" w:sz="0" w:space="0" w:color="auto"/>
              </w:divBdr>
            </w:div>
          </w:divsChild>
        </w:div>
        <w:div w:id="136649470">
          <w:marLeft w:val="0"/>
          <w:marRight w:val="0"/>
          <w:marTop w:val="0"/>
          <w:marBottom w:val="0"/>
          <w:divBdr>
            <w:top w:val="none" w:sz="0" w:space="0" w:color="auto"/>
            <w:left w:val="none" w:sz="0" w:space="0" w:color="auto"/>
            <w:bottom w:val="none" w:sz="0" w:space="0" w:color="auto"/>
            <w:right w:val="none" w:sz="0" w:space="0" w:color="auto"/>
          </w:divBdr>
          <w:divsChild>
            <w:div w:id="2009600792">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sChild>
            <w:div w:id="990789163">
              <w:marLeft w:val="0"/>
              <w:marRight w:val="0"/>
              <w:marTop w:val="0"/>
              <w:marBottom w:val="0"/>
              <w:divBdr>
                <w:top w:val="none" w:sz="0" w:space="0" w:color="auto"/>
                <w:left w:val="none" w:sz="0" w:space="0" w:color="auto"/>
                <w:bottom w:val="none" w:sz="0" w:space="0" w:color="auto"/>
                <w:right w:val="none" w:sz="0" w:space="0" w:color="auto"/>
              </w:divBdr>
            </w:div>
          </w:divsChild>
        </w:div>
        <w:div w:id="583031107">
          <w:marLeft w:val="0"/>
          <w:marRight w:val="0"/>
          <w:marTop w:val="0"/>
          <w:marBottom w:val="0"/>
          <w:divBdr>
            <w:top w:val="none" w:sz="0" w:space="0" w:color="auto"/>
            <w:left w:val="none" w:sz="0" w:space="0" w:color="auto"/>
            <w:bottom w:val="none" w:sz="0" w:space="0" w:color="auto"/>
            <w:right w:val="none" w:sz="0" w:space="0" w:color="auto"/>
          </w:divBdr>
          <w:divsChild>
            <w:div w:id="1644584067">
              <w:marLeft w:val="0"/>
              <w:marRight w:val="0"/>
              <w:marTop w:val="0"/>
              <w:marBottom w:val="0"/>
              <w:divBdr>
                <w:top w:val="none" w:sz="0" w:space="0" w:color="auto"/>
                <w:left w:val="none" w:sz="0" w:space="0" w:color="auto"/>
                <w:bottom w:val="none" w:sz="0" w:space="0" w:color="auto"/>
                <w:right w:val="none" w:sz="0" w:space="0" w:color="auto"/>
              </w:divBdr>
            </w:div>
          </w:divsChild>
        </w:div>
        <w:div w:id="707997800">
          <w:marLeft w:val="0"/>
          <w:marRight w:val="0"/>
          <w:marTop w:val="0"/>
          <w:marBottom w:val="0"/>
          <w:divBdr>
            <w:top w:val="none" w:sz="0" w:space="0" w:color="auto"/>
            <w:left w:val="none" w:sz="0" w:space="0" w:color="auto"/>
            <w:bottom w:val="none" w:sz="0" w:space="0" w:color="auto"/>
            <w:right w:val="none" w:sz="0" w:space="0" w:color="auto"/>
          </w:divBdr>
          <w:divsChild>
            <w:div w:id="175048906">
              <w:marLeft w:val="0"/>
              <w:marRight w:val="0"/>
              <w:marTop w:val="0"/>
              <w:marBottom w:val="0"/>
              <w:divBdr>
                <w:top w:val="none" w:sz="0" w:space="0" w:color="auto"/>
                <w:left w:val="none" w:sz="0" w:space="0" w:color="auto"/>
                <w:bottom w:val="none" w:sz="0" w:space="0" w:color="auto"/>
                <w:right w:val="none" w:sz="0" w:space="0" w:color="auto"/>
              </w:divBdr>
            </w:div>
          </w:divsChild>
        </w:div>
        <w:div w:id="838615880">
          <w:marLeft w:val="0"/>
          <w:marRight w:val="0"/>
          <w:marTop w:val="0"/>
          <w:marBottom w:val="0"/>
          <w:divBdr>
            <w:top w:val="none" w:sz="0" w:space="0" w:color="auto"/>
            <w:left w:val="none" w:sz="0" w:space="0" w:color="auto"/>
            <w:bottom w:val="none" w:sz="0" w:space="0" w:color="auto"/>
            <w:right w:val="none" w:sz="0" w:space="0" w:color="auto"/>
          </w:divBdr>
          <w:divsChild>
            <w:div w:id="930164544">
              <w:marLeft w:val="0"/>
              <w:marRight w:val="0"/>
              <w:marTop w:val="0"/>
              <w:marBottom w:val="0"/>
              <w:divBdr>
                <w:top w:val="none" w:sz="0" w:space="0" w:color="auto"/>
                <w:left w:val="none" w:sz="0" w:space="0" w:color="auto"/>
                <w:bottom w:val="none" w:sz="0" w:space="0" w:color="auto"/>
                <w:right w:val="none" w:sz="0" w:space="0" w:color="auto"/>
              </w:divBdr>
            </w:div>
          </w:divsChild>
        </w:div>
        <w:div w:id="1257061745">
          <w:marLeft w:val="0"/>
          <w:marRight w:val="0"/>
          <w:marTop w:val="0"/>
          <w:marBottom w:val="0"/>
          <w:divBdr>
            <w:top w:val="none" w:sz="0" w:space="0" w:color="auto"/>
            <w:left w:val="none" w:sz="0" w:space="0" w:color="auto"/>
            <w:bottom w:val="none" w:sz="0" w:space="0" w:color="auto"/>
            <w:right w:val="none" w:sz="0" w:space="0" w:color="auto"/>
          </w:divBdr>
          <w:divsChild>
            <w:div w:id="2086755273">
              <w:marLeft w:val="0"/>
              <w:marRight w:val="0"/>
              <w:marTop w:val="0"/>
              <w:marBottom w:val="0"/>
              <w:divBdr>
                <w:top w:val="none" w:sz="0" w:space="0" w:color="auto"/>
                <w:left w:val="none" w:sz="0" w:space="0" w:color="auto"/>
                <w:bottom w:val="none" w:sz="0" w:space="0" w:color="auto"/>
                <w:right w:val="none" w:sz="0" w:space="0" w:color="auto"/>
              </w:divBdr>
            </w:div>
          </w:divsChild>
        </w:div>
        <w:div w:id="1325016442">
          <w:marLeft w:val="0"/>
          <w:marRight w:val="0"/>
          <w:marTop w:val="0"/>
          <w:marBottom w:val="0"/>
          <w:divBdr>
            <w:top w:val="none" w:sz="0" w:space="0" w:color="auto"/>
            <w:left w:val="none" w:sz="0" w:space="0" w:color="auto"/>
            <w:bottom w:val="none" w:sz="0" w:space="0" w:color="auto"/>
            <w:right w:val="none" w:sz="0" w:space="0" w:color="auto"/>
          </w:divBdr>
          <w:divsChild>
            <w:div w:id="569312899">
              <w:marLeft w:val="0"/>
              <w:marRight w:val="0"/>
              <w:marTop w:val="0"/>
              <w:marBottom w:val="0"/>
              <w:divBdr>
                <w:top w:val="none" w:sz="0" w:space="0" w:color="auto"/>
                <w:left w:val="none" w:sz="0" w:space="0" w:color="auto"/>
                <w:bottom w:val="none" w:sz="0" w:space="0" w:color="auto"/>
                <w:right w:val="none" w:sz="0" w:space="0" w:color="auto"/>
              </w:divBdr>
            </w:div>
          </w:divsChild>
        </w:div>
        <w:div w:id="1463693068">
          <w:marLeft w:val="0"/>
          <w:marRight w:val="0"/>
          <w:marTop w:val="0"/>
          <w:marBottom w:val="0"/>
          <w:divBdr>
            <w:top w:val="none" w:sz="0" w:space="0" w:color="auto"/>
            <w:left w:val="none" w:sz="0" w:space="0" w:color="auto"/>
            <w:bottom w:val="none" w:sz="0" w:space="0" w:color="auto"/>
            <w:right w:val="none" w:sz="0" w:space="0" w:color="auto"/>
          </w:divBdr>
          <w:divsChild>
            <w:div w:id="1002121788">
              <w:marLeft w:val="0"/>
              <w:marRight w:val="0"/>
              <w:marTop w:val="0"/>
              <w:marBottom w:val="0"/>
              <w:divBdr>
                <w:top w:val="none" w:sz="0" w:space="0" w:color="auto"/>
                <w:left w:val="none" w:sz="0" w:space="0" w:color="auto"/>
                <w:bottom w:val="none" w:sz="0" w:space="0" w:color="auto"/>
                <w:right w:val="none" w:sz="0" w:space="0" w:color="auto"/>
              </w:divBdr>
            </w:div>
          </w:divsChild>
        </w:div>
        <w:div w:id="1609434002">
          <w:marLeft w:val="0"/>
          <w:marRight w:val="0"/>
          <w:marTop w:val="0"/>
          <w:marBottom w:val="0"/>
          <w:divBdr>
            <w:top w:val="none" w:sz="0" w:space="0" w:color="auto"/>
            <w:left w:val="none" w:sz="0" w:space="0" w:color="auto"/>
            <w:bottom w:val="none" w:sz="0" w:space="0" w:color="auto"/>
            <w:right w:val="none" w:sz="0" w:space="0" w:color="auto"/>
          </w:divBdr>
          <w:divsChild>
            <w:div w:id="1989626057">
              <w:marLeft w:val="0"/>
              <w:marRight w:val="0"/>
              <w:marTop w:val="0"/>
              <w:marBottom w:val="0"/>
              <w:divBdr>
                <w:top w:val="none" w:sz="0" w:space="0" w:color="auto"/>
                <w:left w:val="none" w:sz="0" w:space="0" w:color="auto"/>
                <w:bottom w:val="none" w:sz="0" w:space="0" w:color="auto"/>
                <w:right w:val="none" w:sz="0" w:space="0" w:color="auto"/>
              </w:divBdr>
            </w:div>
          </w:divsChild>
        </w:div>
        <w:div w:id="1639920930">
          <w:marLeft w:val="0"/>
          <w:marRight w:val="0"/>
          <w:marTop w:val="0"/>
          <w:marBottom w:val="0"/>
          <w:divBdr>
            <w:top w:val="none" w:sz="0" w:space="0" w:color="auto"/>
            <w:left w:val="none" w:sz="0" w:space="0" w:color="auto"/>
            <w:bottom w:val="none" w:sz="0" w:space="0" w:color="auto"/>
            <w:right w:val="none" w:sz="0" w:space="0" w:color="auto"/>
          </w:divBdr>
          <w:divsChild>
            <w:div w:id="80953114">
              <w:marLeft w:val="0"/>
              <w:marRight w:val="0"/>
              <w:marTop w:val="0"/>
              <w:marBottom w:val="0"/>
              <w:divBdr>
                <w:top w:val="none" w:sz="0" w:space="0" w:color="auto"/>
                <w:left w:val="none" w:sz="0" w:space="0" w:color="auto"/>
                <w:bottom w:val="none" w:sz="0" w:space="0" w:color="auto"/>
                <w:right w:val="none" w:sz="0" w:space="0" w:color="auto"/>
              </w:divBdr>
            </w:div>
          </w:divsChild>
        </w:div>
        <w:div w:id="1680038650">
          <w:marLeft w:val="0"/>
          <w:marRight w:val="0"/>
          <w:marTop w:val="0"/>
          <w:marBottom w:val="0"/>
          <w:divBdr>
            <w:top w:val="none" w:sz="0" w:space="0" w:color="auto"/>
            <w:left w:val="none" w:sz="0" w:space="0" w:color="auto"/>
            <w:bottom w:val="none" w:sz="0" w:space="0" w:color="auto"/>
            <w:right w:val="none" w:sz="0" w:space="0" w:color="auto"/>
          </w:divBdr>
          <w:divsChild>
            <w:div w:id="1247038305">
              <w:marLeft w:val="0"/>
              <w:marRight w:val="0"/>
              <w:marTop w:val="0"/>
              <w:marBottom w:val="0"/>
              <w:divBdr>
                <w:top w:val="none" w:sz="0" w:space="0" w:color="auto"/>
                <w:left w:val="none" w:sz="0" w:space="0" w:color="auto"/>
                <w:bottom w:val="none" w:sz="0" w:space="0" w:color="auto"/>
                <w:right w:val="none" w:sz="0" w:space="0" w:color="auto"/>
              </w:divBdr>
            </w:div>
          </w:divsChild>
        </w:div>
        <w:div w:id="1827041101">
          <w:marLeft w:val="0"/>
          <w:marRight w:val="0"/>
          <w:marTop w:val="0"/>
          <w:marBottom w:val="0"/>
          <w:divBdr>
            <w:top w:val="none" w:sz="0" w:space="0" w:color="auto"/>
            <w:left w:val="none" w:sz="0" w:space="0" w:color="auto"/>
            <w:bottom w:val="none" w:sz="0" w:space="0" w:color="auto"/>
            <w:right w:val="none" w:sz="0" w:space="0" w:color="auto"/>
          </w:divBdr>
          <w:divsChild>
            <w:div w:id="232086577">
              <w:marLeft w:val="0"/>
              <w:marRight w:val="0"/>
              <w:marTop w:val="0"/>
              <w:marBottom w:val="0"/>
              <w:divBdr>
                <w:top w:val="none" w:sz="0" w:space="0" w:color="auto"/>
                <w:left w:val="none" w:sz="0" w:space="0" w:color="auto"/>
                <w:bottom w:val="none" w:sz="0" w:space="0" w:color="auto"/>
                <w:right w:val="none" w:sz="0" w:space="0" w:color="auto"/>
              </w:divBdr>
            </w:div>
          </w:divsChild>
        </w:div>
        <w:div w:id="1864248675">
          <w:marLeft w:val="0"/>
          <w:marRight w:val="0"/>
          <w:marTop w:val="0"/>
          <w:marBottom w:val="0"/>
          <w:divBdr>
            <w:top w:val="none" w:sz="0" w:space="0" w:color="auto"/>
            <w:left w:val="none" w:sz="0" w:space="0" w:color="auto"/>
            <w:bottom w:val="none" w:sz="0" w:space="0" w:color="auto"/>
            <w:right w:val="none" w:sz="0" w:space="0" w:color="auto"/>
          </w:divBdr>
          <w:divsChild>
            <w:div w:id="1231573014">
              <w:marLeft w:val="0"/>
              <w:marRight w:val="0"/>
              <w:marTop w:val="0"/>
              <w:marBottom w:val="0"/>
              <w:divBdr>
                <w:top w:val="none" w:sz="0" w:space="0" w:color="auto"/>
                <w:left w:val="none" w:sz="0" w:space="0" w:color="auto"/>
                <w:bottom w:val="none" w:sz="0" w:space="0" w:color="auto"/>
                <w:right w:val="none" w:sz="0" w:space="0" w:color="auto"/>
              </w:divBdr>
            </w:div>
          </w:divsChild>
        </w:div>
        <w:div w:id="2032107467">
          <w:marLeft w:val="0"/>
          <w:marRight w:val="0"/>
          <w:marTop w:val="0"/>
          <w:marBottom w:val="0"/>
          <w:divBdr>
            <w:top w:val="none" w:sz="0" w:space="0" w:color="auto"/>
            <w:left w:val="none" w:sz="0" w:space="0" w:color="auto"/>
            <w:bottom w:val="none" w:sz="0" w:space="0" w:color="auto"/>
            <w:right w:val="none" w:sz="0" w:space="0" w:color="auto"/>
          </w:divBdr>
          <w:divsChild>
            <w:div w:id="2835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9692">
      <w:bodyDiv w:val="1"/>
      <w:marLeft w:val="0"/>
      <w:marRight w:val="0"/>
      <w:marTop w:val="0"/>
      <w:marBottom w:val="0"/>
      <w:divBdr>
        <w:top w:val="none" w:sz="0" w:space="0" w:color="auto"/>
        <w:left w:val="none" w:sz="0" w:space="0" w:color="auto"/>
        <w:bottom w:val="none" w:sz="0" w:space="0" w:color="auto"/>
        <w:right w:val="none" w:sz="0" w:space="0" w:color="auto"/>
      </w:divBdr>
      <w:divsChild>
        <w:div w:id="579827694">
          <w:marLeft w:val="0"/>
          <w:marRight w:val="0"/>
          <w:marTop w:val="0"/>
          <w:marBottom w:val="0"/>
          <w:divBdr>
            <w:top w:val="none" w:sz="0" w:space="0" w:color="auto"/>
            <w:left w:val="none" w:sz="0" w:space="0" w:color="auto"/>
            <w:bottom w:val="none" w:sz="0" w:space="0" w:color="auto"/>
            <w:right w:val="none" w:sz="0" w:space="0" w:color="auto"/>
          </w:divBdr>
          <w:divsChild>
            <w:div w:id="1318653553">
              <w:marLeft w:val="0"/>
              <w:marRight w:val="0"/>
              <w:marTop w:val="0"/>
              <w:marBottom w:val="0"/>
              <w:divBdr>
                <w:top w:val="none" w:sz="0" w:space="0" w:color="auto"/>
                <w:left w:val="none" w:sz="0" w:space="0" w:color="auto"/>
                <w:bottom w:val="none" w:sz="0" w:space="0" w:color="auto"/>
                <w:right w:val="none" w:sz="0" w:space="0" w:color="auto"/>
              </w:divBdr>
              <w:divsChild>
                <w:div w:id="675616264">
                  <w:marLeft w:val="0"/>
                  <w:marRight w:val="0"/>
                  <w:marTop w:val="0"/>
                  <w:marBottom w:val="0"/>
                  <w:divBdr>
                    <w:top w:val="none" w:sz="0" w:space="0" w:color="auto"/>
                    <w:left w:val="none" w:sz="0" w:space="0" w:color="auto"/>
                    <w:bottom w:val="none" w:sz="0" w:space="0" w:color="auto"/>
                    <w:right w:val="none" w:sz="0" w:space="0" w:color="auto"/>
                  </w:divBdr>
                  <w:divsChild>
                    <w:div w:id="1368719848">
                      <w:marLeft w:val="0"/>
                      <w:marRight w:val="0"/>
                      <w:marTop w:val="0"/>
                      <w:marBottom w:val="0"/>
                      <w:divBdr>
                        <w:top w:val="none" w:sz="0" w:space="0" w:color="auto"/>
                        <w:left w:val="none" w:sz="0" w:space="0" w:color="auto"/>
                        <w:bottom w:val="none" w:sz="0" w:space="0" w:color="auto"/>
                        <w:right w:val="none" w:sz="0" w:space="0" w:color="auto"/>
                      </w:divBdr>
                      <w:divsChild>
                        <w:div w:id="426121093">
                          <w:marLeft w:val="0"/>
                          <w:marRight w:val="0"/>
                          <w:marTop w:val="0"/>
                          <w:marBottom w:val="0"/>
                          <w:divBdr>
                            <w:top w:val="none" w:sz="0" w:space="0" w:color="auto"/>
                            <w:left w:val="none" w:sz="0" w:space="0" w:color="auto"/>
                            <w:bottom w:val="none" w:sz="0" w:space="0" w:color="auto"/>
                            <w:right w:val="none" w:sz="0" w:space="0" w:color="auto"/>
                          </w:divBdr>
                          <w:divsChild>
                            <w:div w:id="1445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7156">
      <w:bodyDiv w:val="1"/>
      <w:marLeft w:val="0"/>
      <w:marRight w:val="0"/>
      <w:marTop w:val="0"/>
      <w:marBottom w:val="0"/>
      <w:divBdr>
        <w:top w:val="none" w:sz="0" w:space="0" w:color="auto"/>
        <w:left w:val="none" w:sz="0" w:space="0" w:color="auto"/>
        <w:bottom w:val="none" w:sz="0" w:space="0" w:color="auto"/>
        <w:right w:val="none" w:sz="0" w:space="0" w:color="auto"/>
      </w:divBdr>
      <w:divsChild>
        <w:div w:id="326634799">
          <w:marLeft w:val="0"/>
          <w:marRight w:val="0"/>
          <w:marTop w:val="0"/>
          <w:marBottom w:val="0"/>
          <w:divBdr>
            <w:top w:val="none" w:sz="0" w:space="0" w:color="auto"/>
            <w:left w:val="none" w:sz="0" w:space="0" w:color="auto"/>
            <w:bottom w:val="none" w:sz="0" w:space="0" w:color="auto"/>
            <w:right w:val="none" w:sz="0" w:space="0" w:color="auto"/>
          </w:divBdr>
        </w:div>
        <w:div w:id="713193694">
          <w:marLeft w:val="0"/>
          <w:marRight w:val="0"/>
          <w:marTop w:val="0"/>
          <w:marBottom w:val="0"/>
          <w:divBdr>
            <w:top w:val="none" w:sz="0" w:space="0" w:color="auto"/>
            <w:left w:val="none" w:sz="0" w:space="0" w:color="auto"/>
            <w:bottom w:val="none" w:sz="0" w:space="0" w:color="auto"/>
            <w:right w:val="none" w:sz="0" w:space="0" w:color="auto"/>
          </w:divBdr>
        </w:div>
        <w:div w:id="764418683">
          <w:marLeft w:val="0"/>
          <w:marRight w:val="0"/>
          <w:marTop w:val="0"/>
          <w:marBottom w:val="0"/>
          <w:divBdr>
            <w:top w:val="none" w:sz="0" w:space="0" w:color="auto"/>
            <w:left w:val="none" w:sz="0" w:space="0" w:color="auto"/>
            <w:bottom w:val="none" w:sz="0" w:space="0" w:color="auto"/>
            <w:right w:val="none" w:sz="0" w:space="0" w:color="auto"/>
          </w:divBdr>
        </w:div>
        <w:div w:id="1066801912">
          <w:marLeft w:val="0"/>
          <w:marRight w:val="0"/>
          <w:marTop w:val="0"/>
          <w:marBottom w:val="0"/>
          <w:divBdr>
            <w:top w:val="none" w:sz="0" w:space="0" w:color="auto"/>
            <w:left w:val="none" w:sz="0" w:space="0" w:color="auto"/>
            <w:bottom w:val="none" w:sz="0" w:space="0" w:color="auto"/>
            <w:right w:val="none" w:sz="0" w:space="0" w:color="auto"/>
          </w:divBdr>
        </w:div>
        <w:div w:id="1187712592">
          <w:marLeft w:val="0"/>
          <w:marRight w:val="0"/>
          <w:marTop w:val="0"/>
          <w:marBottom w:val="0"/>
          <w:divBdr>
            <w:top w:val="none" w:sz="0" w:space="0" w:color="auto"/>
            <w:left w:val="none" w:sz="0" w:space="0" w:color="auto"/>
            <w:bottom w:val="none" w:sz="0" w:space="0" w:color="auto"/>
            <w:right w:val="none" w:sz="0" w:space="0" w:color="auto"/>
          </w:divBdr>
        </w:div>
      </w:divsChild>
    </w:div>
    <w:div w:id="175577708">
      <w:bodyDiv w:val="1"/>
      <w:marLeft w:val="0"/>
      <w:marRight w:val="0"/>
      <w:marTop w:val="0"/>
      <w:marBottom w:val="0"/>
      <w:divBdr>
        <w:top w:val="none" w:sz="0" w:space="0" w:color="auto"/>
        <w:left w:val="none" w:sz="0" w:space="0" w:color="auto"/>
        <w:bottom w:val="none" w:sz="0" w:space="0" w:color="auto"/>
        <w:right w:val="none" w:sz="0" w:space="0" w:color="auto"/>
      </w:divBdr>
    </w:div>
    <w:div w:id="185287538">
      <w:bodyDiv w:val="1"/>
      <w:marLeft w:val="0"/>
      <w:marRight w:val="0"/>
      <w:marTop w:val="0"/>
      <w:marBottom w:val="0"/>
      <w:divBdr>
        <w:top w:val="none" w:sz="0" w:space="0" w:color="auto"/>
        <w:left w:val="none" w:sz="0" w:space="0" w:color="auto"/>
        <w:bottom w:val="none" w:sz="0" w:space="0" w:color="auto"/>
        <w:right w:val="none" w:sz="0" w:space="0" w:color="auto"/>
      </w:divBdr>
    </w:div>
    <w:div w:id="197132545">
      <w:bodyDiv w:val="1"/>
      <w:marLeft w:val="0"/>
      <w:marRight w:val="0"/>
      <w:marTop w:val="0"/>
      <w:marBottom w:val="0"/>
      <w:divBdr>
        <w:top w:val="none" w:sz="0" w:space="0" w:color="auto"/>
        <w:left w:val="none" w:sz="0" w:space="0" w:color="auto"/>
        <w:bottom w:val="none" w:sz="0" w:space="0" w:color="auto"/>
        <w:right w:val="none" w:sz="0" w:space="0" w:color="auto"/>
      </w:divBdr>
    </w:div>
    <w:div w:id="263419749">
      <w:bodyDiv w:val="1"/>
      <w:marLeft w:val="0"/>
      <w:marRight w:val="0"/>
      <w:marTop w:val="0"/>
      <w:marBottom w:val="0"/>
      <w:divBdr>
        <w:top w:val="none" w:sz="0" w:space="0" w:color="auto"/>
        <w:left w:val="none" w:sz="0" w:space="0" w:color="auto"/>
        <w:bottom w:val="none" w:sz="0" w:space="0" w:color="auto"/>
        <w:right w:val="none" w:sz="0" w:space="0" w:color="auto"/>
      </w:divBdr>
      <w:divsChild>
        <w:div w:id="557204341">
          <w:marLeft w:val="720"/>
          <w:marRight w:val="0"/>
          <w:marTop w:val="0"/>
          <w:marBottom w:val="0"/>
          <w:divBdr>
            <w:top w:val="none" w:sz="0" w:space="0" w:color="auto"/>
            <w:left w:val="none" w:sz="0" w:space="0" w:color="auto"/>
            <w:bottom w:val="none" w:sz="0" w:space="0" w:color="auto"/>
            <w:right w:val="none" w:sz="0" w:space="0" w:color="auto"/>
          </w:divBdr>
        </w:div>
        <w:div w:id="705108387">
          <w:marLeft w:val="720"/>
          <w:marRight w:val="0"/>
          <w:marTop w:val="0"/>
          <w:marBottom w:val="0"/>
          <w:divBdr>
            <w:top w:val="none" w:sz="0" w:space="0" w:color="auto"/>
            <w:left w:val="none" w:sz="0" w:space="0" w:color="auto"/>
            <w:bottom w:val="none" w:sz="0" w:space="0" w:color="auto"/>
            <w:right w:val="none" w:sz="0" w:space="0" w:color="auto"/>
          </w:divBdr>
        </w:div>
        <w:div w:id="1459687058">
          <w:marLeft w:val="720"/>
          <w:marRight w:val="0"/>
          <w:marTop w:val="0"/>
          <w:marBottom w:val="0"/>
          <w:divBdr>
            <w:top w:val="none" w:sz="0" w:space="0" w:color="auto"/>
            <w:left w:val="none" w:sz="0" w:space="0" w:color="auto"/>
            <w:bottom w:val="none" w:sz="0" w:space="0" w:color="auto"/>
            <w:right w:val="none" w:sz="0" w:space="0" w:color="auto"/>
          </w:divBdr>
        </w:div>
      </w:divsChild>
    </w:div>
    <w:div w:id="318388632">
      <w:bodyDiv w:val="1"/>
      <w:marLeft w:val="0"/>
      <w:marRight w:val="0"/>
      <w:marTop w:val="0"/>
      <w:marBottom w:val="0"/>
      <w:divBdr>
        <w:top w:val="none" w:sz="0" w:space="0" w:color="auto"/>
        <w:left w:val="none" w:sz="0" w:space="0" w:color="auto"/>
        <w:bottom w:val="none" w:sz="0" w:space="0" w:color="auto"/>
        <w:right w:val="none" w:sz="0" w:space="0" w:color="auto"/>
      </w:divBdr>
    </w:div>
    <w:div w:id="376514523">
      <w:bodyDiv w:val="1"/>
      <w:marLeft w:val="0"/>
      <w:marRight w:val="0"/>
      <w:marTop w:val="0"/>
      <w:marBottom w:val="0"/>
      <w:divBdr>
        <w:top w:val="none" w:sz="0" w:space="0" w:color="auto"/>
        <w:left w:val="none" w:sz="0" w:space="0" w:color="auto"/>
        <w:bottom w:val="none" w:sz="0" w:space="0" w:color="auto"/>
        <w:right w:val="none" w:sz="0" w:space="0" w:color="auto"/>
      </w:divBdr>
    </w:div>
    <w:div w:id="377824368">
      <w:bodyDiv w:val="1"/>
      <w:marLeft w:val="0"/>
      <w:marRight w:val="0"/>
      <w:marTop w:val="0"/>
      <w:marBottom w:val="0"/>
      <w:divBdr>
        <w:top w:val="none" w:sz="0" w:space="0" w:color="auto"/>
        <w:left w:val="none" w:sz="0" w:space="0" w:color="auto"/>
        <w:bottom w:val="none" w:sz="0" w:space="0" w:color="auto"/>
        <w:right w:val="none" w:sz="0" w:space="0" w:color="auto"/>
      </w:divBdr>
    </w:div>
    <w:div w:id="409471167">
      <w:bodyDiv w:val="1"/>
      <w:marLeft w:val="0"/>
      <w:marRight w:val="0"/>
      <w:marTop w:val="0"/>
      <w:marBottom w:val="0"/>
      <w:divBdr>
        <w:top w:val="none" w:sz="0" w:space="0" w:color="auto"/>
        <w:left w:val="none" w:sz="0" w:space="0" w:color="auto"/>
        <w:bottom w:val="none" w:sz="0" w:space="0" w:color="auto"/>
        <w:right w:val="none" w:sz="0" w:space="0" w:color="auto"/>
      </w:divBdr>
    </w:div>
    <w:div w:id="421075555">
      <w:bodyDiv w:val="1"/>
      <w:marLeft w:val="0"/>
      <w:marRight w:val="0"/>
      <w:marTop w:val="0"/>
      <w:marBottom w:val="0"/>
      <w:divBdr>
        <w:top w:val="none" w:sz="0" w:space="0" w:color="auto"/>
        <w:left w:val="none" w:sz="0" w:space="0" w:color="auto"/>
        <w:bottom w:val="none" w:sz="0" w:space="0" w:color="auto"/>
        <w:right w:val="none" w:sz="0" w:space="0" w:color="auto"/>
      </w:divBdr>
    </w:div>
    <w:div w:id="426002745">
      <w:bodyDiv w:val="1"/>
      <w:marLeft w:val="0"/>
      <w:marRight w:val="0"/>
      <w:marTop w:val="0"/>
      <w:marBottom w:val="0"/>
      <w:divBdr>
        <w:top w:val="none" w:sz="0" w:space="0" w:color="auto"/>
        <w:left w:val="none" w:sz="0" w:space="0" w:color="auto"/>
        <w:bottom w:val="none" w:sz="0" w:space="0" w:color="auto"/>
        <w:right w:val="none" w:sz="0" w:space="0" w:color="auto"/>
      </w:divBdr>
    </w:div>
    <w:div w:id="446242789">
      <w:bodyDiv w:val="1"/>
      <w:marLeft w:val="0"/>
      <w:marRight w:val="0"/>
      <w:marTop w:val="0"/>
      <w:marBottom w:val="0"/>
      <w:divBdr>
        <w:top w:val="none" w:sz="0" w:space="0" w:color="auto"/>
        <w:left w:val="none" w:sz="0" w:space="0" w:color="auto"/>
        <w:bottom w:val="none" w:sz="0" w:space="0" w:color="auto"/>
        <w:right w:val="none" w:sz="0" w:space="0" w:color="auto"/>
      </w:divBdr>
      <w:divsChild>
        <w:div w:id="1908686613">
          <w:marLeft w:val="0"/>
          <w:marRight w:val="0"/>
          <w:marTop w:val="0"/>
          <w:marBottom w:val="0"/>
          <w:divBdr>
            <w:top w:val="none" w:sz="0" w:space="0" w:color="auto"/>
            <w:left w:val="none" w:sz="0" w:space="0" w:color="auto"/>
            <w:bottom w:val="none" w:sz="0" w:space="0" w:color="auto"/>
            <w:right w:val="none" w:sz="0" w:space="0" w:color="auto"/>
          </w:divBdr>
        </w:div>
      </w:divsChild>
    </w:div>
    <w:div w:id="493297778">
      <w:bodyDiv w:val="1"/>
      <w:marLeft w:val="0"/>
      <w:marRight w:val="0"/>
      <w:marTop w:val="0"/>
      <w:marBottom w:val="0"/>
      <w:divBdr>
        <w:top w:val="none" w:sz="0" w:space="0" w:color="auto"/>
        <w:left w:val="none" w:sz="0" w:space="0" w:color="auto"/>
        <w:bottom w:val="none" w:sz="0" w:space="0" w:color="auto"/>
        <w:right w:val="none" w:sz="0" w:space="0" w:color="auto"/>
      </w:divBdr>
    </w:div>
    <w:div w:id="541553020">
      <w:bodyDiv w:val="1"/>
      <w:marLeft w:val="0"/>
      <w:marRight w:val="0"/>
      <w:marTop w:val="0"/>
      <w:marBottom w:val="0"/>
      <w:divBdr>
        <w:top w:val="none" w:sz="0" w:space="0" w:color="auto"/>
        <w:left w:val="none" w:sz="0" w:space="0" w:color="auto"/>
        <w:bottom w:val="none" w:sz="0" w:space="0" w:color="auto"/>
        <w:right w:val="none" w:sz="0" w:space="0" w:color="auto"/>
      </w:divBdr>
    </w:div>
    <w:div w:id="570578993">
      <w:bodyDiv w:val="1"/>
      <w:marLeft w:val="0"/>
      <w:marRight w:val="0"/>
      <w:marTop w:val="0"/>
      <w:marBottom w:val="0"/>
      <w:divBdr>
        <w:top w:val="none" w:sz="0" w:space="0" w:color="auto"/>
        <w:left w:val="none" w:sz="0" w:space="0" w:color="auto"/>
        <w:bottom w:val="none" w:sz="0" w:space="0" w:color="auto"/>
        <w:right w:val="none" w:sz="0" w:space="0" w:color="auto"/>
      </w:divBdr>
    </w:div>
    <w:div w:id="594095884">
      <w:bodyDiv w:val="1"/>
      <w:marLeft w:val="0"/>
      <w:marRight w:val="0"/>
      <w:marTop w:val="0"/>
      <w:marBottom w:val="0"/>
      <w:divBdr>
        <w:top w:val="none" w:sz="0" w:space="0" w:color="auto"/>
        <w:left w:val="none" w:sz="0" w:space="0" w:color="auto"/>
        <w:bottom w:val="none" w:sz="0" w:space="0" w:color="auto"/>
        <w:right w:val="none" w:sz="0" w:space="0" w:color="auto"/>
      </w:divBdr>
    </w:div>
    <w:div w:id="613555525">
      <w:bodyDiv w:val="1"/>
      <w:marLeft w:val="0"/>
      <w:marRight w:val="0"/>
      <w:marTop w:val="0"/>
      <w:marBottom w:val="0"/>
      <w:divBdr>
        <w:top w:val="none" w:sz="0" w:space="0" w:color="auto"/>
        <w:left w:val="none" w:sz="0" w:space="0" w:color="auto"/>
        <w:bottom w:val="none" w:sz="0" w:space="0" w:color="auto"/>
        <w:right w:val="none" w:sz="0" w:space="0" w:color="auto"/>
      </w:divBdr>
    </w:div>
    <w:div w:id="639848097">
      <w:bodyDiv w:val="1"/>
      <w:marLeft w:val="0"/>
      <w:marRight w:val="0"/>
      <w:marTop w:val="0"/>
      <w:marBottom w:val="0"/>
      <w:divBdr>
        <w:top w:val="none" w:sz="0" w:space="0" w:color="auto"/>
        <w:left w:val="none" w:sz="0" w:space="0" w:color="auto"/>
        <w:bottom w:val="none" w:sz="0" w:space="0" w:color="auto"/>
        <w:right w:val="none" w:sz="0" w:space="0" w:color="auto"/>
      </w:divBdr>
    </w:div>
    <w:div w:id="653335800">
      <w:bodyDiv w:val="1"/>
      <w:marLeft w:val="0"/>
      <w:marRight w:val="0"/>
      <w:marTop w:val="0"/>
      <w:marBottom w:val="0"/>
      <w:divBdr>
        <w:top w:val="none" w:sz="0" w:space="0" w:color="auto"/>
        <w:left w:val="none" w:sz="0" w:space="0" w:color="auto"/>
        <w:bottom w:val="none" w:sz="0" w:space="0" w:color="auto"/>
        <w:right w:val="none" w:sz="0" w:space="0" w:color="auto"/>
      </w:divBdr>
    </w:div>
    <w:div w:id="795368969">
      <w:bodyDiv w:val="1"/>
      <w:marLeft w:val="0"/>
      <w:marRight w:val="0"/>
      <w:marTop w:val="0"/>
      <w:marBottom w:val="0"/>
      <w:divBdr>
        <w:top w:val="none" w:sz="0" w:space="0" w:color="auto"/>
        <w:left w:val="none" w:sz="0" w:space="0" w:color="auto"/>
        <w:bottom w:val="none" w:sz="0" w:space="0" w:color="auto"/>
        <w:right w:val="none" w:sz="0" w:space="0" w:color="auto"/>
      </w:divBdr>
    </w:div>
    <w:div w:id="848759772">
      <w:bodyDiv w:val="1"/>
      <w:marLeft w:val="0"/>
      <w:marRight w:val="0"/>
      <w:marTop w:val="0"/>
      <w:marBottom w:val="0"/>
      <w:divBdr>
        <w:top w:val="none" w:sz="0" w:space="0" w:color="auto"/>
        <w:left w:val="none" w:sz="0" w:space="0" w:color="auto"/>
        <w:bottom w:val="none" w:sz="0" w:space="0" w:color="auto"/>
        <w:right w:val="none" w:sz="0" w:space="0" w:color="auto"/>
      </w:divBdr>
    </w:div>
    <w:div w:id="860166435">
      <w:bodyDiv w:val="1"/>
      <w:marLeft w:val="0"/>
      <w:marRight w:val="0"/>
      <w:marTop w:val="0"/>
      <w:marBottom w:val="0"/>
      <w:divBdr>
        <w:top w:val="none" w:sz="0" w:space="0" w:color="auto"/>
        <w:left w:val="none" w:sz="0" w:space="0" w:color="auto"/>
        <w:bottom w:val="none" w:sz="0" w:space="0" w:color="auto"/>
        <w:right w:val="none" w:sz="0" w:space="0" w:color="auto"/>
      </w:divBdr>
      <w:divsChild>
        <w:div w:id="256839515">
          <w:marLeft w:val="0"/>
          <w:marRight w:val="0"/>
          <w:marTop w:val="0"/>
          <w:marBottom w:val="0"/>
          <w:divBdr>
            <w:top w:val="none" w:sz="0" w:space="0" w:color="auto"/>
            <w:left w:val="none" w:sz="0" w:space="0" w:color="auto"/>
            <w:bottom w:val="none" w:sz="0" w:space="0" w:color="auto"/>
            <w:right w:val="none" w:sz="0" w:space="0" w:color="auto"/>
          </w:divBdr>
          <w:divsChild>
            <w:div w:id="623582257">
              <w:marLeft w:val="0"/>
              <w:marRight w:val="0"/>
              <w:marTop w:val="0"/>
              <w:marBottom w:val="0"/>
              <w:divBdr>
                <w:top w:val="none" w:sz="0" w:space="0" w:color="auto"/>
                <w:left w:val="none" w:sz="0" w:space="0" w:color="auto"/>
                <w:bottom w:val="none" w:sz="0" w:space="0" w:color="auto"/>
                <w:right w:val="none" w:sz="0" w:space="0" w:color="auto"/>
              </w:divBdr>
              <w:divsChild>
                <w:div w:id="507717455">
                  <w:marLeft w:val="0"/>
                  <w:marRight w:val="0"/>
                  <w:marTop w:val="0"/>
                  <w:marBottom w:val="0"/>
                  <w:divBdr>
                    <w:top w:val="none" w:sz="0" w:space="0" w:color="auto"/>
                    <w:left w:val="none" w:sz="0" w:space="0" w:color="auto"/>
                    <w:bottom w:val="none" w:sz="0" w:space="0" w:color="auto"/>
                    <w:right w:val="none" w:sz="0" w:space="0" w:color="auto"/>
                  </w:divBdr>
                  <w:divsChild>
                    <w:div w:id="1062217988">
                      <w:marLeft w:val="0"/>
                      <w:marRight w:val="0"/>
                      <w:marTop w:val="0"/>
                      <w:marBottom w:val="0"/>
                      <w:divBdr>
                        <w:top w:val="none" w:sz="0" w:space="0" w:color="auto"/>
                        <w:left w:val="none" w:sz="0" w:space="0" w:color="auto"/>
                        <w:bottom w:val="none" w:sz="0" w:space="0" w:color="auto"/>
                        <w:right w:val="none" w:sz="0" w:space="0" w:color="auto"/>
                      </w:divBdr>
                      <w:divsChild>
                        <w:div w:id="642466685">
                          <w:marLeft w:val="0"/>
                          <w:marRight w:val="0"/>
                          <w:marTop w:val="0"/>
                          <w:marBottom w:val="0"/>
                          <w:divBdr>
                            <w:top w:val="none" w:sz="0" w:space="0" w:color="auto"/>
                            <w:left w:val="none" w:sz="0" w:space="0" w:color="auto"/>
                            <w:bottom w:val="none" w:sz="0" w:space="0" w:color="auto"/>
                            <w:right w:val="none" w:sz="0" w:space="0" w:color="auto"/>
                          </w:divBdr>
                          <w:divsChild>
                            <w:div w:id="4287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874852">
      <w:bodyDiv w:val="1"/>
      <w:marLeft w:val="0"/>
      <w:marRight w:val="0"/>
      <w:marTop w:val="0"/>
      <w:marBottom w:val="0"/>
      <w:divBdr>
        <w:top w:val="none" w:sz="0" w:space="0" w:color="auto"/>
        <w:left w:val="none" w:sz="0" w:space="0" w:color="auto"/>
        <w:bottom w:val="none" w:sz="0" w:space="0" w:color="auto"/>
        <w:right w:val="none" w:sz="0" w:space="0" w:color="auto"/>
      </w:divBdr>
    </w:div>
    <w:div w:id="943149921">
      <w:bodyDiv w:val="1"/>
      <w:marLeft w:val="0"/>
      <w:marRight w:val="0"/>
      <w:marTop w:val="0"/>
      <w:marBottom w:val="0"/>
      <w:divBdr>
        <w:top w:val="none" w:sz="0" w:space="0" w:color="auto"/>
        <w:left w:val="none" w:sz="0" w:space="0" w:color="auto"/>
        <w:bottom w:val="none" w:sz="0" w:space="0" w:color="auto"/>
        <w:right w:val="none" w:sz="0" w:space="0" w:color="auto"/>
      </w:divBdr>
    </w:div>
    <w:div w:id="966349813">
      <w:bodyDiv w:val="1"/>
      <w:marLeft w:val="0"/>
      <w:marRight w:val="0"/>
      <w:marTop w:val="0"/>
      <w:marBottom w:val="0"/>
      <w:divBdr>
        <w:top w:val="none" w:sz="0" w:space="0" w:color="auto"/>
        <w:left w:val="none" w:sz="0" w:space="0" w:color="auto"/>
        <w:bottom w:val="none" w:sz="0" w:space="0" w:color="auto"/>
        <w:right w:val="none" w:sz="0" w:space="0" w:color="auto"/>
      </w:divBdr>
      <w:divsChild>
        <w:div w:id="1117479944">
          <w:marLeft w:val="0"/>
          <w:marRight w:val="0"/>
          <w:marTop w:val="0"/>
          <w:marBottom w:val="0"/>
          <w:divBdr>
            <w:top w:val="none" w:sz="0" w:space="0" w:color="auto"/>
            <w:left w:val="none" w:sz="0" w:space="0" w:color="auto"/>
            <w:bottom w:val="none" w:sz="0" w:space="0" w:color="auto"/>
            <w:right w:val="none" w:sz="0" w:space="0" w:color="auto"/>
          </w:divBdr>
        </w:div>
      </w:divsChild>
    </w:div>
    <w:div w:id="1007630882">
      <w:bodyDiv w:val="1"/>
      <w:marLeft w:val="0"/>
      <w:marRight w:val="0"/>
      <w:marTop w:val="0"/>
      <w:marBottom w:val="0"/>
      <w:divBdr>
        <w:top w:val="none" w:sz="0" w:space="0" w:color="auto"/>
        <w:left w:val="none" w:sz="0" w:space="0" w:color="auto"/>
        <w:bottom w:val="none" w:sz="0" w:space="0" w:color="auto"/>
        <w:right w:val="none" w:sz="0" w:space="0" w:color="auto"/>
      </w:divBdr>
    </w:div>
    <w:div w:id="1055003334">
      <w:bodyDiv w:val="1"/>
      <w:marLeft w:val="0"/>
      <w:marRight w:val="0"/>
      <w:marTop w:val="0"/>
      <w:marBottom w:val="0"/>
      <w:divBdr>
        <w:top w:val="none" w:sz="0" w:space="0" w:color="auto"/>
        <w:left w:val="none" w:sz="0" w:space="0" w:color="auto"/>
        <w:bottom w:val="none" w:sz="0" w:space="0" w:color="auto"/>
        <w:right w:val="none" w:sz="0" w:space="0" w:color="auto"/>
      </w:divBdr>
    </w:div>
    <w:div w:id="1106315277">
      <w:bodyDiv w:val="1"/>
      <w:marLeft w:val="0"/>
      <w:marRight w:val="0"/>
      <w:marTop w:val="0"/>
      <w:marBottom w:val="0"/>
      <w:divBdr>
        <w:top w:val="none" w:sz="0" w:space="0" w:color="auto"/>
        <w:left w:val="none" w:sz="0" w:space="0" w:color="auto"/>
        <w:bottom w:val="none" w:sz="0" w:space="0" w:color="auto"/>
        <w:right w:val="none" w:sz="0" w:space="0" w:color="auto"/>
      </w:divBdr>
    </w:div>
    <w:div w:id="1139423586">
      <w:bodyDiv w:val="1"/>
      <w:marLeft w:val="0"/>
      <w:marRight w:val="0"/>
      <w:marTop w:val="0"/>
      <w:marBottom w:val="0"/>
      <w:divBdr>
        <w:top w:val="none" w:sz="0" w:space="0" w:color="auto"/>
        <w:left w:val="none" w:sz="0" w:space="0" w:color="auto"/>
        <w:bottom w:val="none" w:sz="0" w:space="0" w:color="auto"/>
        <w:right w:val="none" w:sz="0" w:space="0" w:color="auto"/>
      </w:divBdr>
    </w:div>
    <w:div w:id="1201823952">
      <w:bodyDiv w:val="1"/>
      <w:marLeft w:val="0"/>
      <w:marRight w:val="0"/>
      <w:marTop w:val="0"/>
      <w:marBottom w:val="0"/>
      <w:divBdr>
        <w:top w:val="none" w:sz="0" w:space="0" w:color="auto"/>
        <w:left w:val="none" w:sz="0" w:space="0" w:color="auto"/>
        <w:bottom w:val="none" w:sz="0" w:space="0" w:color="auto"/>
        <w:right w:val="none" w:sz="0" w:space="0" w:color="auto"/>
      </w:divBdr>
      <w:divsChild>
        <w:div w:id="1026754569">
          <w:marLeft w:val="0"/>
          <w:marRight w:val="0"/>
          <w:marTop w:val="0"/>
          <w:marBottom w:val="0"/>
          <w:divBdr>
            <w:top w:val="none" w:sz="0" w:space="0" w:color="auto"/>
            <w:left w:val="none" w:sz="0" w:space="0" w:color="auto"/>
            <w:bottom w:val="none" w:sz="0" w:space="0" w:color="auto"/>
            <w:right w:val="none" w:sz="0" w:space="0" w:color="auto"/>
          </w:divBdr>
          <w:divsChild>
            <w:div w:id="1360468492">
              <w:marLeft w:val="0"/>
              <w:marRight w:val="0"/>
              <w:marTop w:val="0"/>
              <w:marBottom w:val="0"/>
              <w:divBdr>
                <w:top w:val="none" w:sz="0" w:space="0" w:color="auto"/>
                <w:left w:val="none" w:sz="0" w:space="0" w:color="auto"/>
                <w:bottom w:val="none" w:sz="0" w:space="0" w:color="auto"/>
                <w:right w:val="none" w:sz="0" w:space="0" w:color="auto"/>
              </w:divBdr>
              <w:divsChild>
                <w:div w:id="1631092664">
                  <w:marLeft w:val="0"/>
                  <w:marRight w:val="0"/>
                  <w:marTop w:val="0"/>
                  <w:marBottom w:val="0"/>
                  <w:divBdr>
                    <w:top w:val="none" w:sz="0" w:space="0" w:color="auto"/>
                    <w:left w:val="none" w:sz="0" w:space="0" w:color="auto"/>
                    <w:bottom w:val="none" w:sz="0" w:space="0" w:color="auto"/>
                    <w:right w:val="none" w:sz="0" w:space="0" w:color="auto"/>
                  </w:divBdr>
                  <w:divsChild>
                    <w:div w:id="1389916851">
                      <w:marLeft w:val="0"/>
                      <w:marRight w:val="0"/>
                      <w:marTop w:val="0"/>
                      <w:marBottom w:val="0"/>
                      <w:divBdr>
                        <w:top w:val="none" w:sz="0" w:space="0" w:color="auto"/>
                        <w:left w:val="none" w:sz="0" w:space="0" w:color="auto"/>
                        <w:bottom w:val="none" w:sz="0" w:space="0" w:color="auto"/>
                        <w:right w:val="none" w:sz="0" w:space="0" w:color="auto"/>
                      </w:divBdr>
                      <w:divsChild>
                        <w:div w:id="2078479380">
                          <w:marLeft w:val="0"/>
                          <w:marRight w:val="0"/>
                          <w:marTop w:val="0"/>
                          <w:marBottom w:val="0"/>
                          <w:divBdr>
                            <w:top w:val="none" w:sz="0" w:space="0" w:color="auto"/>
                            <w:left w:val="none" w:sz="0" w:space="0" w:color="auto"/>
                            <w:bottom w:val="none" w:sz="0" w:space="0" w:color="auto"/>
                            <w:right w:val="none" w:sz="0" w:space="0" w:color="auto"/>
                          </w:divBdr>
                          <w:divsChild>
                            <w:div w:id="19708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942596">
      <w:bodyDiv w:val="1"/>
      <w:marLeft w:val="0"/>
      <w:marRight w:val="0"/>
      <w:marTop w:val="0"/>
      <w:marBottom w:val="0"/>
      <w:divBdr>
        <w:top w:val="none" w:sz="0" w:space="0" w:color="auto"/>
        <w:left w:val="none" w:sz="0" w:space="0" w:color="auto"/>
        <w:bottom w:val="none" w:sz="0" w:space="0" w:color="auto"/>
        <w:right w:val="none" w:sz="0" w:space="0" w:color="auto"/>
      </w:divBdr>
    </w:div>
    <w:div w:id="1252742842">
      <w:bodyDiv w:val="1"/>
      <w:marLeft w:val="0"/>
      <w:marRight w:val="0"/>
      <w:marTop w:val="0"/>
      <w:marBottom w:val="0"/>
      <w:divBdr>
        <w:top w:val="none" w:sz="0" w:space="0" w:color="auto"/>
        <w:left w:val="none" w:sz="0" w:space="0" w:color="auto"/>
        <w:bottom w:val="none" w:sz="0" w:space="0" w:color="auto"/>
        <w:right w:val="none" w:sz="0" w:space="0" w:color="auto"/>
      </w:divBdr>
    </w:div>
    <w:div w:id="1263495988">
      <w:bodyDiv w:val="1"/>
      <w:marLeft w:val="0"/>
      <w:marRight w:val="0"/>
      <w:marTop w:val="0"/>
      <w:marBottom w:val="0"/>
      <w:divBdr>
        <w:top w:val="none" w:sz="0" w:space="0" w:color="auto"/>
        <w:left w:val="none" w:sz="0" w:space="0" w:color="auto"/>
        <w:bottom w:val="none" w:sz="0" w:space="0" w:color="auto"/>
        <w:right w:val="none" w:sz="0" w:space="0" w:color="auto"/>
      </w:divBdr>
    </w:div>
    <w:div w:id="1278364971">
      <w:bodyDiv w:val="1"/>
      <w:marLeft w:val="0"/>
      <w:marRight w:val="0"/>
      <w:marTop w:val="0"/>
      <w:marBottom w:val="0"/>
      <w:divBdr>
        <w:top w:val="none" w:sz="0" w:space="0" w:color="auto"/>
        <w:left w:val="none" w:sz="0" w:space="0" w:color="auto"/>
        <w:bottom w:val="none" w:sz="0" w:space="0" w:color="auto"/>
        <w:right w:val="none" w:sz="0" w:space="0" w:color="auto"/>
      </w:divBdr>
    </w:div>
    <w:div w:id="1332759817">
      <w:bodyDiv w:val="1"/>
      <w:marLeft w:val="0"/>
      <w:marRight w:val="0"/>
      <w:marTop w:val="0"/>
      <w:marBottom w:val="0"/>
      <w:divBdr>
        <w:top w:val="none" w:sz="0" w:space="0" w:color="auto"/>
        <w:left w:val="none" w:sz="0" w:space="0" w:color="auto"/>
        <w:bottom w:val="none" w:sz="0" w:space="0" w:color="auto"/>
        <w:right w:val="none" w:sz="0" w:space="0" w:color="auto"/>
      </w:divBdr>
      <w:divsChild>
        <w:div w:id="1709715638">
          <w:marLeft w:val="0"/>
          <w:marRight w:val="0"/>
          <w:marTop w:val="0"/>
          <w:marBottom w:val="0"/>
          <w:divBdr>
            <w:top w:val="none" w:sz="0" w:space="0" w:color="auto"/>
            <w:left w:val="none" w:sz="0" w:space="0" w:color="auto"/>
            <w:bottom w:val="none" w:sz="0" w:space="0" w:color="auto"/>
            <w:right w:val="none" w:sz="0" w:space="0" w:color="auto"/>
          </w:divBdr>
          <w:divsChild>
            <w:div w:id="1641184254">
              <w:marLeft w:val="0"/>
              <w:marRight w:val="0"/>
              <w:marTop w:val="0"/>
              <w:marBottom w:val="0"/>
              <w:divBdr>
                <w:top w:val="none" w:sz="0" w:space="0" w:color="auto"/>
                <w:left w:val="none" w:sz="0" w:space="0" w:color="auto"/>
                <w:bottom w:val="none" w:sz="0" w:space="0" w:color="auto"/>
                <w:right w:val="none" w:sz="0" w:space="0" w:color="auto"/>
              </w:divBdr>
              <w:divsChild>
                <w:div w:id="44989111">
                  <w:marLeft w:val="0"/>
                  <w:marRight w:val="0"/>
                  <w:marTop w:val="0"/>
                  <w:marBottom w:val="0"/>
                  <w:divBdr>
                    <w:top w:val="none" w:sz="0" w:space="0" w:color="auto"/>
                    <w:left w:val="none" w:sz="0" w:space="0" w:color="auto"/>
                    <w:bottom w:val="none" w:sz="0" w:space="0" w:color="auto"/>
                    <w:right w:val="none" w:sz="0" w:space="0" w:color="auto"/>
                  </w:divBdr>
                  <w:divsChild>
                    <w:div w:id="1257178886">
                      <w:marLeft w:val="0"/>
                      <w:marRight w:val="0"/>
                      <w:marTop w:val="0"/>
                      <w:marBottom w:val="0"/>
                      <w:divBdr>
                        <w:top w:val="none" w:sz="0" w:space="0" w:color="auto"/>
                        <w:left w:val="none" w:sz="0" w:space="0" w:color="auto"/>
                        <w:bottom w:val="none" w:sz="0" w:space="0" w:color="auto"/>
                        <w:right w:val="none" w:sz="0" w:space="0" w:color="auto"/>
                      </w:divBdr>
                      <w:divsChild>
                        <w:div w:id="376660133">
                          <w:marLeft w:val="0"/>
                          <w:marRight w:val="0"/>
                          <w:marTop w:val="0"/>
                          <w:marBottom w:val="0"/>
                          <w:divBdr>
                            <w:top w:val="none" w:sz="0" w:space="0" w:color="auto"/>
                            <w:left w:val="none" w:sz="0" w:space="0" w:color="auto"/>
                            <w:bottom w:val="none" w:sz="0" w:space="0" w:color="auto"/>
                            <w:right w:val="none" w:sz="0" w:space="0" w:color="auto"/>
                          </w:divBdr>
                          <w:divsChild>
                            <w:div w:id="139430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819316">
      <w:bodyDiv w:val="1"/>
      <w:marLeft w:val="0"/>
      <w:marRight w:val="0"/>
      <w:marTop w:val="0"/>
      <w:marBottom w:val="0"/>
      <w:divBdr>
        <w:top w:val="none" w:sz="0" w:space="0" w:color="auto"/>
        <w:left w:val="none" w:sz="0" w:space="0" w:color="auto"/>
        <w:bottom w:val="none" w:sz="0" w:space="0" w:color="auto"/>
        <w:right w:val="none" w:sz="0" w:space="0" w:color="auto"/>
      </w:divBdr>
    </w:div>
    <w:div w:id="1443916277">
      <w:bodyDiv w:val="1"/>
      <w:marLeft w:val="0"/>
      <w:marRight w:val="0"/>
      <w:marTop w:val="0"/>
      <w:marBottom w:val="0"/>
      <w:divBdr>
        <w:top w:val="none" w:sz="0" w:space="0" w:color="auto"/>
        <w:left w:val="none" w:sz="0" w:space="0" w:color="auto"/>
        <w:bottom w:val="none" w:sz="0" w:space="0" w:color="auto"/>
        <w:right w:val="none" w:sz="0" w:space="0" w:color="auto"/>
      </w:divBdr>
    </w:div>
    <w:div w:id="1574389807">
      <w:bodyDiv w:val="1"/>
      <w:marLeft w:val="0"/>
      <w:marRight w:val="0"/>
      <w:marTop w:val="0"/>
      <w:marBottom w:val="0"/>
      <w:divBdr>
        <w:top w:val="none" w:sz="0" w:space="0" w:color="auto"/>
        <w:left w:val="none" w:sz="0" w:space="0" w:color="auto"/>
        <w:bottom w:val="none" w:sz="0" w:space="0" w:color="auto"/>
        <w:right w:val="none" w:sz="0" w:space="0" w:color="auto"/>
      </w:divBdr>
      <w:divsChild>
        <w:div w:id="1534801656">
          <w:marLeft w:val="0"/>
          <w:marRight w:val="0"/>
          <w:marTop w:val="0"/>
          <w:marBottom w:val="0"/>
          <w:divBdr>
            <w:top w:val="none" w:sz="0" w:space="0" w:color="auto"/>
            <w:left w:val="none" w:sz="0" w:space="0" w:color="auto"/>
            <w:bottom w:val="none" w:sz="0" w:space="0" w:color="auto"/>
            <w:right w:val="none" w:sz="0" w:space="0" w:color="auto"/>
          </w:divBdr>
          <w:divsChild>
            <w:div w:id="772869497">
              <w:marLeft w:val="0"/>
              <w:marRight w:val="0"/>
              <w:marTop w:val="0"/>
              <w:marBottom w:val="0"/>
              <w:divBdr>
                <w:top w:val="none" w:sz="0" w:space="0" w:color="auto"/>
                <w:left w:val="none" w:sz="0" w:space="0" w:color="auto"/>
                <w:bottom w:val="none" w:sz="0" w:space="0" w:color="auto"/>
                <w:right w:val="none" w:sz="0" w:space="0" w:color="auto"/>
              </w:divBdr>
              <w:divsChild>
                <w:div w:id="1056707340">
                  <w:marLeft w:val="0"/>
                  <w:marRight w:val="0"/>
                  <w:marTop w:val="0"/>
                  <w:marBottom w:val="0"/>
                  <w:divBdr>
                    <w:top w:val="none" w:sz="0" w:space="0" w:color="auto"/>
                    <w:left w:val="none" w:sz="0" w:space="0" w:color="auto"/>
                    <w:bottom w:val="none" w:sz="0" w:space="0" w:color="auto"/>
                    <w:right w:val="none" w:sz="0" w:space="0" w:color="auto"/>
                  </w:divBdr>
                  <w:divsChild>
                    <w:div w:id="716206003">
                      <w:marLeft w:val="0"/>
                      <w:marRight w:val="0"/>
                      <w:marTop w:val="0"/>
                      <w:marBottom w:val="0"/>
                      <w:divBdr>
                        <w:top w:val="none" w:sz="0" w:space="0" w:color="auto"/>
                        <w:left w:val="none" w:sz="0" w:space="0" w:color="auto"/>
                        <w:bottom w:val="none" w:sz="0" w:space="0" w:color="auto"/>
                        <w:right w:val="none" w:sz="0" w:space="0" w:color="auto"/>
                      </w:divBdr>
                      <w:divsChild>
                        <w:div w:id="858274387">
                          <w:marLeft w:val="0"/>
                          <w:marRight w:val="0"/>
                          <w:marTop w:val="0"/>
                          <w:marBottom w:val="0"/>
                          <w:divBdr>
                            <w:top w:val="none" w:sz="0" w:space="0" w:color="auto"/>
                            <w:left w:val="none" w:sz="0" w:space="0" w:color="auto"/>
                            <w:bottom w:val="none" w:sz="0" w:space="0" w:color="auto"/>
                            <w:right w:val="none" w:sz="0" w:space="0" w:color="auto"/>
                          </w:divBdr>
                          <w:divsChild>
                            <w:div w:id="13349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779397">
      <w:bodyDiv w:val="1"/>
      <w:marLeft w:val="0"/>
      <w:marRight w:val="0"/>
      <w:marTop w:val="0"/>
      <w:marBottom w:val="0"/>
      <w:divBdr>
        <w:top w:val="none" w:sz="0" w:space="0" w:color="auto"/>
        <w:left w:val="none" w:sz="0" w:space="0" w:color="auto"/>
        <w:bottom w:val="none" w:sz="0" w:space="0" w:color="auto"/>
        <w:right w:val="none" w:sz="0" w:space="0" w:color="auto"/>
      </w:divBdr>
      <w:divsChild>
        <w:div w:id="86074661">
          <w:marLeft w:val="0"/>
          <w:marRight w:val="0"/>
          <w:marTop w:val="0"/>
          <w:marBottom w:val="0"/>
          <w:divBdr>
            <w:top w:val="none" w:sz="0" w:space="0" w:color="auto"/>
            <w:left w:val="none" w:sz="0" w:space="0" w:color="auto"/>
            <w:bottom w:val="none" w:sz="0" w:space="0" w:color="auto"/>
            <w:right w:val="none" w:sz="0" w:space="0" w:color="auto"/>
          </w:divBdr>
        </w:div>
        <w:div w:id="112210881">
          <w:marLeft w:val="0"/>
          <w:marRight w:val="0"/>
          <w:marTop w:val="0"/>
          <w:marBottom w:val="0"/>
          <w:divBdr>
            <w:top w:val="none" w:sz="0" w:space="0" w:color="auto"/>
            <w:left w:val="none" w:sz="0" w:space="0" w:color="auto"/>
            <w:bottom w:val="none" w:sz="0" w:space="0" w:color="auto"/>
            <w:right w:val="none" w:sz="0" w:space="0" w:color="auto"/>
          </w:divBdr>
        </w:div>
        <w:div w:id="198131163">
          <w:marLeft w:val="0"/>
          <w:marRight w:val="0"/>
          <w:marTop w:val="0"/>
          <w:marBottom w:val="0"/>
          <w:divBdr>
            <w:top w:val="none" w:sz="0" w:space="0" w:color="auto"/>
            <w:left w:val="none" w:sz="0" w:space="0" w:color="auto"/>
            <w:bottom w:val="none" w:sz="0" w:space="0" w:color="auto"/>
            <w:right w:val="none" w:sz="0" w:space="0" w:color="auto"/>
          </w:divBdr>
        </w:div>
        <w:div w:id="242495591">
          <w:marLeft w:val="0"/>
          <w:marRight w:val="0"/>
          <w:marTop w:val="0"/>
          <w:marBottom w:val="0"/>
          <w:divBdr>
            <w:top w:val="none" w:sz="0" w:space="0" w:color="auto"/>
            <w:left w:val="none" w:sz="0" w:space="0" w:color="auto"/>
            <w:bottom w:val="none" w:sz="0" w:space="0" w:color="auto"/>
            <w:right w:val="none" w:sz="0" w:space="0" w:color="auto"/>
          </w:divBdr>
        </w:div>
        <w:div w:id="635258581">
          <w:marLeft w:val="0"/>
          <w:marRight w:val="0"/>
          <w:marTop w:val="0"/>
          <w:marBottom w:val="0"/>
          <w:divBdr>
            <w:top w:val="none" w:sz="0" w:space="0" w:color="auto"/>
            <w:left w:val="none" w:sz="0" w:space="0" w:color="auto"/>
            <w:bottom w:val="none" w:sz="0" w:space="0" w:color="auto"/>
            <w:right w:val="none" w:sz="0" w:space="0" w:color="auto"/>
          </w:divBdr>
        </w:div>
        <w:div w:id="710423991">
          <w:marLeft w:val="0"/>
          <w:marRight w:val="0"/>
          <w:marTop w:val="0"/>
          <w:marBottom w:val="0"/>
          <w:divBdr>
            <w:top w:val="none" w:sz="0" w:space="0" w:color="auto"/>
            <w:left w:val="none" w:sz="0" w:space="0" w:color="auto"/>
            <w:bottom w:val="none" w:sz="0" w:space="0" w:color="auto"/>
            <w:right w:val="none" w:sz="0" w:space="0" w:color="auto"/>
          </w:divBdr>
        </w:div>
        <w:div w:id="839738431">
          <w:marLeft w:val="0"/>
          <w:marRight w:val="0"/>
          <w:marTop w:val="0"/>
          <w:marBottom w:val="0"/>
          <w:divBdr>
            <w:top w:val="none" w:sz="0" w:space="0" w:color="auto"/>
            <w:left w:val="none" w:sz="0" w:space="0" w:color="auto"/>
            <w:bottom w:val="none" w:sz="0" w:space="0" w:color="auto"/>
            <w:right w:val="none" w:sz="0" w:space="0" w:color="auto"/>
          </w:divBdr>
        </w:div>
        <w:div w:id="965624407">
          <w:marLeft w:val="0"/>
          <w:marRight w:val="0"/>
          <w:marTop w:val="0"/>
          <w:marBottom w:val="0"/>
          <w:divBdr>
            <w:top w:val="none" w:sz="0" w:space="0" w:color="auto"/>
            <w:left w:val="none" w:sz="0" w:space="0" w:color="auto"/>
            <w:bottom w:val="none" w:sz="0" w:space="0" w:color="auto"/>
            <w:right w:val="none" w:sz="0" w:space="0" w:color="auto"/>
          </w:divBdr>
        </w:div>
        <w:div w:id="1025324705">
          <w:marLeft w:val="0"/>
          <w:marRight w:val="0"/>
          <w:marTop w:val="0"/>
          <w:marBottom w:val="0"/>
          <w:divBdr>
            <w:top w:val="none" w:sz="0" w:space="0" w:color="auto"/>
            <w:left w:val="none" w:sz="0" w:space="0" w:color="auto"/>
            <w:bottom w:val="none" w:sz="0" w:space="0" w:color="auto"/>
            <w:right w:val="none" w:sz="0" w:space="0" w:color="auto"/>
          </w:divBdr>
        </w:div>
        <w:div w:id="1163161767">
          <w:marLeft w:val="0"/>
          <w:marRight w:val="0"/>
          <w:marTop w:val="0"/>
          <w:marBottom w:val="0"/>
          <w:divBdr>
            <w:top w:val="none" w:sz="0" w:space="0" w:color="auto"/>
            <w:left w:val="none" w:sz="0" w:space="0" w:color="auto"/>
            <w:bottom w:val="none" w:sz="0" w:space="0" w:color="auto"/>
            <w:right w:val="none" w:sz="0" w:space="0" w:color="auto"/>
          </w:divBdr>
        </w:div>
        <w:div w:id="1178887560">
          <w:marLeft w:val="0"/>
          <w:marRight w:val="0"/>
          <w:marTop w:val="0"/>
          <w:marBottom w:val="0"/>
          <w:divBdr>
            <w:top w:val="none" w:sz="0" w:space="0" w:color="auto"/>
            <w:left w:val="none" w:sz="0" w:space="0" w:color="auto"/>
            <w:bottom w:val="none" w:sz="0" w:space="0" w:color="auto"/>
            <w:right w:val="none" w:sz="0" w:space="0" w:color="auto"/>
          </w:divBdr>
        </w:div>
        <w:div w:id="1238859765">
          <w:marLeft w:val="0"/>
          <w:marRight w:val="0"/>
          <w:marTop w:val="0"/>
          <w:marBottom w:val="0"/>
          <w:divBdr>
            <w:top w:val="none" w:sz="0" w:space="0" w:color="auto"/>
            <w:left w:val="none" w:sz="0" w:space="0" w:color="auto"/>
            <w:bottom w:val="none" w:sz="0" w:space="0" w:color="auto"/>
            <w:right w:val="none" w:sz="0" w:space="0" w:color="auto"/>
          </w:divBdr>
        </w:div>
        <w:div w:id="1439909050">
          <w:marLeft w:val="0"/>
          <w:marRight w:val="0"/>
          <w:marTop w:val="0"/>
          <w:marBottom w:val="0"/>
          <w:divBdr>
            <w:top w:val="none" w:sz="0" w:space="0" w:color="auto"/>
            <w:left w:val="none" w:sz="0" w:space="0" w:color="auto"/>
            <w:bottom w:val="none" w:sz="0" w:space="0" w:color="auto"/>
            <w:right w:val="none" w:sz="0" w:space="0" w:color="auto"/>
          </w:divBdr>
        </w:div>
        <w:div w:id="1453019967">
          <w:marLeft w:val="0"/>
          <w:marRight w:val="0"/>
          <w:marTop w:val="0"/>
          <w:marBottom w:val="0"/>
          <w:divBdr>
            <w:top w:val="none" w:sz="0" w:space="0" w:color="auto"/>
            <w:left w:val="none" w:sz="0" w:space="0" w:color="auto"/>
            <w:bottom w:val="none" w:sz="0" w:space="0" w:color="auto"/>
            <w:right w:val="none" w:sz="0" w:space="0" w:color="auto"/>
          </w:divBdr>
        </w:div>
        <w:div w:id="1480538222">
          <w:marLeft w:val="0"/>
          <w:marRight w:val="0"/>
          <w:marTop w:val="0"/>
          <w:marBottom w:val="0"/>
          <w:divBdr>
            <w:top w:val="none" w:sz="0" w:space="0" w:color="auto"/>
            <w:left w:val="none" w:sz="0" w:space="0" w:color="auto"/>
            <w:bottom w:val="none" w:sz="0" w:space="0" w:color="auto"/>
            <w:right w:val="none" w:sz="0" w:space="0" w:color="auto"/>
          </w:divBdr>
        </w:div>
        <w:div w:id="1546479580">
          <w:marLeft w:val="0"/>
          <w:marRight w:val="0"/>
          <w:marTop w:val="0"/>
          <w:marBottom w:val="0"/>
          <w:divBdr>
            <w:top w:val="none" w:sz="0" w:space="0" w:color="auto"/>
            <w:left w:val="none" w:sz="0" w:space="0" w:color="auto"/>
            <w:bottom w:val="none" w:sz="0" w:space="0" w:color="auto"/>
            <w:right w:val="none" w:sz="0" w:space="0" w:color="auto"/>
          </w:divBdr>
        </w:div>
        <w:div w:id="1626931946">
          <w:marLeft w:val="0"/>
          <w:marRight w:val="0"/>
          <w:marTop w:val="0"/>
          <w:marBottom w:val="0"/>
          <w:divBdr>
            <w:top w:val="none" w:sz="0" w:space="0" w:color="auto"/>
            <w:left w:val="none" w:sz="0" w:space="0" w:color="auto"/>
            <w:bottom w:val="none" w:sz="0" w:space="0" w:color="auto"/>
            <w:right w:val="none" w:sz="0" w:space="0" w:color="auto"/>
          </w:divBdr>
        </w:div>
        <w:div w:id="1680354767">
          <w:marLeft w:val="0"/>
          <w:marRight w:val="0"/>
          <w:marTop w:val="0"/>
          <w:marBottom w:val="0"/>
          <w:divBdr>
            <w:top w:val="none" w:sz="0" w:space="0" w:color="auto"/>
            <w:left w:val="none" w:sz="0" w:space="0" w:color="auto"/>
            <w:bottom w:val="none" w:sz="0" w:space="0" w:color="auto"/>
            <w:right w:val="none" w:sz="0" w:space="0" w:color="auto"/>
          </w:divBdr>
        </w:div>
        <w:div w:id="1798907289">
          <w:marLeft w:val="0"/>
          <w:marRight w:val="0"/>
          <w:marTop w:val="0"/>
          <w:marBottom w:val="0"/>
          <w:divBdr>
            <w:top w:val="none" w:sz="0" w:space="0" w:color="auto"/>
            <w:left w:val="none" w:sz="0" w:space="0" w:color="auto"/>
            <w:bottom w:val="none" w:sz="0" w:space="0" w:color="auto"/>
            <w:right w:val="none" w:sz="0" w:space="0" w:color="auto"/>
          </w:divBdr>
        </w:div>
        <w:div w:id="1933125873">
          <w:marLeft w:val="0"/>
          <w:marRight w:val="0"/>
          <w:marTop w:val="0"/>
          <w:marBottom w:val="0"/>
          <w:divBdr>
            <w:top w:val="none" w:sz="0" w:space="0" w:color="auto"/>
            <w:left w:val="none" w:sz="0" w:space="0" w:color="auto"/>
            <w:bottom w:val="none" w:sz="0" w:space="0" w:color="auto"/>
            <w:right w:val="none" w:sz="0" w:space="0" w:color="auto"/>
          </w:divBdr>
        </w:div>
        <w:div w:id="1945377541">
          <w:marLeft w:val="0"/>
          <w:marRight w:val="0"/>
          <w:marTop w:val="0"/>
          <w:marBottom w:val="0"/>
          <w:divBdr>
            <w:top w:val="none" w:sz="0" w:space="0" w:color="auto"/>
            <w:left w:val="none" w:sz="0" w:space="0" w:color="auto"/>
            <w:bottom w:val="none" w:sz="0" w:space="0" w:color="auto"/>
            <w:right w:val="none" w:sz="0" w:space="0" w:color="auto"/>
          </w:divBdr>
        </w:div>
        <w:div w:id="2020543855">
          <w:marLeft w:val="0"/>
          <w:marRight w:val="0"/>
          <w:marTop w:val="0"/>
          <w:marBottom w:val="0"/>
          <w:divBdr>
            <w:top w:val="none" w:sz="0" w:space="0" w:color="auto"/>
            <w:left w:val="none" w:sz="0" w:space="0" w:color="auto"/>
            <w:bottom w:val="none" w:sz="0" w:space="0" w:color="auto"/>
            <w:right w:val="none" w:sz="0" w:space="0" w:color="auto"/>
          </w:divBdr>
        </w:div>
        <w:div w:id="2040817343">
          <w:marLeft w:val="0"/>
          <w:marRight w:val="0"/>
          <w:marTop w:val="0"/>
          <w:marBottom w:val="0"/>
          <w:divBdr>
            <w:top w:val="none" w:sz="0" w:space="0" w:color="auto"/>
            <w:left w:val="none" w:sz="0" w:space="0" w:color="auto"/>
            <w:bottom w:val="none" w:sz="0" w:space="0" w:color="auto"/>
            <w:right w:val="none" w:sz="0" w:space="0" w:color="auto"/>
          </w:divBdr>
        </w:div>
        <w:div w:id="2112435880">
          <w:marLeft w:val="0"/>
          <w:marRight w:val="0"/>
          <w:marTop w:val="0"/>
          <w:marBottom w:val="0"/>
          <w:divBdr>
            <w:top w:val="none" w:sz="0" w:space="0" w:color="auto"/>
            <w:left w:val="none" w:sz="0" w:space="0" w:color="auto"/>
            <w:bottom w:val="none" w:sz="0" w:space="0" w:color="auto"/>
            <w:right w:val="none" w:sz="0" w:space="0" w:color="auto"/>
          </w:divBdr>
        </w:div>
      </w:divsChild>
    </w:div>
    <w:div w:id="1683316050">
      <w:bodyDiv w:val="1"/>
      <w:marLeft w:val="0"/>
      <w:marRight w:val="0"/>
      <w:marTop w:val="0"/>
      <w:marBottom w:val="0"/>
      <w:divBdr>
        <w:top w:val="none" w:sz="0" w:space="0" w:color="auto"/>
        <w:left w:val="none" w:sz="0" w:space="0" w:color="auto"/>
        <w:bottom w:val="none" w:sz="0" w:space="0" w:color="auto"/>
        <w:right w:val="none" w:sz="0" w:space="0" w:color="auto"/>
      </w:divBdr>
    </w:div>
    <w:div w:id="1804500729">
      <w:bodyDiv w:val="1"/>
      <w:marLeft w:val="0"/>
      <w:marRight w:val="0"/>
      <w:marTop w:val="0"/>
      <w:marBottom w:val="0"/>
      <w:divBdr>
        <w:top w:val="none" w:sz="0" w:space="0" w:color="auto"/>
        <w:left w:val="none" w:sz="0" w:space="0" w:color="auto"/>
        <w:bottom w:val="none" w:sz="0" w:space="0" w:color="auto"/>
        <w:right w:val="none" w:sz="0" w:space="0" w:color="auto"/>
      </w:divBdr>
    </w:div>
    <w:div w:id="1808890042">
      <w:bodyDiv w:val="1"/>
      <w:marLeft w:val="0"/>
      <w:marRight w:val="0"/>
      <w:marTop w:val="0"/>
      <w:marBottom w:val="0"/>
      <w:divBdr>
        <w:top w:val="none" w:sz="0" w:space="0" w:color="auto"/>
        <w:left w:val="none" w:sz="0" w:space="0" w:color="auto"/>
        <w:bottom w:val="none" w:sz="0" w:space="0" w:color="auto"/>
        <w:right w:val="none" w:sz="0" w:space="0" w:color="auto"/>
      </w:divBdr>
    </w:div>
    <w:div w:id="1809934960">
      <w:bodyDiv w:val="1"/>
      <w:marLeft w:val="0"/>
      <w:marRight w:val="0"/>
      <w:marTop w:val="0"/>
      <w:marBottom w:val="0"/>
      <w:divBdr>
        <w:top w:val="none" w:sz="0" w:space="0" w:color="auto"/>
        <w:left w:val="none" w:sz="0" w:space="0" w:color="auto"/>
        <w:bottom w:val="none" w:sz="0" w:space="0" w:color="auto"/>
        <w:right w:val="none" w:sz="0" w:space="0" w:color="auto"/>
      </w:divBdr>
    </w:div>
    <w:div w:id="1854370678">
      <w:bodyDiv w:val="1"/>
      <w:marLeft w:val="0"/>
      <w:marRight w:val="0"/>
      <w:marTop w:val="0"/>
      <w:marBottom w:val="0"/>
      <w:divBdr>
        <w:top w:val="none" w:sz="0" w:space="0" w:color="auto"/>
        <w:left w:val="none" w:sz="0" w:space="0" w:color="auto"/>
        <w:bottom w:val="none" w:sz="0" w:space="0" w:color="auto"/>
        <w:right w:val="none" w:sz="0" w:space="0" w:color="auto"/>
      </w:divBdr>
    </w:div>
    <w:div w:id="1866823055">
      <w:bodyDiv w:val="1"/>
      <w:marLeft w:val="0"/>
      <w:marRight w:val="0"/>
      <w:marTop w:val="0"/>
      <w:marBottom w:val="0"/>
      <w:divBdr>
        <w:top w:val="none" w:sz="0" w:space="0" w:color="auto"/>
        <w:left w:val="none" w:sz="0" w:space="0" w:color="auto"/>
        <w:bottom w:val="none" w:sz="0" w:space="0" w:color="auto"/>
        <w:right w:val="none" w:sz="0" w:space="0" w:color="auto"/>
      </w:divBdr>
    </w:div>
    <w:div w:id="1962106166">
      <w:bodyDiv w:val="1"/>
      <w:marLeft w:val="0"/>
      <w:marRight w:val="0"/>
      <w:marTop w:val="0"/>
      <w:marBottom w:val="0"/>
      <w:divBdr>
        <w:top w:val="none" w:sz="0" w:space="0" w:color="auto"/>
        <w:left w:val="none" w:sz="0" w:space="0" w:color="auto"/>
        <w:bottom w:val="none" w:sz="0" w:space="0" w:color="auto"/>
        <w:right w:val="none" w:sz="0" w:space="0" w:color="auto"/>
      </w:divBdr>
    </w:div>
    <w:div w:id="2007202049">
      <w:bodyDiv w:val="1"/>
      <w:marLeft w:val="0"/>
      <w:marRight w:val="0"/>
      <w:marTop w:val="0"/>
      <w:marBottom w:val="0"/>
      <w:divBdr>
        <w:top w:val="none" w:sz="0" w:space="0" w:color="auto"/>
        <w:left w:val="none" w:sz="0" w:space="0" w:color="auto"/>
        <w:bottom w:val="none" w:sz="0" w:space="0" w:color="auto"/>
        <w:right w:val="none" w:sz="0" w:space="0" w:color="auto"/>
      </w:divBdr>
    </w:div>
    <w:div w:id="2009360880">
      <w:bodyDiv w:val="1"/>
      <w:marLeft w:val="0"/>
      <w:marRight w:val="0"/>
      <w:marTop w:val="0"/>
      <w:marBottom w:val="0"/>
      <w:divBdr>
        <w:top w:val="none" w:sz="0" w:space="0" w:color="auto"/>
        <w:left w:val="none" w:sz="0" w:space="0" w:color="auto"/>
        <w:bottom w:val="none" w:sz="0" w:space="0" w:color="auto"/>
        <w:right w:val="none" w:sz="0" w:space="0" w:color="auto"/>
      </w:divBdr>
    </w:div>
    <w:div w:id="2030446450">
      <w:bodyDiv w:val="1"/>
      <w:marLeft w:val="0"/>
      <w:marRight w:val="0"/>
      <w:marTop w:val="0"/>
      <w:marBottom w:val="0"/>
      <w:divBdr>
        <w:top w:val="none" w:sz="0" w:space="0" w:color="auto"/>
        <w:left w:val="none" w:sz="0" w:space="0" w:color="auto"/>
        <w:bottom w:val="none" w:sz="0" w:space="0" w:color="auto"/>
        <w:right w:val="none" w:sz="0" w:space="0" w:color="auto"/>
      </w:divBdr>
    </w:div>
    <w:div w:id="2104185554">
      <w:bodyDiv w:val="1"/>
      <w:marLeft w:val="0"/>
      <w:marRight w:val="0"/>
      <w:marTop w:val="0"/>
      <w:marBottom w:val="0"/>
      <w:divBdr>
        <w:top w:val="none" w:sz="0" w:space="0" w:color="auto"/>
        <w:left w:val="none" w:sz="0" w:space="0" w:color="auto"/>
        <w:bottom w:val="none" w:sz="0" w:space="0" w:color="auto"/>
        <w:right w:val="none" w:sz="0" w:space="0" w:color="auto"/>
      </w:divBdr>
      <w:divsChild>
        <w:div w:id="102725246">
          <w:marLeft w:val="0"/>
          <w:marRight w:val="0"/>
          <w:marTop w:val="0"/>
          <w:marBottom w:val="0"/>
          <w:divBdr>
            <w:top w:val="none" w:sz="0" w:space="0" w:color="auto"/>
            <w:left w:val="none" w:sz="0" w:space="0" w:color="auto"/>
            <w:bottom w:val="none" w:sz="0" w:space="0" w:color="auto"/>
            <w:right w:val="none" w:sz="0" w:space="0" w:color="auto"/>
          </w:divBdr>
          <w:divsChild>
            <w:div w:id="2137485300">
              <w:marLeft w:val="0"/>
              <w:marRight w:val="0"/>
              <w:marTop w:val="0"/>
              <w:marBottom w:val="0"/>
              <w:divBdr>
                <w:top w:val="none" w:sz="0" w:space="0" w:color="auto"/>
                <w:left w:val="none" w:sz="0" w:space="0" w:color="auto"/>
                <w:bottom w:val="none" w:sz="0" w:space="0" w:color="auto"/>
                <w:right w:val="none" w:sz="0" w:space="0" w:color="auto"/>
              </w:divBdr>
              <w:divsChild>
                <w:div w:id="749734913">
                  <w:marLeft w:val="0"/>
                  <w:marRight w:val="0"/>
                  <w:marTop w:val="0"/>
                  <w:marBottom w:val="0"/>
                  <w:divBdr>
                    <w:top w:val="none" w:sz="0" w:space="0" w:color="auto"/>
                    <w:left w:val="none" w:sz="0" w:space="0" w:color="auto"/>
                    <w:bottom w:val="none" w:sz="0" w:space="0" w:color="auto"/>
                    <w:right w:val="none" w:sz="0" w:space="0" w:color="auto"/>
                  </w:divBdr>
                  <w:divsChild>
                    <w:div w:id="1996957563">
                      <w:marLeft w:val="0"/>
                      <w:marRight w:val="0"/>
                      <w:marTop w:val="0"/>
                      <w:marBottom w:val="0"/>
                      <w:divBdr>
                        <w:top w:val="none" w:sz="0" w:space="0" w:color="auto"/>
                        <w:left w:val="none" w:sz="0" w:space="0" w:color="auto"/>
                        <w:bottom w:val="none" w:sz="0" w:space="0" w:color="auto"/>
                        <w:right w:val="none" w:sz="0" w:space="0" w:color="auto"/>
                      </w:divBdr>
                      <w:divsChild>
                        <w:div w:id="535118312">
                          <w:marLeft w:val="0"/>
                          <w:marRight w:val="0"/>
                          <w:marTop w:val="0"/>
                          <w:marBottom w:val="0"/>
                          <w:divBdr>
                            <w:top w:val="none" w:sz="0" w:space="0" w:color="auto"/>
                            <w:left w:val="none" w:sz="0" w:space="0" w:color="auto"/>
                            <w:bottom w:val="none" w:sz="0" w:space="0" w:color="auto"/>
                            <w:right w:val="none" w:sz="0" w:space="0" w:color="auto"/>
                          </w:divBdr>
                          <w:divsChild>
                            <w:div w:id="12364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52935">
      <w:bodyDiv w:val="1"/>
      <w:marLeft w:val="0"/>
      <w:marRight w:val="0"/>
      <w:marTop w:val="0"/>
      <w:marBottom w:val="0"/>
      <w:divBdr>
        <w:top w:val="none" w:sz="0" w:space="0" w:color="auto"/>
        <w:left w:val="none" w:sz="0" w:space="0" w:color="auto"/>
        <w:bottom w:val="none" w:sz="0" w:space="0" w:color="auto"/>
        <w:right w:val="none" w:sz="0" w:space="0" w:color="auto"/>
      </w:divBdr>
    </w:div>
    <w:div w:id="2113821155">
      <w:bodyDiv w:val="1"/>
      <w:marLeft w:val="0"/>
      <w:marRight w:val="0"/>
      <w:marTop w:val="0"/>
      <w:marBottom w:val="0"/>
      <w:divBdr>
        <w:top w:val="none" w:sz="0" w:space="0" w:color="auto"/>
        <w:left w:val="none" w:sz="0" w:space="0" w:color="auto"/>
        <w:bottom w:val="none" w:sz="0" w:space="0" w:color="auto"/>
        <w:right w:val="none" w:sz="0" w:space="0" w:color="auto"/>
      </w:divBdr>
    </w:div>
    <w:div w:id="2142530303">
      <w:bodyDiv w:val="1"/>
      <w:marLeft w:val="0"/>
      <w:marRight w:val="0"/>
      <w:marTop w:val="0"/>
      <w:marBottom w:val="0"/>
      <w:divBdr>
        <w:top w:val="none" w:sz="0" w:space="0" w:color="auto"/>
        <w:left w:val="none" w:sz="0" w:space="0" w:color="auto"/>
        <w:bottom w:val="none" w:sz="0" w:space="0" w:color="auto"/>
        <w:right w:val="none" w:sz="0" w:space="0" w:color="auto"/>
      </w:divBdr>
      <w:divsChild>
        <w:div w:id="1385332323">
          <w:marLeft w:val="720"/>
          <w:marRight w:val="0"/>
          <w:marTop w:val="0"/>
          <w:marBottom w:val="0"/>
          <w:divBdr>
            <w:top w:val="none" w:sz="0" w:space="0" w:color="auto"/>
            <w:left w:val="none" w:sz="0" w:space="0" w:color="auto"/>
            <w:bottom w:val="none" w:sz="0" w:space="0" w:color="auto"/>
            <w:right w:val="none" w:sz="0" w:space="0" w:color="auto"/>
          </w:divBdr>
        </w:div>
        <w:div w:id="1968078156">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5.jpeg"/><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416AF1100CE24A96A10441F916D71D" ma:contentTypeVersion="20" ma:contentTypeDescription="Create a new document." ma:contentTypeScope="" ma:versionID="b32e7c55232968458354cac532a0d48d">
  <xsd:schema xmlns:xsd="http://www.w3.org/2001/XMLSchema" xmlns:xs="http://www.w3.org/2001/XMLSchema" xmlns:p="http://schemas.microsoft.com/office/2006/metadata/properties" xmlns:ns2="6f11c7cb-b900-4917-9c6e-5caf901c2eb7" xmlns:ns3="e151d241-199b-4870-a6d1-88f199182154" targetNamespace="http://schemas.microsoft.com/office/2006/metadata/properties" ma:root="true" ma:fieldsID="30a67fe3799cc10d322736e959294e34" ns2:_="" ns3:_="">
    <xsd:import namespace="6f11c7cb-b900-4917-9c6e-5caf901c2eb7"/>
    <xsd:import namespace="e151d241-199b-4870-a6d1-88f1991821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FolderConten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11c7cb-b900-4917-9c6e-5caf901c2e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d174f9a-d9c2-49e9-b05c-597e952d22bf" ma:termSetId="09814cd3-568e-fe90-9814-8d621ff8fb84" ma:anchorId="fba54fb3-c3e1-fe81-a776-ca4b69148c4d" ma:open="true" ma:isKeyword="false">
      <xsd:complexType>
        <xsd:sequence>
          <xsd:element ref="pc:Terms" minOccurs="0" maxOccurs="1"/>
        </xsd:sequence>
      </xsd:complexType>
    </xsd:element>
    <xsd:element name="FolderContent" ma:index="22" nillable="true" ma:displayName="Folder Content" ma:description="Insert Description" ma:format="Dropdown" ma:internalName="FolderContent">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51d241-199b-4870-a6d1-88f1991821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36a2aa3-8e29-405f-a100-c05597fb9780}" ma:internalName="TaxCatchAll" ma:readOnly="false" ma:showField="CatchAllData" ma:web="e151d241-199b-4870-a6d1-88f1991821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151d241-199b-4870-a6d1-88f199182154" xsi:nil="true"/>
    <lcf76f155ced4ddcb4097134ff3c332f xmlns="6f11c7cb-b900-4917-9c6e-5caf901c2eb7">
      <Terms xmlns="http://schemas.microsoft.com/office/infopath/2007/PartnerControls"/>
    </lcf76f155ced4ddcb4097134ff3c332f>
    <SharedWithUsers xmlns="e151d241-199b-4870-a6d1-88f199182154">
      <UserInfo>
        <DisplayName>Berg Jr., Richard</DisplayName>
        <AccountId>1532</AccountId>
        <AccountType/>
      </UserInfo>
      <UserInfo>
        <DisplayName>Frost, Alexander</DisplayName>
        <AccountId>63</AccountId>
        <AccountType/>
      </UserInfo>
    </SharedWithUsers>
    <FolderContent xmlns="6f11c7cb-b900-4917-9c6e-5caf901c2eb7" xsi:nil="true"/>
  </documentManagement>
</p:properties>
</file>

<file path=customXml/itemProps1.xml><?xml version="1.0" encoding="utf-8"?>
<ds:datastoreItem xmlns:ds="http://schemas.openxmlformats.org/officeDocument/2006/customXml" ds:itemID="{C48D1D61-91B5-4D10-BF2B-64D282083F6B}">
  <ds:schemaRefs>
    <ds:schemaRef ds:uri="http://schemas.openxmlformats.org/officeDocument/2006/bibliography"/>
  </ds:schemaRefs>
</ds:datastoreItem>
</file>

<file path=customXml/itemProps2.xml><?xml version="1.0" encoding="utf-8"?>
<ds:datastoreItem xmlns:ds="http://schemas.openxmlformats.org/officeDocument/2006/customXml" ds:itemID="{998E483B-3858-447A-811A-D40D14A76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11c7cb-b900-4917-9c6e-5caf901c2eb7"/>
    <ds:schemaRef ds:uri="e151d241-199b-4870-a6d1-88f1991821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EBB74-A78E-4715-BD57-37FB9A9024DB}">
  <ds:schemaRefs>
    <ds:schemaRef ds:uri="http://schemas.microsoft.com/sharepoint/v3/contenttype/forms"/>
  </ds:schemaRefs>
</ds:datastoreItem>
</file>

<file path=customXml/itemProps4.xml><?xml version="1.0" encoding="utf-8"?>
<ds:datastoreItem xmlns:ds="http://schemas.openxmlformats.org/officeDocument/2006/customXml" ds:itemID="{DEFE7BE3-316C-41CF-9FE2-6615E2C8A0D3}">
  <ds:schemaRefs>
    <ds:schemaRef ds:uri="http://schemas.microsoft.com/office/2006/metadata/properties"/>
    <ds:schemaRef ds:uri="http://schemas.microsoft.com/office/infopath/2007/PartnerControls"/>
    <ds:schemaRef ds:uri="e151d241-199b-4870-a6d1-88f199182154"/>
    <ds:schemaRef ds:uri="6f11c7cb-b900-4917-9c6e-5caf901c2eb7"/>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14</Pages>
  <Words>3291</Words>
  <Characters>18828</Characters>
  <Application>Microsoft Office Word</Application>
  <DocSecurity>0</DocSecurity>
  <Lines>156</Lines>
  <Paragraphs>44</Paragraphs>
  <ScaleCrop>false</ScaleCrop>
  <Company/>
  <LinksUpToDate>false</LinksUpToDate>
  <CharactersWithSpaces>22075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Bailon, Selena</dc:creator>
  <cp:keywords/>
  <dc:description/>
  <cp:lastModifiedBy>Frost, Alexander</cp:lastModifiedBy>
  <cp:revision>919</cp:revision>
  <cp:lastPrinted>2024-09-18T20:17:00Z</cp:lastPrinted>
  <dcterms:created xsi:type="dcterms:W3CDTF">2024-09-12T20:59:00Z</dcterms:created>
  <dcterms:modified xsi:type="dcterms:W3CDTF">2025-06-18T20:48:00Z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0x010100C3416AF1100CE24A96A10441F916D71D</vt:lpwstr>
  </property>
  <property fmtid="{D5CDD505-2E9C-101B-9397-08002B2CF9AE}" pid="3" name="MediaServiceImageTags">
    <vt:lpwstr/>
  </property>
  <property fmtid="{D5CDD505-2E9C-101B-9397-08002B2CF9AE}" pid="4" name="GrammarlyDocumentId">
    <vt:lpwstr>18f81668c26723a85cf0fff6bfc81945af79609238992082ef9a0a2b99dff13a</vt:lpwstr>
  </property>
</Properties>
</file>