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8317" w14:textId="77777777" w:rsidR="00B759A7" w:rsidRDefault="00B759A7" w:rsidP="00B759A7">
      <w:r>
        <w:t>However, w</w:t>
      </w:r>
      <w:r w:rsidRPr="00240ED0">
        <w:t xml:space="preserve">hile the performance audits demonstrate substantial compliance with the technical requirements of the franchise agreements, the Committee observed, consistent with public comment, that compliance alone does not fully resolve broader concerns regarding affordability, rate impacts, and alignment with the City’s long-term policy objectives. Adherence to contractual terms is a necessary condition for renewal, however, the automatic renewal of a long-term franchise agreement also presents a policy judgment for City Council as to whether the agreements, as structured and without amendment, continue to deliver sufficient public value and advance the City’s broader interests over time. These considerations extend beyond the scope of the audit framework and the Committee’s </w:t>
      </w:r>
      <w:proofErr w:type="gramStart"/>
      <w:r w:rsidRPr="00240ED0">
        <w:t>purview, but</w:t>
      </w:r>
      <w:proofErr w:type="gramEnd"/>
      <w:r w:rsidRPr="00240ED0">
        <w:t xml:space="preserve"> are relevant to the Council’s renewal determination.  </w:t>
      </w:r>
    </w:p>
    <w:p w14:paraId="1203015C" w14:textId="77777777" w:rsidR="00646AAD" w:rsidRDefault="00646AAD"/>
    <w:sectPr w:rsidR="00646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A7"/>
    <w:rsid w:val="00301FFF"/>
    <w:rsid w:val="00646AAD"/>
    <w:rsid w:val="009821C9"/>
    <w:rsid w:val="009E6B32"/>
    <w:rsid w:val="00B7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CC69"/>
  <w15:chartTrackingRefBased/>
  <w15:docId w15:val="{CAA45E6D-D666-4C79-8216-B5F92515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A7"/>
  </w:style>
  <w:style w:type="paragraph" w:styleId="Heading1">
    <w:name w:val="heading 1"/>
    <w:basedOn w:val="Normal"/>
    <w:next w:val="Normal"/>
    <w:link w:val="Heading1Char"/>
    <w:uiPriority w:val="9"/>
    <w:qFormat/>
    <w:rsid w:val="00B75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9A7"/>
    <w:rPr>
      <w:rFonts w:eastAsiaTheme="majorEastAsia" w:cstheme="majorBidi"/>
      <w:color w:val="272727" w:themeColor="text1" w:themeTint="D8"/>
    </w:rPr>
  </w:style>
  <w:style w:type="paragraph" w:styleId="Title">
    <w:name w:val="Title"/>
    <w:basedOn w:val="Normal"/>
    <w:next w:val="Normal"/>
    <w:link w:val="TitleChar"/>
    <w:uiPriority w:val="10"/>
    <w:qFormat/>
    <w:rsid w:val="00B7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9A7"/>
    <w:pPr>
      <w:spacing w:before="160"/>
      <w:jc w:val="center"/>
    </w:pPr>
    <w:rPr>
      <w:i/>
      <w:iCs/>
      <w:color w:val="404040" w:themeColor="text1" w:themeTint="BF"/>
    </w:rPr>
  </w:style>
  <w:style w:type="character" w:customStyle="1" w:styleId="QuoteChar">
    <w:name w:val="Quote Char"/>
    <w:basedOn w:val="DefaultParagraphFont"/>
    <w:link w:val="Quote"/>
    <w:uiPriority w:val="29"/>
    <w:rsid w:val="00B759A7"/>
    <w:rPr>
      <w:i/>
      <w:iCs/>
      <w:color w:val="404040" w:themeColor="text1" w:themeTint="BF"/>
    </w:rPr>
  </w:style>
  <w:style w:type="paragraph" w:styleId="ListParagraph">
    <w:name w:val="List Paragraph"/>
    <w:basedOn w:val="Normal"/>
    <w:uiPriority w:val="34"/>
    <w:qFormat/>
    <w:rsid w:val="00B759A7"/>
    <w:pPr>
      <w:ind w:left="720"/>
      <w:contextualSpacing/>
    </w:pPr>
  </w:style>
  <w:style w:type="character" w:styleId="IntenseEmphasis">
    <w:name w:val="Intense Emphasis"/>
    <w:basedOn w:val="DefaultParagraphFont"/>
    <w:uiPriority w:val="21"/>
    <w:qFormat/>
    <w:rsid w:val="00B759A7"/>
    <w:rPr>
      <w:i/>
      <w:iCs/>
      <w:color w:val="0F4761" w:themeColor="accent1" w:themeShade="BF"/>
    </w:rPr>
  </w:style>
  <w:style w:type="paragraph" w:styleId="IntenseQuote">
    <w:name w:val="Intense Quote"/>
    <w:basedOn w:val="Normal"/>
    <w:next w:val="Normal"/>
    <w:link w:val="IntenseQuoteChar"/>
    <w:uiPriority w:val="30"/>
    <w:qFormat/>
    <w:rsid w:val="00B7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9A7"/>
    <w:rPr>
      <w:i/>
      <w:iCs/>
      <w:color w:val="0F4761" w:themeColor="accent1" w:themeShade="BF"/>
    </w:rPr>
  </w:style>
  <w:style w:type="character" w:styleId="IntenseReference">
    <w:name w:val="Intense Reference"/>
    <w:basedOn w:val="DefaultParagraphFont"/>
    <w:uiPriority w:val="32"/>
    <w:qFormat/>
    <w:rsid w:val="00B75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b5599109825854d0106f63de4a442bdf">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e33687837069bfd248908b39ab7381c5"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B7E78-315B-4C01-998C-7CF73A55E00A}"/>
</file>

<file path=customXml/itemProps2.xml><?xml version="1.0" encoding="utf-8"?>
<ds:datastoreItem xmlns:ds="http://schemas.openxmlformats.org/officeDocument/2006/customXml" ds:itemID="{3E6D4CC5-E33B-4E01-8BE1-5E157A777345}"/>
</file>

<file path=customXml/itemProps3.xml><?xml version="1.0" encoding="utf-8"?>
<ds:datastoreItem xmlns:ds="http://schemas.openxmlformats.org/officeDocument/2006/customXml" ds:itemID="{91D96A85-2FBE-472D-BFA6-4EBE88963E5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Company>City of San Diego</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Megan</dc:creator>
  <cp:keywords/>
  <dc:description/>
  <cp:lastModifiedBy>Ong, Megan</cp:lastModifiedBy>
  <cp:revision>1</cp:revision>
  <dcterms:created xsi:type="dcterms:W3CDTF">2026-02-04T17:52:00Z</dcterms:created>
  <dcterms:modified xsi:type="dcterms:W3CDTF">2026-02-04T17:53:00Z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0x01010052C91F6956D1DE42B9A584FBA0A817D7</vt:lpwstr>
  </property>
</Properties>
</file>