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1F29" w14:textId="77777777" w:rsidR="00D635B0" w:rsidRDefault="00D635B0">
      <w:pPr>
        <w:jc w:val="center"/>
      </w:pPr>
    </w:p>
    <w:p w14:paraId="70264C4C" w14:textId="77777777" w:rsidR="00D635B0" w:rsidRDefault="00E14B1E">
      <w:pPr>
        <w:rPr>
          <w:b/>
        </w:rPr>
      </w:pPr>
      <w:r>
        <w:rPr>
          <w:b/>
        </w:rPr>
        <w:t xml:space="preserve">FOR IMMEDIATE RELEASE </w:t>
      </w:r>
    </w:p>
    <w:p w14:paraId="0849E8BD" w14:textId="67CFC092" w:rsidR="00D635B0" w:rsidRDefault="006A1EDF">
      <w:r>
        <w:t>Tuesday</w:t>
      </w:r>
      <w:r w:rsidR="00E53E7D">
        <w:t xml:space="preserve">, </w:t>
      </w:r>
      <w:r>
        <w:t>April</w:t>
      </w:r>
      <w:r w:rsidR="00E53E7D">
        <w:t xml:space="preserve"> 14, 202</w:t>
      </w:r>
      <w:r>
        <w:t>6</w:t>
      </w:r>
    </w:p>
    <w:p w14:paraId="16724825" w14:textId="77777777" w:rsidR="00D635B0" w:rsidRDefault="00D635B0"/>
    <w:p w14:paraId="394670BC" w14:textId="77777777" w:rsidR="00D635B0" w:rsidRDefault="00E14B1E">
      <w:r>
        <w:rPr>
          <w:b/>
        </w:rPr>
        <w:t xml:space="preserve">CONTACT: </w:t>
      </w:r>
      <w:r w:rsidR="00424F00">
        <w:t>Margaret Doyle</w:t>
      </w:r>
    </w:p>
    <w:p w14:paraId="5E5FA61A" w14:textId="756C9E22" w:rsidR="00D635B0" w:rsidRDefault="006A1EDF">
      <w:r>
        <w:t>Director of Communications</w:t>
      </w:r>
    </w:p>
    <w:p w14:paraId="16740A11" w14:textId="77777777" w:rsidR="00D635B0" w:rsidRDefault="00424F00">
      <w:hyperlink r:id="rId6">
        <w:r>
          <w:rPr>
            <w:color w:val="1155CC"/>
            <w:u w:val="single"/>
          </w:rPr>
          <w:t>MargaretD@SanDiego.gov</w:t>
        </w:r>
      </w:hyperlink>
    </w:p>
    <w:p w14:paraId="756516E4" w14:textId="77777777" w:rsidR="00D635B0" w:rsidRDefault="00D635B0"/>
    <w:p w14:paraId="422C0D75" w14:textId="1A751F61" w:rsidR="00D635B0" w:rsidRPr="00504B1D" w:rsidRDefault="006A1EDF">
      <w:pPr>
        <w:jc w:val="center"/>
        <w:rPr>
          <w:b/>
          <w:bCs/>
          <w:sz w:val="36"/>
          <w:szCs w:val="36"/>
        </w:rPr>
      </w:pPr>
      <w:r>
        <w:rPr>
          <w:b/>
          <w:bCs/>
          <w:sz w:val="36"/>
          <w:szCs w:val="36"/>
        </w:rPr>
        <w:t>COUNCILMEMBER CAMPBELL’S RESOLUTION IN SUPPORT OF ASSEMBLY BILL 2525 APPROVED BY CITY COUNCIL</w:t>
      </w:r>
    </w:p>
    <w:p w14:paraId="2F0D193F" w14:textId="77777777" w:rsidR="00D635B0" w:rsidRDefault="00D635B0">
      <w:pPr>
        <w:jc w:val="center"/>
        <w:rPr>
          <w:sz w:val="32"/>
          <w:szCs w:val="32"/>
        </w:rPr>
      </w:pPr>
    </w:p>
    <w:p w14:paraId="03436808" w14:textId="2D6E8807" w:rsidR="00D635B0" w:rsidRDefault="00E14B1E">
      <w:pPr>
        <w:rPr>
          <w:sz w:val="24"/>
          <w:szCs w:val="24"/>
        </w:rPr>
      </w:pPr>
      <w:r>
        <w:rPr>
          <w:sz w:val="24"/>
          <w:szCs w:val="24"/>
        </w:rPr>
        <w:t xml:space="preserve">SAN DIEGO </w:t>
      </w:r>
      <w:r w:rsidR="00200C2B">
        <w:rPr>
          <w:sz w:val="24"/>
          <w:szCs w:val="24"/>
        </w:rPr>
        <w:t>–</w:t>
      </w:r>
      <w:r>
        <w:rPr>
          <w:sz w:val="24"/>
          <w:szCs w:val="24"/>
        </w:rPr>
        <w:t xml:space="preserve"> </w:t>
      </w:r>
      <w:r w:rsidR="006A1EDF" w:rsidRPr="006A1EDF">
        <w:rPr>
          <w:sz w:val="24"/>
          <w:szCs w:val="24"/>
        </w:rPr>
        <w:t>This morning, the City Council approved a resolution in support of Assembly Bill 2525 (Ward) Surplus Lands: Mission Bay Park. This bill would provide legal clarity that Mission Bay Park should not be subjected to the Surplus Land Act and that Mission Bay Park remains a protected park</w:t>
      </w:r>
      <w:r w:rsidR="006A1EDF">
        <w:rPr>
          <w:sz w:val="24"/>
          <w:szCs w:val="24"/>
        </w:rPr>
        <w:t>.</w:t>
      </w:r>
    </w:p>
    <w:p w14:paraId="23DB418D" w14:textId="77777777" w:rsidR="006A1EDF" w:rsidRPr="006A1EDF" w:rsidRDefault="006A1EDF">
      <w:pPr>
        <w:rPr>
          <w:sz w:val="24"/>
          <w:szCs w:val="24"/>
        </w:rPr>
      </w:pPr>
    </w:p>
    <w:p w14:paraId="6D707B36" w14:textId="02AD2E92" w:rsidR="00200C2B" w:rsidRDefault="006A1EDF">
      <w:pPr>
        <w:rPr>
          <w:sz w:val="24"/>
          <w:szCs w:val="24"/>
        </w:rPr>
      </w:pPr>
      <w:r w:rsidRPr="006A1EDF">
        <w:rPr>
          <w:sz w:val="24"/>
          <w:szCs w:val="24"/>
        </w:rPr>
        <w:t>Recent updates to the Surplus Land Act (SLA) require local governments to offer properties to affordable housing developers through a “first right of refusal” process whenever a property is deemed “surplus land,” including when a new or renewed long-term lease is issued.</w:t>
      </w:r>
    </w:p>
    <w:p w14:paraId="3C34E2DC" w14:textId="77777777" w:rsidR="006A1EDF" w:rsidRDefault="006A1EDF">
      <w:pPr>
        <w:rPr>
          <w:sz w:val="24"/>
          <w:szCs w:val="24"/>
        </w:rPr>
      </w:pPr>
    </w:p>
    <w:p w14:paraId="18220101" w14:textId="1470CAC3" w:rsidR="006A1EDF" w:rsidRDefault="006A1EDF" w:rsidP="006A1EDF">
      <w:pPr>
        <w:rPr>
          <w:sz w:val="24"/>
          <w:szCs w:val="24"/>
          <w:lang w:val="en-US"/>
        </w:rPr>
      </w:pPr>
      <w:r w:rsidRPr="006A1EDF">
        <w:rPr>
          <w:sz w:val="24"/>
          <w:szCs w:val="24"/>
          <w:lang w:val="en-US"/>
        </w:rPr>
        <w:t>Because several visitor commercial uses in Mission Bay Park operate on long-term ground leases with the City of San Diego, when those leases approached expiration or renegotiation in 2025, City staff brought forward a proposal asking the City Council to formally declare some leasehold parcels in Mission Bay Park as surplus land to comply with state law. This effort generated considerable community concern and identified a discrepancy between state law and the City’s permitted uses of Mission Bay Park land.</w:t>
      </w:r>
    </w:p>
    <w:p w14:paraId="3E171C8A" w14:textId="77777777" w:rsidR="006A1EDF" w:rsidRDefault="006A1EDF" w:rsidP="006A1EDF">
      <w:pPr>
        <w:rPr>
          <w:sz w:val="24"/>
          <w:szCs w:val="24"/>
          <w:lang w:val="en-US"/>
        </w:rPr>
      </w:pPr>
    </w:p>
    <w:p w14:paraId="26322B83" w14:textId="77777777" w:rsidR="006A1EDF" w:rsidRDefault="006A1EDF" w:rsidP="006A1EDF">
      <w:pPr>
        <w:rPr>
          <w:b/>
          <w:bCs/>
          <w:sz w:val="24"/>
          <w:szCs w:val="24"/>
          <w:lang w:val="en-US"/>
        </w:rPr>
      </w:pPr>
      <w:r w:rsidRPr="006A1EDF">
        <w:rPr>
          <w:b/>
          <w:bCs/>
          <w:sz w:val="24"/>
          <w:szCs w:val="24"/>
          <w:lang w:val="en-US"/>
        </w:rPr>
        <w:t>“While the Surplus Land Act plays an important role in addressing California’s housing needs, its requirements simply do not fit in places like Mission Bay Park, where housing is legally prohibited,”</w:t>
      </w:r>
      <w:r w:rsidRPr="006A1EDF">
        <w:rPr>
          <w:sz w:val="24"/>
          <w:szCs w:val="24"/>
          <w:lang w:val="en-US"/>
        </w:rPr>
        <w:t xml:space="preserve"> said Councilmember Campbell, who is bringing forward the resolution in support of this bill.</w:t>
      </w:r>
      <w:r w:rsidRPr="006A1EDF">
        <w:rPr>
          <w:b/>
          <w:bCs/>
          <w:sz w:val="24"/>
          <w:szCs w:val="24"/>
          <w:lang w:val="en-US"/>
        </w:rPr>
        <w:t xml:space="preserve"> “The state tidelands law, our City Charter, the Mission Bay Park Master Plan, and voter-approved measures all make it clear that Mission Bay Park must remain devoted as park space and that residential development is not allowed.”</w:t>
      </w:r>
    </w:p>
    <w:p w14:paraId="6441202F" w14:textId="77777777" w:rsidR="006A1EDF" w:rsidRDefault="006A1EDF" w:rsidP="006A1EDF">
      <w:pPr>
        <w:rPr>
          <w:b/>
          <w:bCs/>
          <w:sz w:val="24"/>
          <w:szCs w:val="24"/>
          <w:lang w:val="en-US"/>
        </w:rPr>
      </w:pPr>
    </w:p>
    <w:p w14:paraId="3A51ABF9" w14:textId="77777777" w:rsidR="006A1EDF" w:rsidRPr="006A1EDF" w:rsidRDefault="006A1EDF" w:rsidP="006A1EDF">
      <w:pPr>
        <w:rPr>
          <w:sz w:val="24"/>
          <w:szCs w:val="24"/>
          <w:lang w:val="en-US"/>
        </w:rPr>
      </w:pPr>
      <w:r w:rsidRPr="006A1EDF">
        <w:rPr>
          <w:sz w:val="24"/>
          <w:szCs w:val="24"/>
          <w:lang w:val="en-US"/>
        </w:rPr>
        <w:t>AB2525 (Ward) would expedite the rehabilitation and modernization of facilities within Mission Bay Park by providing a narrow exemption from the Surplus Land Act for the Park. Additionally, it provides legal clarity that Mission Bay Park will continue to be managed for public recreation, environmental stewardship, and visitor uses consistent with the Mission Bay Park Master Plan, adopted in August 1994.</w:t>
      </w:r>
    </w:p>
    <w:p w14:paraId="6A3F3045" w14:textId="77777777" w:rsidR="006A1EDF" w:rsidRPr="006A1EDF" w:rsidRDefault="006A1EDF" w:rsidP="006A1EDF">
      <w:pPr>
        <w:rPr>
          <w:sz w:val="24"/>
          <w:szCs w:val="24"/>
          <w:lang w:val="en-US"/>
        </w:rPr>
      </w:pPr>
    </w:p>
    <w:p w14:paraId="152BA57B" w14:textId="45A399B3" w:rsidR="006A1EDF" w:rsidRDefault="006A1EDF" w:rsidP="006A1EDF">
      <w:pPr>
        <w:rPr>
          <w:sz w:val="24"/>
          <w:szCs w:val="24"/>
          <w:lang w:val="en-US"/>
        </w:rPr>
      </w:pPr>
      <w:r w:rsidRPr="006A1EDF">
        <w:rPr>
          <w:sz w:val="24"/>
          <w:szCs w:val="24"/>
          <w:lang w:val="en-US"/>
        </w:rPr>
        <w:t xml:space="preserve">AB2525 (Ward) is currently in the committee hearing process in the California State Assembly. It must receive final approvals from the California State Assembly and the California State Senate and be signed into law by Governor Newsom no later than September </w:t>
      </w:r>
      <w:r w:rsidR="00C22484">
        <w:rPr>
          <w:sz w:val="24"/>
          <w:szCs w:val="24"/>
          <w:lang w:val="en-US"/>
        </w:rPr>
        <w:t>3</w:t>
      </w:r>
      <w:r w:rsidRPr="006A1EDF">
        <w:rPr>
          <w:sz w:val="24"/>
          <w:szCs w:val="24"/>
          <w:lang w:val="en-US"/>
        </w:rPr>
        <w:t>0, 2026.</w:t>
      </w:r>
    </w:p>
    <w:p w14:paraId="7FCE0224" w14:textId="77777777" w:rsidR="006A1EDF" w:rsidRDefault="006A1EDF" w:rsidP="006A1EDF">
      <w:pPr>
        <w:rPr>
          <w:sz w:val="24"/>
          <w:szCs w:val="24"/>
          <w:lang w:val="en-US"/>
        </w:rPr>
      </w:pPr>
    </w:p>
    <w:p w14:paraId="1A375C52" w14:textId="4E4FA5F4" w:rsidR="006A1EDF" w:rsidRPr="006A1EDF" w:rsidRDefault="006A1EDF" w:rsidP="006A1EDF">
      <w:pPr>
        <w:rPr>
          <w:sz w:val="24"/>
          <w:szCs w:val="24"/>
          <w:lang w:val="en-US"/>
        </w:rPr>
      </w:pPr>
      <w:r>
        <w:rPr>
          <w:sz w:val="24"/>
          <w:szCs w:val="24"/>
          <w:lang w:val="en-US"/>
        </w:rPr>
        <w:t xml:space="preserve">The full text of the bill can be found </w:t>
      </w:r>
      <w:hyperlink r:id="rId7" w:history="1">
        <w:r w:rsidRPr="006A1EDF">
          <w:rPr>
            <w:rStyle w:val="Hyperlink"/>
            <w:sz w:val="24"/>
            <w:szCs w:val="24"/>
            <w:lang w:val="en-US"/>
          </w:rPr>
          <w:t>HERE</w:t>
        </w:r>
      </w:hyperlink>
      <w:r>
        <w:rPr>
          <w:sz w:val="24"/>
          <w:szCs w:val="24"/>
          <w:lang w:val="en-US"/>
        </w:rPr>
        <w:t>.</w:t>
      </w:r>
    </w:p>
    <w:p w14:paraId="36723A71" w14:textId="77777777" w:rsidR="006A1EDF" w:rsidRDefault="006A1EDF">
      <w:pPr>
        <w:rPr>
          <w:sz w:val="24"/>
          <w:szCs w:val="24"/>
        </w:rPr>
      </w:pPr>
    </w:p>
    <w:p w14:paraId="55C22AA0" w14:textId="77777777" w:rsidR="00D635B0" w:rsidRPr="00504B1D" w:rsidRDefault="00504B1D" w:rsidP="00504B1D">
      <w:pPr>
        <w:jc w:val="center"/>
        <w:rPr>
          <w:i/>
          <w:iCs/>
          <w:sz w:val="24"/>
          <w:szCs w:val="24"/>
        </w:rPr>
      </w:pPr>
      <w:r>
        <w:rPr>
          <w:i/>
          <w:iCs/>
          <w:sz w:val="24"/>
          <w:szCs w:val="24"/>
        </w:rPr>
        <w:t>Councilmember Jennifer Campbell represents District 2 communities, which include Clairemont, Mission Beach, Mission Bay Park, Old Town, Midway, Ocean Beach, and Point Loma.</w:t>
      </w:r>
    </w:p>
    <w:p w14:paraId="14EA25DA" w14:textId="77777777" w:rsidR="00D635B0" w:rsidRDefault="00E14B1E">
      <w:pPr>
        <w:jc w:val="center"/>
        <w:rPr>
          <w:sz w:val="24"/>
          <w:szCs w:val="24"/>
        </w:rPr>
      </w:pPr>
      <w:r>
        <w:rPr>
          <w:sz w:val="24"/>
          <w:szCs w:val="24"/>
        </w:rPr>
        <w:t>###</w:t>
      </w:r>
    </w:p>
    <w:p w14:paraId="75BADAFB" w14:textId="77777777" w:rsidR="00D635B0" w:rsidRDefault="00D635B0">
      <w:pPr>
        <w:rPr>
          <w:sz w:val="24"/>
          <w:szCs w:val="24"/>
        </w:rPr>
      </w:pPr>
    </w:p>
    <w:p w14:paraId="1C6FD7A1" w14:textId="77777777" w:rsidR="00D635B0" w:rsidRDefault="00D635B0">
      <w:pPr>
        <w:rPr>
          <w:sz w:val="24"/>
          <w:szCs w:val="24"/>
        </w:rPr>
      </w:pPr>
    </w:p>
    <w:p w14:paraId="09B00C7D" w14:textId="77777777" w:rsidR="00D635B0" w:rsidRDefault="00D635B0">
      <w:pPr>
        <w:rPr>
          <w:sz w:val="24"/>
          <w:szCs w:val="24"/>
        </w:rPr>
      </w:pPr>
    </w:p>
    <w:p w14:paraId="41DBD873" w14:textId="77777777" w:rsidR="00D635B0" w:rsidRDefault="00D635B0">
      <w:pPr>
        <w:rPr>
          <w:sz w:val="24"/>
          <w:szCs w:val="24"/>
        </w:rPr>
      </w:pPr>
    </w:p>
    <w:p w14:paraId="2A0B80BB" w14:textId="77777777" w:rsidR="00D635B0" w:rsidRDefault="00D635B0">
      <w:pPr>
        <w:rPr>
          <w:sz w:val="24"/>
          <w:szCs w:val="24"/>
        </w:rPr>
      </w:pPr>
    </w:p>
    <w:p w14:paraId="16564E51" w14:textId="77777777" w:rsidR="00D635B0" w:rsidRDefault="00D635B0">
      <w:pPr>
        <w:rPr>
          <w:sz w:val="24"/>
          <w:szCs w:val="24"/>
        </w:rPr>
      </w:pPr>
    </w:p>
    <w:p w14:paraId="08073EBD" w14:textId="77777777" w:rsidR="00D635B0" w:rsidRDefault="00D635B0">
      <w:pPr>
        <w:rPr>
          <w:sz w:val="24"/>
          <w:szCs w:val="24"/>
        </w:rPr>
      </w:pPr>
    </w:p>
    <w:p w14:paraId="18FE8CD0" w14:textId="77777777" w:rsidR="00D635B0" w:rsidRDefault="00D635B0">
      <w:pPr>
        <w:rPr>
          <w:sz w:val="24"/>
          <w:szCs w:val="24"/>
        </w:rPr>
      </w:pPr>
    </w:p>
    <w:p w14:paraId="786CCB38" w14:textId="77777777" w:rsidR="00D635B0" w:rsidRDefault="00D635B0">
      <w:pPr>
        <w:rPr>
          <w:sz w:val="24"/>
          <w:szCs w:val="24"/>
        </w:rPr>
      </w:pPr>
    </w:p>
    <w:p w14:paraId="00BD2460" w14:textId="77777777" w:rsidR="00D635B0" w:rsidRDefault="00D635B0">
      <w:pPr>
        <w:rPr>
          <w:sz w:val="24"/>
          <w:szCs w:val="24"/>
        </w:rPr>
      </w:pPr>
    </w:p>
    <w:p w14:paraId="73292241" w14:textId="77777777" w:rsidR="00D635B0" w:rsidRDefault="00D635B0">
      <w:pPr>
        <w:rPr>
          <w:sz w:val="24"/>
          <w:szCs w:val="24"/>
        </w:rPr>
      </w:pPr>
    </w:p>
    <w:p w14:paraId="0C141E57" w14:textId="77777777" w:rsidR="00D635B0" w:rsidRDefault="00D635B0">
      <w:pPr>
        <w:rPr>
          <w:sz w:val="24"/>
          <w:szCs w:val="24"/>
        </w:rPr>
      </w:pPr>
    </w:p>
    <w:p w14:paraId="7ADC9EE2" w14:textId="77777777" w:rsidR="00D635B0" w:rsidRDefault="00D635B0">
      <w:pPr>
        <w:rPr>
          <w:sz w:val="24"/>
          <w:szCs w:val="24"/>
        </w:rPr>
      </w:pPr>
    </w:p>
    <w:p w14:paraId="7CC8358A" w14:textId="77777777" w:rsidR="00D635B0" w:rsidRDefault="00D635B0">
      <w:pPr>
        <w:rPr>
          <w:sz w:val="24"/>
          <w:szCs w:val="24"/>
        </w:rPr>
      </w:pPr>
    </w:p>
    <w:p w14:paraId="27BAEFA3" w14:textId="77777777" w:rsidR="00D635B0" w:rsidRDefault="00D635B0">
      <w:pPr>
        <w:rPr>
          <w:sz w:val="24"/>
          <w:szCs w:val="24"/>
        </w:rPr>
      </w:pPr>
    </w:p>
    <w:p w14:paraId="49880779" w14:textId="77777777" w:rsidR="00D635B0" w:rsidRDefault="00D635B0">
      <w:pPr>
        <w:rPr>
          <w:sz w:val="24"/>
          <w:szCs w:val="24"/>
        </w:rPr>
      </w:pPr>
    </w:p>
    <w:p w14:paraId="02937CD6" w14:textId="77777777" w:rsidR="00D635B0" w:rsidRDefault="00D635B0">
      <w:pPr>
        <w:rPr>
          <w:sz w:val="24"/>
          <w:szCs w:val="24"/>
        </w:rPr>
      </w:pPr>
    </w:p>
    <w:p w14:paraId="6F28C2FB" w14:textId="77777777" w:rsidR="00D635B0" w:rsidRDefault="00D635B0">
      <w:pPr>
        <w:jc w:val="center"/>
        <w:rPr>
          <w:sz w:val="24"/>
          <w:szCs w:val="24"/>
        </w:rPr>
      </w:pPr>
    </w:p>
    <w:sectPr w:rsidR="00D635B0">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7705" w14:textId="77777777" w:rsidR="006A1EDF" w:rsidRDefault="006A1EDF">
      <w:pPr>
        <w:spacing w:line="240" w:lineRule="auto"/>
      </w:pPr>
      <w:r>
        <w:separator/>
      </w:r>
    </w:p>
  </w:endnote>
  <w:endnote w:type="continuationSeparator" w:id="0">
    <w:p w14:paraId="4BBA3AA1" w14:textId="77777777" w:rsidR="006A1EDF" w:rsidRDefault="006A1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A9B3" w14:textId="77777777" w:rsidR="006A1EDF" w:rsidRDefault="006A1EDF">
      <w:pPr>
        <w:spacing w:line="240" w:lineRule="auto"/>
      </w:pPr>
      <w:r>
        <w:separator/>
      </w:r>
    </w:p>
  </w:footnote>
  <w:footnote w:type="continuationSeparator" w:id="0">
    <w:p w14:paraId="112C33A3" w14:textId="77777777" w:rsidR="006A1EDF" w:rsidRDefault="006A1E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AD5F" w14:textId="77777777" w:rsidR="00D635B0" w:rsidRDefault="00E14B1E">
    <w:pPr>
      <w:jc w:val="center"/>
    </w:pPr>
    <w:r>
      <w:rPr>
        <w:noProof/>
      </w:rPr>
      <w:drawing>
        <wp:inline distT="114300" distB="114300" distL="114300" distR="114300" wp14:anchorId="72207013" wp14:editId="61788069">
          <wp:extent cx="2259330" cy="114137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59330" cy="114137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5B0"/>
    <w:rsid w:val="0007500B"/>
    <w:rsid w:val="00131905"/>
    <w:rsid w:val="001528A9"/>
    <w:rsid w:val="001D245A"/>
    <w:rsid w:val="001E305A"/>
    <w:rsid w:val="00200C2B"/>
    <w:rsid w:val="00424F00"/>
    <w:rsid w:val="00504B1D"/>
    <w:rsid w:val="0065450F"/>
    <w:rsid w:val="006A1EDF"/>
    <w:rsid w:val="00710C3D"/>
    <w:rsid w:val="00785B22"/>
    <w:rsid w:val="007F2218"/>
    <w:rsid w:val="00816402"/>
    <w:rsid w:val="008B0F41"/>
    <w:rsid w:val="008C107F"/>
    <w:rsid w:val="0094158C"/>
    <w:rsid w:val="00C21E01"/>
    <w:rsid w:val="00C22484"/>
    <w:rsid w:val="00D635B0"/>
    <w:rsid w:val="00E14B1E"/>
    <w:rsid w:val="00E53E7D"/>
    <w:rsid w:val="00FD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06A1"/>
  <w15:docId w15:val="{92BCDBFF-061A-4998-AA46-D0BA50D8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528A9"/>
    <w:rPr>
      <w:color w:val="0000FF" w:themeColor="hyperlink"/>
      <w:u w:val="single"/>
    </w:rPr>
  </w:style>
  <w:style w:type="character" w:styleId="UnresolvedMention">
    <w:name w:val="Unresolved Mention"/>
    <w:basedOn w:val="DefaultParagraphFont"/>
    <w:uiPriority w:val="99"/>
    <w:semiHidden/>
    <w:unhideWhenUsed/>
    <w:rsid w:val="001528A9"/>
    <w:rPr>
      <w:color w:val="605E5C"/>
      <w:shd w:val="clear" w:color="auto" w:fill="E1DFDD"/>
    </w:rPr>
  </w:style>
  <w:style w:type="character" w:styleId="FollowedHyperlink">
    <w:name w:val="FollowedHyperlink"/>
    <w:basedOn w:val="DefaultParagraphFont"/>
    <w:uiPriority w:val="99"/>
    <w:semiHidden/>
    <w:unhideWhenUsed/>
    <w:rsid w:val="006A1E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3421">
      <w:bodyDiv w:val="1"/>
      <w:marLeft w:val="0"/>
      <w:marRight w:val="0"/>
      <w:marTop w:val="0"/>
      <w:marBottom w:val="0"/>
      <w:divBdr>
        <w:top w:val="none" w:sz="0" w:space="0" w:color="auto"/>
        <w:left w:val="none" w:sz="0" w:space="0" w:color="auto"/>
        <w:bottom w:val="none" w:sz="0" w:space="0" w:color="auto"/>
        <w:right w:val="none" w:sz="0" w:space="0" w:color="auto"/>
      </w:divBdr>
    </w:div>
    <w:div w:id="124544817">
      <w:bodyDiv w:val="1"/>
      <w:marLeft w:val="0"/>
      <w:marRight w:val="0"/>
      <w:marTop w:val="0"/>
      <w:marBottom w:val="0"/>
      <w:divBdr>
        <w:top w:val="none" w:sz="0" w:space="0" w:color="auto"/>
        <w:left w:val="none" w:sz="0" w:space="0" w:color="auto"/>
        <w:bottom w:val="none" w:sz="0" w:space="0" w:color="auto"/>
        <w:right w:val="none" w:sz="0" w:space="0" w:color="auto"/>
      </w:divBdr>
    </w:div>
    <w:div w:id="319309307">
      <w:bodyDiv w:val="1"/>
      <w:marLeft w:val="0"/>
      <w:marRight w:val="0"/>
      <w:marTop w:val="0"/>
      <w:marBottom w:val="0"/>
      <w:divBdr>
        <w:top w:val="none" w:sz="0" w:space="0" w:color="auto"/>
        <w:left w:val="none" w:sz="0" w:space="0" w:color="auto"/>
        <w:bottom w:val="none" w:sz="0" w:space="0" w:color="auto"/>
        <w:right w:val="none" w:sz="0" w:space="0" w:color="auto"/>
      </w:divBdr>
    </w:div>
    <w:div w:id="842361629">
      <w:bodyDiv w:val="1"/>
      <w:marLeft w:val="0"/>
      <w:marRight w:val="0"/>
      <w:marTop w:val="0"/>
      <w:marBottom w:val="0"/>
      <w:divBdr>
        <w:top w:val="none" w:sz="0" w:space="0" w:color="auto"/>
        <w:left w:val="none" w:sz="0" w:space="0" w:color="auto"/>
        <w:bottom w:val="none" w:sz="0" w:space="0" w:color="auto"/>
        <w:right w:val="none" w:sz="0" w:space="0" w:color="auto"/>
      </w:divBdr>
    </w:div>
    <w:div w:id="1033572923">
      <w:bodyDiv w:val="1"/>
      <w:marLeft w:val="0"/>
      <w:marRight w:val="0"/>
      <w:marTop w:val="0"/>
      <w:marBottom w:val="0"/>
      <w:divBdr>
        <w:top w:val="none" w:sz="0" w:space="0" w:color="auto"/>
        <w:left w:val="none" w:sz="0" w:space="0" w:color="auto"/>
        <w:bottom w:val="none" w:sz="0" w:space="0" w:color="auto"/>
        <w:right w:val="none" w:sz="0" w:space="0" w:color="auto"/>
      </w:divBdr>
    </w:div>
    <w:div w:id="2009819760">
      <w:bodyDiv w:val="1"/>
      <w:marLeft w:val="0"/>
      <w:marRight w:val="0"/>
      <w:marTop w:val="0"/>
      <w:marBottom w:val="0"/>
      <w:divBdr>
        <w:top w:val="none" w:sz="0" w:space="0" w:color="auto"/>
        <w:left w:val="none" w:sz="0" w:space="0" w:color="auto"/>
        <w:bottom w:val="none" w:sz="0" w:space="0" w:color="auto"/>
        <w:right w:val="none" w:sz="0" w:space="0" w:color="auto"/>
      </w:divBdr>
    </w:div>
    <w:div w:id="2017801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eginfo.legislature.ca.gov/faces/billNavClient.xhtml?bill_id=202520260AB25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Reyes@sandiego.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San Diego</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Margaret</dc:creator>
  <cp:lastModifiedBy>Doyle, Margaret</cp:lastModifiedBy>
  <cp:revision>2</cp:revision>
  <dcterms:created xsi:type="dcterms:W3CDTF">2026-04-14T17:00:00Z</dcterms:created>
  <dcterms:modified xsi:type="dcterms:W3CDTF">2026-04-14T20:43:00Z</dcterms:modified>
</cp:coreProperties>
</file>