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07B52" w14:textId="77777777" w:rsidR="008058EE" w:rsidRDefault="008058EE" w:rsidP="00D86A32">
      <w:pPr>
        <w:rPr>
          <w:rFonts w:ascii="Merriweather" w:hAnsi="Merriweather"/>
          <w:sz w:val="20"/>
          <w:szCs w:val="20"/>
        </w:rPr>
      </w:pPr>
    </w:p>
    <w:p w14:paraId="52D1BFA4" w14:textId="5316BD59" w:rsidR="00310018" w:rsidRPr="0034102B" w:rsidRDefault="00310018" w:rsidP="00310018">
      <w:pPr>
        <w:tabs>
          <w:tab w:val="left" w:pos="1440"/>
        </w:tabs>
        <w:autoSpaceDE w:val="0"/>
        <w:autoSpaceDN w:val="0"/>
        <w:adjustRightInd w:val="0"/>
        <w:ind w:left="1440" w:hanging="1440"/>
        <w:rPr>
          <w:rFonts w:ascii="Merriweather" w:hAnsi="Merriweather"/>
          <w:sz w:val="20"/>
          <w:szCs w:val="20"/>
        </w:rPr>
      </w:pPr>
      <w:r w:rsidRPr="0034102B">
        <w:rPr>
          <w:rFonts w:ascii="Merriweather" w:hAnsi="Merriweather"/>
          <w:caps/>
          <w:sz w:val="20"/>
          <w:szCs w:val="20"/>
        </w:rPr>
        <w:t>date:</w:t>
      </w:r>
      <w:r w:rsidRPr="0034102B">
        <w:rPr>
          <w:rFonts w:ascii="Merriweather" w:hAnsi="Merriweather"/>
          <w:sz w:val="20"/>
          <w:szCs w:val="20"/>
        </w:rPr>
        <w:tab/>
      </w:r>
      <w:r w:rsidRPr="0034102B">
        <w:rPr>
          <w:rFonts w:ascii="Merriweather" w:hAnsi="Merriweather"/>
          <w:sz w:val="20"/>
          <w:szCs w:val="20"/>
        </w:rPr>
        <w:fldChar w:fldCharType="begin"/>
      </w:r>
      <w:r w:rsidRPr="0034102B">
        <w:rPr>
          <w:rFonts w:ascii="Merriweather" w:hAnsi="Merriweather"/>
          <w:sz w:val="20"/>
          <w:szCs w:val="20"/>
        </w:rPr>
        <w:instrText xml:space="preserve"> DATE \@ "MMMM d, yyyy" </w:instrText>
      </w:r>
      <w:r w:rsidRPr="0034102B">
        <w:rPr>
          <w:rFonts w:ascii="Merriweather" w:hAnsi="Merriweather"/>
          <w:sz w:val="20"/>
          <w:szCs w:val="20"/>
        </w:rPr>
        <w:fldChar w:fldCharType="separate"/>
      </w:r>
      <w:r w:rsidR="003F384D">
        <w:rPr>
          <w:rFonts w:ascii="Merriweather" w:hAnsi="Merriweather"/>
          <w:noProof/>
          <w:sz w:val="20"/>
          <w:szCs w:val="20"/>
        </w:rPr>
        <w:t>July 27, 2026</w:t>
      </w:r>
      <w:r w:rsidRPr="0034102B">
        <w:rPr>
          <w:rFonts w:ascii="Merriweather" w:hAnsi="Merriweather"/>
          <w:sz w:val="20"/>
          <w:szCs w:val="20"/>
        </w:rPr>
        <w:fldChar w:fldCharType="end"/>
      </w:r>
    </w:p>
    <w:p w14:paraId="53B1E027" w14:textId="77777777" w:rsidR="00310018" w:rsidRPr="0034102B" w:rsidRDefault="00310018" w:rsidP="00310018">
      <w:pPr>
        <w:tabs>
          <w:tab w:val="left" w:pos="1440"/>
        </w:tabs>
        <w:autoSpaceDE w:val="0"/>
        <w:autoSpaceDN w:val="0"/>
        <w:adjustRightInd w:val="0"/>
        <w:ind w:left="1440" w:hanging="1440"/>
        <w:rPr>
          <w:rFonts w:ascii="Merriweather" w:hAnsi="Merriweather"/>
          <w:sz w:val="20"/>
          <w:szCs w:val="20"/>
        </w:rPr>
      </w:pPr>
    </w:p>
    <w:p w14:paraId="69F10F62" w14:textId="041C743F" w:rsidR="00310018" w:rsidRPr="0034102B" w:rsidRDefault="00310018" w:rsidP="00310018">
      <w:pPr>
        <w:tabs>
          <w:tab w:val="left" w:pos="1440"/>
        </w:tabs>
        <w:autoSpaceDE w:val="0"/>
        <w:autoSpaceDN w:val="0"/>
        <w:adjustRightInd w:val="0"/>
        <w:ind w:left="1440" w:hanging="1440"/>
        <w:rPr>
          <w:rFonts w:ascii="Merriweather" w:hAnsi="Merriweather"/>
          <w:sz w:val="20"/>
          <w:szCs w:val="20"/>
        </w:rPr>
      </w:pPr>
      <w:r w:rsidRPr="0034102B">
        <w:rPr>
          <w:rFonts w:ascii="Merriweather" w:hAnsi="Merriweather"/>
          <w:caps/>
          <w:sz w:val="20"/>
          <w:szCs w:val="20"/>
        </w:rPr>
        <w:t>to:</w:t>
      </w:r>
      <w:r w:rsidRPr="0034102B">
        <w:rPr>
          <w:rFonts w:ascii="Merriweather" w:hAnsi="Merriweather"/>
          <w:sz w:val="20"/>
          <w:szCs w:val="20"/>
        </w:rPr>
        <w:tab/>
      </w:r>
      <w:r w:rsidR="005A53DA">
        <w:rPr>
          <w:rFonts w:ascii="Merriweather" w:hAnsi="Merriweather"/>
          <w:sz w:val="20"/>
          <w:szCs w:val="20"/>
        </w:rPr>
        <w:t>Recycled Water Customers</w:t>
      </w:r>
    </w:p>
    <w:p w14:paraId="5FE80CEC" w14:textId="77777777" w:rsidR="00310018" w:rsidRPr="0034102B" w:rsidRDefault="00310018" w:rsidP="00310018">
      <w:pPr>
        <w:tabs>
          <w:tab w:val="left" w:pos="1440"/>
        </w:tabs>
        <w:autoSpaceDE w:val="0"/>
        <w:autoSpaceDN w:val="0"/>
        <w:adjustRightInd w:val="0"/>
        <w:ind w:left="1440" w:hanging="1440"/>
        <w:rPr>
          <w:rFonts w:ascii="Merriweather" w:hAnsi="Merriweather"/>
          <w:sz w:val="20"/>
          <w:szCs w:val="20"/>
        </w:rPr>
      </w:pPr>
    </w:p>
    <w:p w14:paraId="6444B045" w14:textId="107C1813" w:rsidR="00310018" w:rsidRPr="00075336" w:rsidRDefault="00310018" w:rsidP="00310018">
      <w:pPr>
        <w:tabs>
          <w:tab w:val="left" w:pos="1440"/>
        </w:tabs>
        <w:autoSpaceDE w:val="0"/>
        <w:autoSpaceDN w:val="0"/>
        <w:adjustRightInd w:val="0"/>
        <w:ind w:left="1440" w:hanging="1440"/>
        <w:rPr>
          <w:rFonts w:ascii="Merriweather" w:hAnsi="Merriweather"/>
          <w:sz w:val="20"/>
          <w:szCs w:val="20"/>
        </w:rPr>
      </w:pPr>
      <w:r w:rsidRPr="00075336">
        <w:rPr>
          <w:rFonts w:ascii="Merriweather" w:hAnsi="Merriweather"/>
          <w:caps/>
          <w:sz w:val="20"/>
          <w:szCs w:val="20"/>
        </w:rPr>
        <w:t>from:</w:t>
      </w:r>
      <w:r w:rsidRPr="00075336">
        <w:rPr>
          <w:rFonts w:ascii="Merriweather" w:hAnsi="Merriweather"/>
          <w:sz w:val="20"/>
          <w:szCs w:val="20"/>
        </w:rPr>
        <w:tab/>
      </w:r>
      <w:r w:rsidR="00EE122E">
        <w:rPr>
          <w:rFonts w:ascii="Merriweather" w:hAnsi="Merriweather"/>
          <w:sz w:val="20"/>
          <w:szCs w:val="20"/>
        </w:rPr>
        <w:t>Hudson McLintock, Associate Engineer</w:t>
      </w:r>
      <w:r w:rsidRPr="00075336">
        <w:rPr>
          <w:rFonts w:ascii="Merriweather" w:hAnsi="Merriweather"/>
          <w:sz w:val="20"/>
          <w:szCs w:val="20"/>
        </w:rPr>
        <w:t>, Public Utilities Department</w:t>
      </w:r>
    </w:p>
    <w:p w14:paraId="758957F3" w14:textId="77777777" w:rsidR="00310018" w:rsidRDefault="00310018" w:rsidP="00C91BE4">
      <w:pPr>
        <w:tabs>
          <w:tab w:val="left" w:pos="1440"/>
        </w:tabs>
        <w:autoSpaceDE w:val="0"/>
        <w:autoSpaceDN w:val="0"/>
        <w:adjustRightInd w:val="0"/>
        <w:ind w:left="1440" w:hanging="1440"/>
        <w:rPr>
          <w:rFonts w:ascii="Merriweather" w:hAnsi="Merriweather"/>
          <w:caps/>
          <w:sz w:val="20"/>
          <w:szCs w:val="20"/>
        </w:rPr>
      </w:pPr>
    </w:p>
    <w:p w14:paraId="1BAB4BB2" w14:textId="59718437" w:rsidR="00C91BE4" w:rsidRPr="00F32C7F" w:rsidRDefault="00C91BE4" w:rsidP="00C91BE4">
      <w:pPr>
        <w:tabs>
          <w:tab w:val="left" w:pos="1440"/>
        </w:tabs>
        <w:autoSpaceDE w:val="0"/>
        <w:autoSpaceDN w:val="0"/>
        <w:adjustRightInd w:val="0"/>
        <w:ind w:left="1440" w:hanging="1440"/>
        <w:rPr>
          <w:rFonts w:ascii="Merriweather" w:hAnsi="Merriweather"/>
          <w:sz w:val="20"/>
          <w:szCs w:val="20"/>
        </w:rPr>
      </w:pPr>
      <w:r w:rsidRPr="00F32C7F">
        <w:rPr>
          <w:rFonts w:ascii="Merriweather" w:hAnsi="Merriweather"/>
          <w:caps/>
          <w:sz w:val="20"/>
          <w:szCs w:val="20"/>
        </w:rPr>
        <w:t>subject:</w:t>
      </w:r>
      <w:r w:rsidRPr="00F32C7F">
        <w:rPr>
          <w:rFonts w:ascii="Merriweather" w:hAnsi="Merriweather"/>
          <w:sz w:val="20"/>
          <w:szCs w:val="20"/>
        </w:rPr>
        <w:tab/>
      </w:r>
      <w:r w:rsidR="00EE122E">
        <w:rPr>
          <w:rFonts w:ascii="Merriweather" w:hAnsi="Merriweather"/>
          <w:sz w:val="20"/>
          <w:szCs w:val="20"/>
        </w:rPr>
        <w:t>Recycled Water System Status Update</w:t>
      </w:r>
      <w:r w:rsidR="00275B09" w:rsidRPr="00F32C7F">
        <w:rPr>
          <w:rFonts w:ascii="Merriweather" w:hAnsi="Merriweather"/>
          <w:sz w:val="20"/>
          <w:szCs w:val="20"/>
        </w:rPr>
        <w:t xml:space="preserve"> </w:t>
      </w:r>
      <w:r w:rsidR="002230BC">
        <w:rPr>
          <w:rFonts w:ascii="Merriweather" w:hAnsi="Merriweather"/>
          <w:sz w:val="20"/>
          <w:szCs w:val="20"/>
        </w:rPr>
        <w:t>– August 2026</w:t>
      </w:r>
    </w:p>
    <w:p w14:paraId="1583BEC3" w14:textId="77777777" w:rsidR="00C91BE4" w:rsidRPr="00920156" w:rsidRDefault="00C91BE4" w:rsidP="00C91BE4">
      <w:pPr>
        <w:tabs>
          <w:tab w:val="left" w:pos="900"/>
        </w:tabs>
        <w:autoSpaceDE w:val="0"/>
        <w:autoSpaceDN w:val="0"/>
        <w:adjustRightInd w:val="0"/>
        <w:rPr>
          <w:rFonts w:ascii="Merriweather" w:hAnsi="Merriweather"/>
          <w:sz w:val="20"/>
          <w:szCs w:val="20"/>
        </w:rPr>
      </w:pPr>
      <w:r w:rsidRPr="00920156">
        <w:rPr>
          <w:rFonts w:ascii="Merriweather" w:hAnsi="Merriweather"/>
          <w:sz w:val="20"/>
          <w:szCs w:val="20"/>
        </w:rPr>
        <w:t>________________________________________________________</w:t>
      </w:r>
    </w:p>
    <w:p w14:paraId="1B2A94AF" w14:textId="77777777" w:rsidR="00EE122E" w:rsidRDefault="00EE122E" w:rsidP="00EE122E">
      <w:pPr>
        <w:contextualSpacing/>
        <w:rPr>
          <w:rFonts w:ascii="Merriweather" w:hAnsi="Merriweather"/>
          <w:sz w:val="20"/>
          <w:szCs w:val="20"/>
        </w:rPr>
      </w:pPr>
    </w:p>
    <w:p w14:paraId="45D3C364" w14:textId="129385F5" w:rsidR="002230BC" w:rsidRDefault="002230BC" w:rsidP="002230BC">
      <w:pPr>
        <w:contextualSpacing/>
        <w:rPr>
          <w:rFonts w:ascii="Merriweather" w:hAnsi="Merriweather"/>
          <w:sz w:val="20"/>
          <w:szCs w:val="20"/>
        </w:rPr>
      </w:pPr>
      <w:r w:rsidRPr="002230BC">
        <w:rPr>
          <w:rFonts w:ascii="Merriweather" w:hAnsi="Merriweather"/>
          <w:sz w:val="20"/>
          <w:szCs w:val="20"/>
        </w:rPr>
        <w:t>The scheduled shutdown of the North City Water Reclamation Plant is complete, and the facility is now back online. Th</w:t>
      </w:r>
      <w:r w:rsidR="003F384D">
        <w:rPr>
          <w:rFonts w:ascii="Merriweather" w:hAnsi="Merriweather"/>
          <w:sz w:val="20"/>
          <w:szCs w:val="20"/>
        </w:rPr>
        <w:t>is</w:t>
      </w:r>
      <w:r w:rsidRPr="002230BC">
        <w:rPr>
          <w:rFonts w:ascii="Merriweather" w:hAnsi="Merriweather"/>
          <w:sz w:val="20"/>
          <w:szCs w:val="20"/>
        </w:rPr>
        <w:t xml:space="preserve"> means that recycled water (RW) service has been restored and can resume as regularly scheduled. Note that the system may </w:t>
      </w:r>
      <w:r>
        <w:rPr>
          <w:rFonts w:ascii="Merriweather" w:hAnsi="Merriweather"/>
          <w:sz w:val="20"/>
          <w:szCs w:val="20"/>
        </w:rPr>
        <w:t>have intermittent availability through the end of August as</w:t>
      </w:r>
      <w:r w:rsidRPr="002230BC">
        <w:rPr>
          <w:rFonts w:ascii="Merriweather" w:hAnsi="Merriweather"/>
          <w:sz w:val="20"/>
          <w:szCs w:val="20"/>
        </w:rPr>
        <w:t xml:space="preserve"> the Pure Water project moves towards startup. Therefore, we respectfully request that those with the capability of staggering irrigation or cooling tower fill </w:t>
      </w:r>
      <w:r w:rsidR="00E10C9F" w:rsidRPr="002230BC">
        <w:rPr>
          <w:rFonts w:ascii="Merriweather" w:hAnsi="Merriweather"/>
          <w:sz w:val="20"/>
          <w:szCs w:val="20"/>
        </w:rPr>
        <w:t>time</w:t>
      </w:r>
      <w:r w:rsidR="00E10C9F">
        <w:rPr>
          <w:rFonts w:ascii="Merriweather" w:hAnsi="Merriweather"/>
          <w:sz w:val="20"/>
          <w:szCs w:val="20"/>
        </w:rPr>
        <w:t>s, or ability to remain on potable</w:t>
      </w:r>
      <w:r w:rsidRPr="002230BC">
        <w:rPr>
          <w:rFonts w:ascii="Merriweather" w:hAnsi="Merriweather"/>
          <w:sz w:val="20"/>
          <w:szCs w:val="20"/>
        </w:rPr>
        <w:t xml:space="preserve"> do so. This will allow the system to better manage the diurnal flows associated with RW demand and provide more consistent availability throughout the course of operation. </w:t>
      </w:r>
    </w:p>
    <w:p w14:paraId="579710DB" w14:textId="38404951" w:rsidR="002230BC" w:rsidRDefault="002230BC" w:rsidP="002230BC">
      <w:pPr>
        <w:contextualSpacing/>
        <w:rPr>
          <w:rFonts w:ascii="Merriweather" w:hAnsi="Merriweather"/>
          <w:sz w:val="20"/>
          <w:szCs w:val="20"/>
        </w:rPr>
      </w:pPr>
    </w:p>
    <w:p w14:paraId="01093774" w14:textId="77777777" w:rsidR="00E10C9F" w:rsidRPr="00E10C9F" w:rsidRDefault="00E10C9F" w:rsidP="00E10C9F">
      <w:pPr>
        <w:contextualSpacing/>
        <w:rPr>
          <w:rFonts w:ascii="Merriweather" w:hAnsi="Merriweather"/>
          <w:sz w:val="20"/>
          <w:szCs w:val="20"/>
        </w:rPr>
      </w:pPr>
      <w:r w:rsidRPr="00E10C9F">
        <w:rPr>
          <w:rFonts w:ascii="Merriweather" w:hAnsi="Merriweather"/>
          <w:sz w:val="20"/>
          <w:szCs w:val="20"/>
        </w:rPr>
        <w:t xml:space="preserve">In an effort to improve transparency with customers, we've recently updated our </w:t>
      </w:r>
      <w:hyperlink r:id="rId12" w:tgtFrame="_blank" w:tooltip="https://www.sandiego.gov/public-utilities/sustainability/recycled-water" w:history="1">
        <w:r w:rsidRPr="00E10C9F">
          <w:rPr>
            <w:rStyle w:val="Hyperlink"/>
            <w:rFonts w:ascii="Merriweather" w:hAnsi="Merriweather"/>
            <w:sz w:val="20"/>
            <w:szCs w:val="20"/>
          </w:rPr>
          <w:t>recycled water webpage</w:t>
        </w:r>
      </w:hyperlink>
      <w:r w:rsidRPr="00E10C9F">
        <w:rPr>
          <w:rFonts w:ascii="Merriweather" w:hAnsi="Merriweather"/>
          <w:sz w:val="20"/>
          <w:szCs w:val="20"/>
        </w:rPr>
        <w:t xml:space="preserve">, and we have begun posting all notices (that are also sent to all recycled water customers) to the webpage for reference. Our most </w:t>
      </w:r>
      <w:hyperlink r:id="rId13" w:tgtFrame="_blank" w:tooltip="https://www.sandiego.gov/sites/default/files/2026-07/recycled-water-system-status-update-july-2026.pdf" w:history="1">
        <w:r w:rsidRPr="00E10C9F">
          <w:rPr>
            <w:rStyle w:val="Hyperlink"/>
            <w:rFonts w:ascii="Merriweather" w:hAnsi="Merriweather"/>
            <w:sz w:val="20"/>
            <w:szCs w:val="20"/>
          </w:rPr>
          <w:t>recent notice</w:t>
        </w:r>
      </w:hyperlink>
      <w:r w:rsidRPr="00E10C9F">
        <w:rPr>
          <w:rFonts w:ascii="Merriweather" w:hAnsi="Merriweather"/>
          <w:sz w:val="20"/>
          <w:szCs w:val="20"/>
        </w:rPr>
        <w:t> from July 10 has additional details on projected recycled water availability through the rest of the year. We encourage customers to use the contact info listed on those notices for the quickest response.</w:t>
      </w:r>
    </w:p>
    <w:p w14:paraId="67FBA1DA" w14:textId="77777777" w:rsidR="002230BC" w:rsidRPr="002230BC" w:rsidRDefault="002230BC" w:rsidP="002230BC">
      <w:pPr>
        <w:contextualSpacing/>
        <w:rPr>
          <w:rFonts w:ascii="Merriweather" w:hAnsi="Merriweather"/>
          <w:sz w:val="20"/>
          <w:szCs w:val="20"/>
        </w:rPr>
      </w:pPr>
      <w:r w:rsidRPr="002230BC">
        <w:rPr>
          <w:rFonts w:ascii="Merriweather" w:hAnsi="Merriweather"/>
          <w:sz w:val="20"/>
          <w:szCs w:val="20"/>
        </w:rPr>
        <w:t> </w:t>
      </w:r>
    </w:p>
    <w:p w14:paraId="3B7D0FD2" w14:textId="77777777" w:rsidR="002230BC" w:rsidRPr="002230BC" w:rsidRDefault="002230BC" w:rsidP="002230BC">
      <w:pPr>
        <w:contextualSpacing/>
        <w:rPr>
          <w:rFonts w:ascii="Merriweather" w:hAnsi="Merriweather"/>
          <w:sz w:val="20"/>
          <w:szCs w:val="20"/>
        </w:rPr>
      </w:pPr>
      <w:r w:rsidRPr="002230BC">
        <w:rPr>
          <w:rFonts w:ascii="Merriweather" w:hAnsi="Merriweather"/>
          <w:sz w:val="20"/>
          <w:szCs w:val="20"/>
        </w:rPr>
        <w:t>Upon startup of recycled water service, customers may notice temporary air in their plumbing lines and fluctuations in water pressure. This is a normal occurrence following system disruptions. We recommend that customers check their recycled water irrigation systems and release any trapped air before resuming normal operation. If issues continue for an extended period, please contact our service support for assistance.  </w:t>
      </w:r>
    </w:p>
    <w:p w14:paraId="0A604AAB" w14:textId="77777777" w:rsidR="00E10C9F" w:rsidRDefault="00E10C9F" w:rsidP="00E10C9F">
      <w:pPr>
        <w:contextualSpacing/>
        <w:rPr>
          <w:rFonts w:ascii="Merriweather" w:hAnsi="Merriweather"/>
          <w:sz w:val="20"/>
          <w:szCs w:val="20"/>
        </w:rPr>
      </w:pPr>
    </w:p>
    <w:p w14:paraId="0854F2DC" w14:textId="639FF3FE" w:rsidR="00E10C9F" w:rsidRPr="00E10C9F" w:rsidRDefault="00E10C9F" w:rsidP="00E10C9F">
      <w:pPr>
        <w:contextualSpacing/>
        <w:rPr>
          <w:rFonts w:ascii="Merriweather" w:hAnsi="Merriweather"/>
          <w:sz w:val="20"/>
          <w:szCs w:val="20"/>
        </w:rPr>
      </w:pPr>
      <w:r w:rsidRPr="00E10C9F">
        <w:rPr>
          <w:rFonts w:ascii="Merriweather" w:hAnsi="Merriweather"/>
          <w:sz w:val="20"/>
          <w:szCs w:val="20"/>
        </w:rPr>
        <w:t>Our team is actively working to try to limit any more unplanned outages of the recycled water service as construction wraps up, and we are investigating potential solutions to maintain recycled water supply as much as possible over the next few months. We understand this is an impactful situation, especially this time of year, and this is a top priority for our team right now. </w:t>
      </w:r>
    </w:p>
    <w:p w14:paraId="4DFDBB63" w14:textId="77777777" w:rsidR="00EE122E" w:rsidRDefault="00EE122E" w:rsidP="00EE122E">
      <w:pPr>
        <w:contextualSpacing/>
        <w:rPr>
          <w:rFonts w:ascii="Merriweather" w:hAnsi="Merriweather"/>
          <w:sz w:val="20"/>
          <w:szCs w:val="20"/>
        </w:rPr>
      </w:pPr>
    </w:p>
    <w:p w14:paraId="408A9B78" w14:textId="77777777" w:rsidR="00EE122E" w:rsidRPr="00EE122E" w:rsidRDefault="00EE122E" w:rsidP="00EE122E">
      <w:pPr>
        <w:contextualSpacing/>
        <w:rPr>
          <w:rFonts w:ascii="Merriweather" w:hAnsi="Merriweather"/>
          <w:b/>
          <w:bCs/>
          <w:sz w:val="20"/>
          <w:szCs w:val="20"/>
        </w:rPr>
      </w:pPr>
      <w:r w:rsidRPr="00EE122E">
        <w:rPr>
          <w:rFonts w:ascii="Merriweather" w:hAnsi="Merriweather"/>
          <w:b/>
          <w:bCs/>
          <w:sz w:val="20"/>
          <w:szCs w:val="20"/>
        </w:rPr>
        <w:t>For any questions or concerns that you may have, please contact:</w:t>
      </w:r>
    </w:p>
    <w:p w14:paraId="61E3B551" w14:textId="77777777" w:rsidR="00EE122E" w:rsidRDefault="00EE122E" w:rsidP="00EE122E">
      <w:pPr>
        <w:contextualSpacing/>
        <w:rPr>
          <w:rFonts w:ascii="Merriweather" w:hAnsi="Merriweather"/>
          <w:b/>
          <w:bCs/>
          <w:sz w:val="20"/>
          <w:szCs w:val="20"/>
        </w:rPr>
      </w:pPr>
    </w:p>
    <w:p w14:paraId="4877C6FE" w14:textId="2B1D2B1C" w:rsidR="00310018" w:rsidRDefault="00EE122E" w:rsidP="00EE122E">
      <w:pPr>
        <w:contextualSpacing/>
        <w:rPr>
          <w:rFonts w:ascii="Merriweather" w:hAnsi="Merriweather"/>
          <w:sz w:val="20"/>
          <w:szCs w:val="20"/>
        </w:rPr>
      </w:pPr>
      <w:r w:rsidRPr="00EE122E">
        <w:rPr>
          <w:rFonts w:ascii="Merriweather" w:hAnsi="Merriweather"/>
          <w:b/>
          <w:bCs/>
          <w:sz w:val="20"/>
          <w:szCs w:val="20"/>
        </w:rPr>
        <w:t>Hud</w:t>
      </w:r>
      <w:r w:rsidR="00E10C9F">
        <w:rPr>
          <w:rFonts w:ascii="Merriweather" w:hAnsi="Merriweather"/>
          <w:b/>
          <w:bCs/>
          <w:sz w:val="20"/>
          <w:szCs w:val="20"/>
        </w:rPr>
        <w:t>s</w:t>
      </w:r>
      <w:r w:rsidRPr="00EE122E">
        <w:rPr>
          <w:rFonts w:ascii="Merriweather" w:hAnsi="Merriweather"/>
          <w:b/>
          <w:bCs/>
          <w:sz w:val="20"/>
          <w:szCs w:val="20"/>
        </w:rPr>
        <w:t>on McLintock, Associate Engineer (619) 527-7680.</w:t>
      </w:r>
      <w:r w:rsidR="00310018">
        <w:rPr>
          <w:rFonts w:ascii="Merriweather" w:hAnsi="Merriweather"/>
          <w:sz w:val="20"/>
          <w:szCs w:val="20"/>
        </w:rPr>
        <w:tab/>
      </w:r>
      <w:r w:rsidR="00310018">
        <w:rPr>
          <w:rFonts w:ascii="Merriweather" w:hAnsi="Merriweather"/>
          <w:sz w:val="20"/>
          <w:szCs w:val="20"/>
        </w:rPr>
        <w:tab/>
      </w:r>
    </w:p>
    <w:p w14:paraId="3619D2A5" w14:textId="77777777" w:rsidR="00310018" w:rsidRDefault="00310018" w:rsidP="00310018">
      <w:pPr>
        <w:contextualSpacing/>
        <w:rPr>
          <w:rFonts w:ascii="Merriweather" w:hAnsi="Merriweather"/>
          <w:sz w:val="20"/>
          <w:szCs w:val="20"/>
        </w:rPr>
      </w:pPr>
    </w:p>
    <w:p w14:paraId="5DC9933E" w14:textId="77777777" w:rsidR="00EE122E" w:rsidRDefault="00EE122E" w:rsidP="00310018">
      <w:pPr>
        <w:contextualSpacing/>
        <w:rPr>
          <w:rFonts w:ascii="Merriweather" w:hAnsi="Merriweather"/>
          <w:sz w:val="20"/>
          <w:szCs w:val="20"/>
        </w:rPr>
      </w:pPr>
    </w:p>
    <w:p w14:paraId="2BEC6AD5" w14:textId="20603A5D" w:rsidR="00EE122E" w:rsidRDefault="00EE122E" w:rsidP="00310018">
      <w:pPr>
        <w:contextualSpacing/>
        <w:rPr>
          <w:rFonts w:ascii="Merriweather" w:hAnsi="Merriweather"/>
          <w:sz w:val="20"/>
          <w:szCs w:val="20"/>
        </w:rPr>
      </w:pPr>
      <w:r>
        <w:rPr>
          <w:rFonts w:ascii="Merriweather" w:hAnsi="Merriweather"/>
          <w:sz w:val="20"/>
          <w:szCs w:val="20"/>
        </w:rPr>
        <w:t xml:space="preserve">Thank you. </w:t>
      </w:r>
    </w:p>
    <w:sectPr w:rsidR="00EE122E" w:rsidSect="00520327">
      <w:headerReference w:type="even" r:id="rId14"/>
      <w:headerReference w:type="default" r:id="rId15"/>
      <w:pgSz w:w="12240" w:h="15840" w:code="1"/>
      <w:pgMar w:top="720" w:right="1440" w:bottom="99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DF2A9" w14:textId="77777777" w:rsidR="003D296A" w:rsidRDefault="003D296A" w:rsidP="00665671">
      <w:r>
        <w:separator/>
      </w:r>
    </w:p>
  </w:endnote>
  <w:endnote w:type="continuationSeparator" w:id="0">
    <w:p w14:paraId="557BA2B5" w14:textId="77777777" w:rsidR="003D296A" w:rsidRDefault="003D296A" w:rsidP="00665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altName w:val="Merriweather"/>
    <w:panose1 w:val="00000500000000000000"/>
    <w:charset w:val="00"/>
    <w:family w:val="auto"/>
    <w:pitch w:val="variable"/>
    <w:sig w:usb0="20000207" w:usb1="00000000" w:usb2="00000000" w:usb3="00000000" w:csb0="00000197"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A8B03" w14:textId="77777777" w:rsidR="003D296A" w:rsidRDefault="003D296A" w:rsidP="00665671">
      <w:r>
        <w:separator/>
      </w:r>
    </w:p>
  </w:footnote>
  <w:footnote w:type="continuationSeparator" w:id="0">
    <w:p w14:paraId="79D4C6F9" w14:textId="77777777" w:rsidR="003D296A" w:rsidRDefault="003D296A" w:rsidP="00665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444A" w14:textId="77777777" w:rsidR="001F58EB" w:rsidRDefault="001F58EB">
    <w:pPr>
      <w:pStyle w:val="Header"/>
    </w:pPr>
    <w:r>
      <w:t>Page 2</w:t>
    </w:r>
  </w:p>
  <w:p w14:paraId="402583AF" w14:textId="77777777" w:rsidR="0087395A" w:rsidRDefault="0087395A">
    <w:pPr>
      <w:pStyle w:val="Header"/>
    </w:pPr>
    <w:r>
      <w:t>Angela Errico</w:t>
    </w:r>
  </w:p>
  <w:p w14:paraId="324F852E" w14:textId="3BA779E3" w:rsidR="001F58EB" w:rsidRDefault="0087395A">
    <w:pPr>
      <w:pStyle w:val="Header"/>
    </w:pPr>
    <w:r>
      <w:t>Interim Deputy Director,</w:t>
    </w:r>
    <w:r w:rsidR="001F58EB">
      <w:t xml:space="preserve"> Purchasing &amp; Contracting</w:t>
    </w:r>
  </w:p>
  <w:p w14:paraId="2FB4F554" w14:textId="2ED38FB0" w:rsidR="001F58EB" w:rsidRDefault="0087395A">
    <w:pPr>
      <w:pStyle w:val="Header"/>
    </w:pPr>
    <w:r>
      <w:t>November 12,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576EA" w14:textId="4708B0F4" w:rsidR="00665671" w:rsidRDefault="00D86A32">
    <w:pPr>
      <w:pStyle w:val="Header"/>
    </w:pPr>
    <w:r>
      <w:rPr>
        <w:noProof/>
      </w:rPr>
      <w:drawing>
        <wp:anchor distT="0" distB="0" distL="114300" distR="114300" simplePos="0" relativeHeight="251659264" behindDoc="1" locked="0" layoutInCell="1" allowOverlap="1" wp14:anchorId="46112A6B" wp14:editId="0DD8C9F3">
          <wp:simplePos x="0" y="0"/>
          <wp:positionH relativeFrom="column">
            <wp:posOffset>2555875</wp:posOffset>
          </wp:positionH>
          <wp:positionV relativeFrom="paragraph">
            <wp:posOffset>-113030</wp:posOffset>
          </wp:positionV>
          <wp:extent cx="768350" cy="762000"/>
          <wp:effectExtent l="1905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Samp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8350" cy="762000"/>
                  </a:xfrm>
                  <a:prstGeom prst="rect">
                    <a:avLst/>
                  </a:prstGeom>
                </pic:spPr>
              </pic:pic>
            </a:graphicData>
          </a:graphic>
        </wp:anchor>
      </w:drawing>
    </w:r>
  </w:p>
  <w:p w14:paraId="554FB391" w14:textId="77777777" w:rsidR="00665671" w:rsidRDefault="00665671">
    <w:pPr>
      <w:pStyle w:val="Header"/>
    </w:pPr>
  </w:p>
  <w:p w14:paraId="6DA8A33B" w14:textId="77777777" w:rsidR="00D86A32" w:rsidRDefault="00D86A32" w:rsidP="00665671">
    <w:pPr>
      <w:pStyle w:val="Header"/>
      <w:jc w:val="center"/>
      <w:rPr>
        <w:rFonts w:ascii="Merriweather" w:hAnsi="Merriweather"/>
        <w:b/>
        <w:sz w:val="20"/>
        <w:szCs w:val="20"/>
      </w:rPr>
    </w:pPr>
  </w:p>
  <w:p w14:paraId="798AFB4D" w14:textId="77777777" w:rsidR="00D86A32" w:rsidRDefault="00D86A32" w:rsidP="00665671">
    <w:pPr>
      <w:pStyle w:val="Header"/>
      <w:jc w:val="center"/>
      <w:rPr>
        <w:rFonts w:ascii="Merriweather" w:hAnsi="Merriweather"/>
        <w:b/>
        <w:sz w:val="20"/>
        <w:szCs w:val="20"/>
      </w:rPr>
    </w:pPr>
  </w:p>
  <w:p w14:paraId="63D7B653" w14:textId="77777777" w:rsidR="009B6ACF" w:rsidRDefault="009B6ACF" w:rsidP="00665671">
    <w:pPr>
      <w:pStyle w:val="Header"/>
      <w:jc w:val="center"/>
      <w:rPr>
        <w:rFonts w:ascii="Merriweather" w:hAnsi="Merriweather"/>
        <w:b/>
        <w:sz w:val="20"/>
        <w:szCs w:val="20"/>
      </w:rPr>
    </w:pPr>
  </w:p>
  <w:p w14:paraId="657A8A02" w14:textId="77777777" w:rsidR="004B68E8" w:rsidRDefault="005F3FA9" w:rsidP="009B6ACF">
    <w:pPr>
      <w:pStyle w:val="Header"/>
      <w:tabs>
        <w:tab w:val="clear" w:pos="9360"/>
      </w:tabs>
      <w:rPr>
        <w:rFonts w:ascii="Merriweather" w:hAnsi="Merriweather"/>
        <w:b/>
        <w:sz w:val="20"/>
        <w:szCs w:val="20"/>
      </w:rPr>
    </w:pPr>
    <w:r>
      <w:rPr>
        <w:rFonts w:ascii="Merriweather" w:hAnsi="Merriweather"/>
        <w:b/>
        <w:sz w:val="20"/>
        <w:szCs w:val="20"/>
      </w:rPr>
      <w:tab/>
    </w:r>
    <w:r w:rsidR="00665671" w:rsidRPr="00665671">
      <w:rPr>
        <w:rFonts w:ascii="Merriweather" w:hAnsi="Merriweather"/>
        <w:b/>
        <w:sz w:val="20"/>
        <w:szCs w:val="20"/>
      </w:rPr>
      <w:t>The City of San Diego</w:t>
    </w:r>
  </w:p>
  <w:p w14:paraId="290D523C" w14:textId="77777777" w:rsidR="00B84D8C" w:rsidRDefault="00B84D8C" w:rsidP="00665671">
    <w:pPr>
      <w:pStyle w:val="Header"/>
      <w:jc w:val="center"/>
      <w:rPr>
        <w:rFonts w:ascii="Merriweather" w:hAnsi="Merriweather"/>
        <w:b/>
        <w:sz w:val="20"/>
        <w:szCs w:val="20"/>
      </w:rPr>
    </w:pPr>
  </w:p>
  <w:p w14:paraId="7F1883A9" w14:textId="77777777" w:rsidR="00665671" w:rsidRDefault="00665671" w:rsidP="00665671">
    <w:pPr>
      <w:pStyle w:val="Header"/>
      <w:jc w:val="center"/>
    </w:pPr>
    <w:r w:rsidRPr="008A69C3">
      <w:rPr>
        <w:rFonts w:ascii="Merriweather" w:hAnsi="Merriweather" w:cs="Open Sans Light"/>
        <w:b/>
        <w:sz w:val="24"/>
        <w:szCs w:val="24"/>
      </w:rPr>
      <w:t xml:space="preserve">M E M O R A </w:t>
    </w:r>
    <w:r>
      <w:rPr>
        <w:rFonts w:ascii="Merriweather" w:hAnsi="Merriweather" w:cs="Open Sans Light"/>
        <w:b/>
        <w:sz w:val="24"/>
        <w:szCs w:val="24"/>
      </w:rPr>
      <w:t>N</w:t>
    </w:r>
    <w:r w:rsidRPr="008A69C3">
      <w:rPr>
        <w:rFonts w:ascii="Merriweather" w:hAnsi="Merriweather" w:cs="Open Sans Light"/>
        <w:b/>
        <w:sz w:val="24"/>
        <w:szCs w:val="24"/>
      </w:rPr>
      <w:t xml:space="preserve"> D U 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97E41"/>
    <w:multiLevelType w:val="hybridMultilevel"/>
    <w:tmpl w:val="D82CB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4019623">
    <w:abstractNumId w:val="0"/>
  </w:num>
  <w:num w:numId="2" w16cid:durableId="778985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9F0"/>
    <w:rsid w:val="0000522E"/>
    <w:rsid w:val="00026998"/>
    <w:rsid w:val="000330B8"/>
    <w:rsid w:val="00050412"/>
    <w:rsid w:val="00073780"/>
    <w:rsid w:val="000805BB"/>
    <w:rsid w:val="00084CA0"/>
    <w:rsid w:val="00092447"/>
    <w:rsid w:val="00093A48"/>
    <w:rsid w:val="00096CF5"/>
    <w:rsid w:val="000B1EAE"/>
    <w:rsid w:val="000C6430"/>
    <w:rsid w:val="000E4A5C"/>
    <w:rsid w:val="001115D4"/>
    <w:rsid w:val="00113B04"/>
    <w:rsid w:val="00145DD2"/>
    <w:rsid w:val="0015384B"/>
    <w:rsid w:val="001769D3"/>
    <w:rsid w:val="00176E4A"/>
    <w:rsid w:val="001808C8"/>
    <w:rsid w:val="00192479"/>
    <w:rsid w:val="001C3068"/>
    <w:rsid w:val="001D62FC"/>
    <w:rsid w:val="001F0A5B"/>
    <w:rsid w:val="001F58EB"/>
    <w:rsid w:val="0020065E"/>
    <w:rsid w:val="002159E6"/>
    <w:rsid w:val="0021630A"/>
    <w:rsid w:val="002230BC"/>
    <w:rsid w:val="0024067C"/>
    <w:rsid w:val="0026384B"/>
    <w:rsid w:val="00264472"/>
    <w:rsid w:val="002646D7"/>
    <w:rsid w:val="0026551D"/>
    <w:rsid w:val="00273B9F"/>
    <w:rsid w:val="00275B09"/>
    <w:rsid w:val="0028041B"/>
    <w:rsid w:val="00286B58"/>
    <w:rsid w:val="0029596C"/>
    <w:rsid w:val="002A44DB"/>
    <w:rsid w:val="002B4B04"/>
    <w:rsid w:val="002C4E06"/>
    <w:rsid w:val="002D595A"/>
    <w:rsid w:val="00310018"/>
    <w:rsid w:val="00313F3D"/>
    <w:rsid w:val="003424CA"/>
    <w:rsid w:val="00343DA4"/>
    <w:rsid w:val="0035082F"/>
    <w:rsid w:val="003602E6"/>
    <w:rsid w:val="00367B88"/>
    <w:rsid w:val="00385E91"/>
    <w:rsid w:val="003938E9"/>
    <w:rsid w:val="003C6F1D"/>
    <w:rsid w:val="003D10D7"/>
    <w:rsid w:val="003D296A"/>
    <w:rsid w:val="003D46CB"/>
    <w:rsid w:val="003F384D"/>
    <w:rsid w:val="0040202D"/>
    <w:rsid w:val="00416E5A"/>
    <w:rsid w:val="0043496A"/>
    <w:rsid w:val="00447BD4"/>
    <w:rsid w:val="004566FE"/>
    <w:rsid w:val="00461588"/>
    <w:rsid w:val="004640F2"/>
    <w:rsid w:val="0046715E"/>
    <w:rsid w:val="004713E2"/>
    <w:rsid w:val="00475F05"/>
    <w:rsid w:val="004803B8"/>
    <w:rsid w:val="004B33AB"/>
    <w:rsid w:val="004B3819"/>
    <w:rsid w:val="004B68E8"/>
    <w:rsid w:val="004B73C2"/>
    <w:rsid w:val="004C3809"/>
    <w:rsid w:val="004C40C7"/>
    <w:rsid w:val="004D0B7B"/>
    <w:rsid w:val="004E4262"/>
    <w:rsid w:val="004E59E5"/>
    <w:rsid w:val="005009DF"/>
    <w:rsid w:val="005044F5"/>
    <w:rsid w:val="005056CF"/>
    <w:rsid w:val="00506705"/>
    <w:rsid w:val="00516172"/>
    <w:rsid w:val="00520327"/>
    <w:rsid w:val="0052063C"/>
    <w:rsid w:val="00524DE5"/>
    <w:rsid w:val="005321D2"/>
    <w:rsid w:val="00545CDB"/>
    <w:rsid w:val="005655DB"/>
    <w:rsid w:val="005702D7"/>
    <w:rsid w:val="00575339"/>
    <w:rsid w:val="00576634"/>
    <w:rsid w:val="0058293D"/>
    <w:rsid w:val="005840DE"/>
    <w:rsid w:val="005964D7"/>
    <w:rsid w:val="005973C8"/>
    <w:rsid w:val="005A2AE7"/>
    <w:rsid w:val="005A53DA"/>
    <w:rsid w:val="005A76A7"/>
    <w:rsid w:val="005E1D1D"/>
    <w:rsid w:val="005E4001"/>
    <w:rsid w:val="005F3FA9"/>
    <w:rsid w:val="005F6151"/>
    <w:rsid w:val="006012DF"/>
    <w:rsid w:val="0060184C"/>
    <w:rsid w:val="00601F41"/>
    <w:rsid w:val="00604479"/>
    <w:rsid w:val="00606680"/>
    <w:rsid w:val="00611B9D"/>
    <w:rsid w:val="00623D67"/>
    <w:rsid w:val="006330B7"/>
    <w:rsid w:val="00635298"/>
    <w:rsid w:val="00640665"/>
    <w:rsid w:val="00665671"/>
    <w:rsid w:val="0067215C"/>
    <w:rsid w:val="006800E9"/>
    <w:rsid w:val="006809F0"/>
    <w:rsid w:val="00692A48"/>
    <w:rsid w:val="006B0BE0"/>
    <w:rsid w:val="006B1A87"/>
    <w:rsid w:val="006D090B"/>
    <w:rsid w:val="00723330"/>
    <w:rsid w:val="00747671"/>
    <w:rsid w:val="00757D03"/>
    <w:rsid w:val="00784395"/>
    <w:rsid w:val="00786614"/>
    <w:rsid w:val="007B2B3E"/>
    <w:rsid w:val="007B3F27"/>
    <w:rsid w:val="007B51A1"/>
    <w:rsid w:val="007D0761"/>
    <w:rsid w:val="007E0868"/>
    <w:rsid w:val="007E1D07"/>
    <w:rsid w:val="008058EE"/>
    <w:rsid w:val="00821234"/>
    <w:rsid w:val="008306D0"/>
    <w:rsid w:val="00846997"/>
    <w:rsid w:val="00864B91"/>
    <w:rsid w:val="00865E5C"/>
    <w:rsid w:val="0087395A"/>
    <w:rsid w:val="0087521B"/>
    <w:rsid w:val="00891040"/>
    <w:rsid w:val="008A3D82"/>
    <w:rsid w:val="008A44D4"/>
    <w:rsid w:val="008B6FED"/>
    <w:rsid w:val="008E4FEB"/>
    <w:rsid w:val="008E54F7"/>
    <w:rsid w:val="00901527"/>
    <w:rsid w:val="0090493C"/>
    <w:rsid w:val="009170A6"/>
    <w:rsid w:val="00931477"/>
    <w:rsid w:val="009338CC"/>
    <w:rsid w:val="009749B9"/>
    <w:rsid w:val="00991B1F"/>
    <w:rsid w:val="009B6ACF"/>
    <w:rsid w:val="009B6D08"/>
    <w:rsid w:val="009B7B61"/>
    <w:rsid w:val="009C7FDD"/>
    <w:rsid w:val="009F1646"/>
    <w:rsid w:val="00A26A24"/>
    <w:rsid w:val="00A36733"/>
    <w:rsid w:val="00A43988"/>
    <w:rsid w:val="00A61955"/>
    <w:rsid w:val="00A61DF2"/>
    <w:rsid w:val="00A7069F"/>
    <w:rsid w:val="00A756C8"/>
    <w:rsid w:val="00A93EC6"/>
    <w:rsid w:val="00AA51E3"/>
    <w:rsid w:val="00AA77D8"/>
    <w:rsid w:val="00AB264B"/>
    <w:rsid w:val="00AD076C"/>
    <w:rsid w:val="00AD5D5A"/>
    <w:rsid w:val="00AF1301"/>
    <w:rsid w:val="00AF5DA7"/>
    <w:rsid w:val="00B058D6"/>
    <w:rsid w:val="00B0705A"/>
    <w:rsid w:val="00B13FF3"/>
    <w:rsid w:val="00B66743"/>
    <w:rsid w:val="00B84D8C"/>
    <w:rsid w:val="00B87280"/>
    <w:rsid w:val="00BA4820"/>
    <w:rsid w:val="00BE3B62"/>
    <w:rsid w:val="00BE7DE5"/>
    <w:rsid w:val="00BF1A9B"/>
    <w:rsid w:val="00C42FF1"/>
    <w:rsid w:val="00C82BE0"/>
    <w:rsid w:val="00C83190"/>
    <w:rsid w:val="00C91BE4"/>
    <w:rsid w:val="00C93085"/>
    <w:rsid w:val="00C9485A"/>
    <w:rsid w:val="00CA454A"/>
    <w:rsid w:val="00CA4F7A"/>
    <w:rsid w:val="00CC29EF"/>
    <w:rsid w:val="00CD3FBA"/>
    <w:rsid w:val="00CD692F"/>
    <w:rsid w:val="00CE3CC7"/>
    <w:rsid w:val="00CE424C"/>
    <w:rsid w:val="00CE774C"/>
    <w:rsid w:val="00D02119"/>
    <w:rsid w:val="00D02F85"/>
    <w:rsid w:val="00D06005"/>
    <w:rsid w:val="00D15896"/>
    <w:rsid w:val="00D5480C"/>
    <w:rsid w:val="00D56AB0"/>
    <w:rsid w:val="00D6780A"/>
    <w:rsid w:val="00D8676F"/>
    <w:rsid w:val="00D86A32"/>
    <w:rsid w:val="00DB1AC8"/>
    <w:rsid w:val="00DB2824"/>
    <w:rsid w:val="00DC7B21"/>
    <w:rsid w:val="00DE2C55"/>
    <w:rsid w:val="00DE6E52"/>
    <w:rsid w:val="00E00A01"/>
    <w:rsid w:val="00E10C9F"/>
    <w:rsid w:val="00E34438"/>
    <w:rsid w:val="00E40CE7"/>
    <w:rsid w:val="00E46C8E"/>
    <w:rsid w:val="00E541D4"/>
    <w:rsid w:val="00E55048"/>
    <w:rsid w:val="00E5587D"/>
    <w:rsid w:val="00E56F96"/>
    <w:rsid w:val="00E62502"/>
    <w:rsid w:val="00E62B70"/>
    <w:rsid w:val="00E8145D"/>
    <w:rsid w:val="00E8518C"/>
    <w:rsid w:val="00E93220"/>
    <w:rsid w:val="00EB02BA"/>
    <w:rsid w:val="00EB7F6B"/>
    <w:rsid w:val="00EC15D1"/>
    <w:rsid w:val="00ED36FF"/>
    <w:rsid w:val="00EE122E"/>
    <w:rsid w:val="00EE241C"/>
    <w:rsid w:val="00EE474D"/>
    <w:rsid w:val="00EE56FF"/>
    <w:rsid w:val="00EF1520"/>
    <w:rsid w:val="00EF30BA"/>
    <w:rsid w:val="00EF5540"/>
    <w:rsid w:val="00F250E4"/>
    <w:rsid w:val="00F32C7F"/>
    <w:rsid w:val="00F45C8B"/>
    <w:rsid w:val="00F4604F"/>
    <w:rsid w:val="00F506F5"/>
    <w:rsid w:val="00F55BE2"/>
    <w:rsid w:val="00F75B5C"/>
    <w:rsid w:val="00F812F7"/>
    <w:rsid w:val="00F82FF3"/>
    <w:rsid w:val="00F8724E"/>
    <w:rsid w:val="00FB08AF"/>
    <w:rsid w:val="00FC6412"/>
    <w:rsid w:val="00FE75E0"/>
    <w:rsid w:val="00FF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3B21F"/>
  <w15:docId w15:val="{1C3CBB36-0782-476C-A288-CFDAA677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BE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567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65671"/>
  </w:style>
  <w:style w:type="paragraph" w:styleId="Footer">
    <w:name w:val="footer"/>
    <w:basedOn w:val="Normal"/>
    <w:link w:val="FooterChar"/>
    <w:uiPriority w:val="99"/>
    <w:unhideWhenUsed/>
    <w:rsid w:val="0066567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65671"/>
  </w:style>
  <w:style w:type="paragraph" w:styleId="BalloonText">
    <w:name w:val="Balloon Text"/>
    <w:basedOn w:val="Normal"/>
    <w:link w:val="BalloonTextChar"/>
    <w:uiPriority w:val="99"/>
    <w:semiHidden/>
    <w:unhideWhenUsed/>
    <w:rsid w:val="00665671"/>
    <w:rPr>
      <w:rFonts w:ascii="Tahoma" w:hAnsi="Tahoma" w:cs="Tahoma"/>
      <w:sz w:val="16"/>
      <w:szCs w:val="16"/>
    </w:rPr>
  </w:style>
  <w:style w:type="character" w:customStyle="1" w:styleId="BalloonTextChar">
    <w:name w:val="Balloon Text Char"/>
    <w:basedOn w:val="DefaultParagraphFont"/>
    <w:link w:val="BalloonText"/>
    <w:uiPriority w:val="99"/>
    <w:semiHidden/>
    <w:rsid w:val="00665671"/>
    <w:rPr>
      <w:rFonts w:ascii="Tahoma" w:hAnsi="Tahoma" w:cs="Tahoma"/>
      <w:sz w:val="16"/>
      <w:szCs w:val="16"/>
    </w:rPr>
  </w:style>
  <w:style w:type="paragraph" w:styleId="ListParagraph">
    <w:name w:val="List Paragraph"/>
    <w:basedOn w:val="Normal"/>
    <w:uiPriority w:val="34"/>
    <w:qFormat/>
    <w:rsid w:val="001F58EB"/>
    <w:pPr>
      <w:ind w:left="720"/>
      <w:contextualSpacing/>
    </w:pPr>
  </w:style>
  <w:style w:type="table" w:styleId="TableGrid">
    <w:name w:val="Table Grid"/>
    <w:basedOn w:val="TableNormal"/>
    <w:uiPriority w:val="39"/>
    <w:rsid w:val="00402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E59E5"/>
    <w:pPr>
      <w:spacing w:after="0" w:line="240" w:lineRule="auto"/>
    </w:pPr>
    <w:rPr>
      <w:rFonts w:ascii="Times New Roman" w:eastAsia="Times New Roman" w:hAnsi="Times New Roman" w:cs="Times New Roman"/>
      <w:sz w:val="24"/>
      <w:szCs w:val="24"/>
    </w:rPr>
  </w:style>
  <w:style w:type="table" w:styleId="LightList">
    <w:name w:val="Light List"/>
    <w:basedOn w:val="TableNormal"/>
    <w:uiPriority w:val="61"/>
    <w:rsid w:val="00A61DF2"/>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99"/>
    <w:semiHidden/>
    <w:rsid w:val="00545CDB"/>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7521B"/>
    <w:rPr>
      <w:color w:val="0563C1" w:themeColor="hyperlink"/>
      <w:u w:val="single"/>
    </w:rPr>
  </w:style>
  <w:style w:type="character" w:styleId="UnresolvedMention">
    <w:name w:val="Unresolved Mention"/>
    <w:basedOn w:val="DefaultParagraphFont"/>
    <w:uiPriority w:val="99"/>
    <w:semiHidden/>
    <w:unhideWhenUsed/>
    <w:rsid w:val="00875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3999">
      <w:bodyDiv w:val="1"/>
      <w:marLeft w:val="0"/>
      <w:marRight w:val="0"/>
      <w:marTop w:val="0"/>
      <w:marBottom w:val="0"/>
      <w:divBdr>
        <w:top w:val="none" w:sz="0" w:space="0" w:color="auto"/>
        <w:left w:val="none" w:sz="0" w:space="0" w:color="auto"/>
        <w:bottom w:val="none" w:sz="0" w:space="0" w:color="auto"/>
        <w:right w:val="none" w:sz="0" w:space="0" w:color="auto"/>
      </w:divBdr>
    </w:div>
    <w:div w:id="445463351">
      <w:bodyDiv w:val="1"/>
      <w:marLeft w:val="0"/>
      <w:marRight w:val="0"/>
      <w:marTop w:val="0"/>
      <w:marBottom w:val="0"/>
      <w:divBdr>
        <w:top w:val="none" w:sz="0" w:space="0" w:color="auto"/>
        <w:left w:val="none" w:sz="0" w:space="0" w:color="auto"/>
        <w:bottom w:val="none" w:sz="0" w:space="0" w:color="auto"/>
        <w:right w:val="none" w:sz="0" w:space="0" w:color="auto"/>
      </w:divBdr>
    </w:div>
    <w:div w:id="521552299">
      <w:bodyDiv w:val="1"/>
      <w:marLeft w:val="0"/>
      <w:marRight w:val="0"/>
      <w:marTop w:val="0"/>
      <w:marBottom w:val="0"/>
      <w:divBdr>
        <w:top w:val="none" w:sz="0" w:space="0" w:color="auto"/>
        <w:left w:val="none" w:sz="0" w:space="0" w:color="auto"/>
        <w:bottom w:val="none" w:sz="0" w:space="0" w:color="auto"/>
        <w:right w:val="none" w:sz="0" w:space="0" w:color="auto"/>
      </w:divBdr>
    </w:div>
    <w:div w:id="717358075">
      <w:bodyDiv w:val="1"/>
      <w:marLeft w:val="0"/>
      <w:marRight w:val="0"/>
      <w:marTop w:val="0"/>
      <w:marBottom w:val="0"/>
      <w:divBdr>
        <w:top w:val="none" w:sz="0" w:space="0" w:color="auto"/>
        <w:left w:val="none" w:sz="0" w:space="0" w:color="auto"/>
        <w:bottom w:val="none" w:sz="0" w:space="0" w:color="auto"/>
        <w:right w:val="none" w:sz="0" w:space="0" w:color="auto"/>
      </w:divBdr>
    </w:div>
    <w:div w:id="888034316">
      <w:bodyDiv w:val="1"/>
      <w:marLeft w:val="0"/>
      <w:marRight w:val="0"/>
      <w:marTop w:val="0"/>
      <w:marBottom w:val="0"/>
      <w:divBdr>
        <w:top w:val="none" w:sz="0" w:space="0" w:color="auto"/>
        <w:left w:val="none" w:sz="0" w:space="0" w:color="auto"/>
        <w:bottom w:val="none" w:sz="0" w:space="0" w:color="auto"/>
        <w:right w:val="none" w:sz="0" w:space="0" w:color="auto"/>
      </w:divBdr>
    </w:div>
    <w:div w:id="985550667">
      <w:bodyDiv w:val="1"/>
      <w:marLeft w:val="0"/>
      <w:marRight w:val="0"/>
      <w:marTop w:val="0"/>
      <w:marBottom w:val="0"/>
      <w:divBdr>
        <w:top w:val="none" w:sz="0" w:space="0" w:color="auto"/>
        <w:left w:val="none" w:sz="0" w:space="0" w:color="auto"/>
        <w:bottom w:val="none" w:sz="0" w:space="0" w:color="auto"/>
        <w:right w:val="none" w:sz="0" w:space="0" w:color="auto"/>
      </w:divBdr>
    </w:div>
    <w:div w:id="1043140962">
      <w:bodyDiv w:val="1"/>
      <w:marLeft w:val="0"/>
      <w:marRight w:val="0"/>
      <w:marTop w:val="0"/>
      <w:marBottom w:val="0"/>
      <w:divBdr>
        <w:top w:val="none" w:sz="0" w:space="0" w:color="auto"/>
        <w:left w:val="none" w:sz="0" w:space="0" w:color="auto"/>
        <w:bottom w:val="none" w:sz="0" w:space="0" w:color="auto"/>
        <w:right w:val="none" w:sz="0" w:space="0" w:color="auto"/>
      </w:divBdr>
    </w:div>
    <w:div w:id="1172768034">
      <w:bodyDiv w:val="1"/>
      <w:marLeft w:val="0"/>
      <w:marRight w:val="0"/>
      <w:marTop w:val="0"/>
      <w:marBottom w:val="0"/>
      <w:divBdr>
        <w:top w:val="none" w:sz="0" w:space="0" w:color="auto"/>
        <w:left w:val="none" w:sz="0" w:space="0" w:color="auto"/>
        <w:bottom w:val="none" w:sz="0" w:space="0" w:color="auto"/>
        <w:right w:val="none" w:sz="0" w:space="0" w:color="auto"/>
      </w:divBdr>
    </w:div>
    <w:div w:id="1290237974">
      <w:bodyDiv w:val="1"/>
      <w:marLeft w:val="0"/>
      <w:marRight w:val="0"/>
      <w:marTop w:val="0"/>
      <w:marBottom w:val="0"/>
      <w:divBdr>
        <w:top w:val="none" w:sz="0" w:space="0" w:color="auto"/>
        <w:left w:val="none" w:sz="0" w:space="0" w:color="auto"/>
        <w:bottom w:val="none" w:sz="0" w:space="0" w:color="auto"/>
        <w:right w:val="none" w:sz="0" w:space="0" w:color="auto"/>
      </w:divBdr>
    </w:div>
    <w:div w:id="1383551931">
      <w:bodyDiv w:val="1"/>
      <w:marLeft w:val="0"/>
      <w:marRight w:val="0"/>
      <w:marTop w:val="0"/>
      <w:marBottom w:val="0"/>
      <w:divBdr>
        <w:top w:val="none" w:sz="0" w:space="0" w:color="auto"/>
        <w:left w:val="none" w:sz="0" w:space="0" w:color="auto"/>
        <w:bottom w:val="none" w:sz="0" w:space="0" w:color="auto"/>
        <w:right w:val="none" w:sz="0" w:space="0" w:color="auto"/>
      </w:divBdr>
    </w:div>
    <w:div w:id="1502772571">
      <w:bodyDiv w:val="1"/>
      <w:marLeft w:val="0"/>
      <w:marRight w:val="0"/>
      <w:marTop w:val="0"/>
      <w:marBottom w:val="0"/>
      <w:divBdr>
        <w:top w:val="none" w:sz="0" w:space="0" w:color="auto"/>
        <w:left w:val="none" w:sz="0" w:space="0" w:color="auto"/>
        <w:bottom w:val="none" w:sz="0" w:space="0" w:color="auto"/>
        <w:right w:val="none" w:sz="0" w:space="0" w:color="auto"/>
      </w:divBdr>
    </w:div>
    <w:div w:id="1515878773">
      <w:bodyDiv w:val="1"/>
      <w:marLeft w:val="0"/>
      <w:marRight w:val="0"/>
      <w:marTop w:val="0"/>
      <w:marBottom w:val="0"/>
      <w:divBdr>
        <w:top w:val="none" w:sz="0" w:space="0" w:color="auto"/>
        <w:left w:val="none" w:sz="0" w:space="0" w:color="auto"/>
        <w:bottom w:val="none" w:sz="0" w:space="0" w:color="auto"/>
        <w:right w:val="none" w:sz="0" w:space="0" w:color="auto"/>
      </w:divBdr>
    </w:div>
    <w:div w:id="1773016710">
      <w:bodyDiv w:val="1"/>
      <w:marLeft w:val="0"/>
      <w:marRight w:val="0"/>
      <w:marTop w:val="0"/>
      <w:marBottom w:val="0"/>
      <w:divBdr>
        <w:top w:val="none" w:sz="0" w:space="0" w:color="auto"/>
        <w:left w:val="none" w:sz="0" w:space="0" w:color="auto"/>
        <w:bottom w:val="none" w:sz="0" w:space="0" w:color="auto"/>
        <w:right w:val="none" w:sz="0" w:space="0" w:color="auto"/>
      </w:divBdr>
    </w:div>
    <w:div w:id="1921133088">
      <w:bodyDiv w:val="1"/>
      <w:marLeft w:val="0"/>
      <w:marRight w:val="0"/>
      <w:marTop w:val="0"/>
      <w:marBottom w:val="0"/>
      <w:divBdr>
        <w:top w:val="none" w:sz="0" w:space="0" w:color="auto"/>
        <w:left w:val="none" w:sz="0" w:space="0" w:color="auto"/>
        <w:bottom w:val="none" w:sz="0" w:space="0" w:color="auto"/>
        <w:right w:val="none" w:sz="0" w:space="0" w:color="auto"/>
      </w:divBdr>
    </w:div>
    <w:div w:id="1979453312">
      <w:bodyDiv w:val="1"/>
      <w:marLeft w:val="0"/>
      <w:marRight w:val="0"/>
      <w:marTop w:val="0"/>
      <w:marBottom w:val="0"/>
      <w:divBdr>
        <w:top w:val="none" w:sz="0" w:space="0" w:color="auto"/>
        <w:left w:val="none" w:sz="0" w:space="0" w:color="auto"/>
        <w:bottom w:val="none" w:sz="0" w:space="0" w:color="auto"/>
        <w:right w:val="none" w:sz="0" w:space="0" w:color="auto"/>
      </w:divBdr>
    </w:div>
    <w:div w:id="2075664197">
      <w:bodyDiv w:val="1"/>
      <w:marLeft w:val="0"/>
      <w:marRight w:val="0"/>
      <w:marTop w:val="0"/>
      <w:marBottom w:val="0"/>
      <w:divBdr>
        <w:top w:val="none" w:sz="0" w:space="0" w:color="auto"/>
        <w:left w:val="none" w:sz="0" w:space="0" w:color="auto"/>
        <w:bottom w:val="none" w:sz="0" w:space="0" w:color="auto"/>
        <w:right w:val="none" w:sz="0" w:space="0" w:color="auto"/>
      </w:divBdr>
    </w:div>
    <w:div w:id="2081898907">
      <w:bodyDiv w:val="1"/>
      <w:marLeft w:val="0"/>
      <w:marRight w:val="0"/>
      <w:marTop w:val="0"/>
      <w:marBottom w:val="0"/>
      <w:divBdr>
        <w:top w:val="none" w:sz="0" w:space="0" w:color="auto"/>
        <w:left w:val="none" w:sz="0" w:space="0" w:color="auto"/>
        <w:bottom w:val="none" w:sz="0" w:space="0" w:color="auto"/>
        <w:right w:val="none" w:sz="0" w:space="0" w:color="auto"/>
      </w:divBdr>
    </w:div>
    <w:div w:id="211408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ndiego.gov/sites/default/files/2026-07/recycled-water-system-status-update-july-2026.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andiego.gov/public-utilities/sustainability/recycled-wat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a1435c4e-884a-411d-b670-ef9087f23026">FEWKK76CWERH-11-296</_dlc_DocId>
    <_dlc_DocIdUrl xmlns="a1435c4e-884a-411d-b670-ef9087f23026">
      <Url>http://cityhub/dept/comm/c/design/_layouts/15/DocIdRedir.aspx?ID=FEWKK76CWERH-11-296</Url>
      <Description>FEWKK76CWERH-11-296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1CF9B910701EF4A9ECD120BFB647DBD" ma:contentTypeVersion="0" ma:contentTypeDescription="Create a new document." ma:contentTypeScope="" ma:versionID="f85ca659edc0ba62ecb7d69431e271ce">
  <xsd:schema xmlns:xsd="http://www.w3.org/2001/XMLSchema" xmlns:xs="http://www.w3.org/2001/XMLSchema" xmlns:p="http://schemas.microsoft.com/office/2006/metadata/properties" xmlns:ns2="a1435c4e-884a-411d-b670-ef9087f23026" targetNamespace="http://schemas.microsoft.com/office/2006/metadata/properties" ma:root="true" ma:fieldsID="cb53e686af4a1a54b1848617f72a7c0c" ns2:_="">
    <xsd:import namespace="a1435c4e-884a-411d-b670-ef9087f2302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35c4e-884a-411d-b670-ef9087f230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96B035-A307-406E-A83F-03ED37A6950A}">
  <ds:schemaRefs>
    <ds:schemaRef ds:uri="http://schemas.microsoft.com/sharepoint/events"/>
  </ds:schemaRefs>
</ds:datastoreItem>
</file>

<file path=customXml/itemProps2.xml><?xml version="1.0" encoding="utf-8"?>
<ds:datastoreItem xmlns:ds="http://schemas.openxmlformats.org/officeDocument/2006/customXml" ds:itemID="{0ED6BEA2-DD76-48CE-B948-01B9B1BC9C20}">
  <ds:schemaRefs>
    <ds:schemaRef ds:uri="http://schemas.openxmlformats.org/officeDocument/2006/bibliography"/>
  </ds:schemaRefs>
</ds:datastoreItem>
</file>

<file path=customXml/itemProps3.xml><?xml version="1.0" encoding="utf-8"?>
<ds:datastoreItem xmlns:ds="http://schemas.openxmlformats.org/officeDocument/2006/customXml" ds:itemID="{8FC3E22B-28AE-4A37-96AA-9F8EC763F672}">
  <ds:schemaRefs>
    <ds:schemaRef ds:uri="http://schemas.microsoft.com/office/2006/metadata/properties"/>
    <ds:schemaRef ds:uri="http://schemas.microsoft.com/office/infopath/2007/PartnerControls"/>
    <ds:schemaRef ds:uri="a1435c4e-884a-411d-b670-ef9087f23026"/>
  </ds:schemaRefs>
</ds:datastoreItem>
</file>

<file path=customXml/itemProps4.xml><?xml version="1.0" encoding="utf-8"?>
<ds:datastoreItem xmlns:ds="http://schemas.openxmlformats.org/officeDocument/2006/customXml" ds:itemID="{A098CDCF-9EBA-44F4-94D8-8225B945497B}">
  <ds:schemaRefs>
    <ds:schemaRef ds:uri="http://schemas.microsoft.com/sharepoint/v3/contenttype/forms"/>
  </ds:schemaRefs>
</ds:datastoreItem>
</file>

<file path=customXml/itemProps5.xml><?xml version="1.0" encoding="utf-8"?>
<ds:datastoreItem xmlns:ds="http://schemas.openxmlformats.org/officeDocument/2006/customXml" ds:itemID="{D318FBBF-71EE-409B-95E3-6ED843497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35c4e-884a-411d-b670-ef9087f23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420</Words>
  <Characters>2334</Characters>
  <Application>Microsoft Office Word</Application>
  <DocSecurity>0</DocSecurity>
  <Lines>51</Lines>
  <Paragraphs>16</Paragraphs>
  <ScaleCrop>false</ScaleCrop>
  <HeadingPairs>
    <vt:vector size="2" baseType="variant">
      <vt:variant>
        <vt:lpstr>Title</vt:lpstr>
      </vt:variant>
      <vt:variant>
        <vt:i4>1</vt:i4>
      </vt:variant>
    </vt:vector>
  </HeadingPairs>
  <TitlesOfParts>
    <vt:vector size="1" baseType="lpstr">
      <vt:lpstr/>
    </vt:vector>
  </TitlesOfParts>
  <Company>The City of San Diego</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Figuracion, Amor</dc:creator>
  <cp:lastModifiedBy>Curcio, William</cp:lastModifiedBy>
  <cp:revision>4</cp:revision>
  <cp:lastPrinted>2019-09-17T16:19:00Z</cp:lastPrinted>
  <dcterms:created xsi:type="dcterms:W3CDTF">2026-07-27T22:22:00Z</dcterms:created>
  <dcterms:modified xsi:type="dcterms:W3CDTF">2026-07-27T22:54:00Z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abd0a889-5671-4f95-ab2d-7af5a0b3793f</vt:lpwstr>
  </property>
  <property fmtid="{D5CDD505-2E9C-101B-9397-08002B2CF9AE}" pid="3" name="ContentTypeId">
    <vt:lpwstr>0x010100E1CF9B910701EF4A9ECD120BFB647DBD</vt:lpwstr>
  </property>
</Properties>
</file>