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AC6B" w14:textId="77777777" w:rsidR="00D40A86" w:rsidRDefault="00EC29B4" w:rsidP="006D18F9">
      <w:pPr>
        <w:spacing w:after="0"/>
        <w:jc w:val="center"/>
        <w:rPr>
          <w:rFonts w:ascii="Times New Roman" w:hAnsi="Times New Roman" w:cs="Times New Roman"/>
          <w:b/>
          <w:bCs/>
          <w:sz w:val="40"/>
          <w:szCs w:val="40"/>
        </w:rPr>
      </w:pPr>
      <w:r>
        <w:rPr>
          <w:rFonts w:ascii="Times New Roman" w:hAnsi="Times New Roman" w:cs="Times New Roman"/>
          <w:b/>
          <w:bCs/>
          <w:noProof/>
          <w:sz w:val="40"/>
          <w:szCs w:val="40"/>
        </w:rPr>
        <w:drawing>
          <wp:anchor distT="0" distB="0" distL="114300" distR="114300" simplePos="0" relativeHeight="251658240" behindDoc="0" locked="0" layoutInCell="1" allowOverlap="1" wp14:anchorId="476270FB" wp14:editId="2A07AA22">
            <wp:simplePos x="0" y="0"/>
            <wp:positionH relativeFrom="column">
              <wp:posOffset>1879600</wp:posOffset>
            </wp:positionH>
            <wp:positionV relativeFrom="paragraph">
              <wp:posOffset>-101600</wp:posOffset>
            </wp:positionV>
            <wp:extent cx="2424462" cy="567055"/>
            <wp:effectExtent l="0" t="0" r="0" b="444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4462" cy="567055"/>
                    </a:xfrm>
                    <a:prstGeom prst="rect">
                      <a:avLst/>
                    </a:prstGeom>
                  </pic:spPr>
                </pic:pic>
              </a:graphicData>
            </a:graphic>
            <wp14:sizeRelH relativeFrom="margin">
              <wp14:pctWidth>0</wp14:pctWidth>
            </wp14:sizeRelH>
            <wp14:sizeRelV relativeFrom="margin">
              <wp14:pctHeight>0</wp14:pctHeight>
            </wp14:sizeRelV>
          </wp:anchor>
        </w:drawing>
      </w:r>
    </w:p>
    <w:p w14:paraId="32E6502D" w14:textId="77777777" w:rsidR="00D40A86" w:rsidRDefault="00D40A86" w:rsidP="006D18F9">
      <w:pPr>
        <w:spacing w:after="0"/>
        <w:jc w:val="center"/>
        <w:rPr>
          <w:rFonts w:ascii="Times New Roman" w:hAnsi="Times New Roman" w:cs="Times New Roman"/>
          <w:b/>
          <w:bCs/>
          <w:sz w:val="40"/>
          <w:szCs w:val="40"/>
        </w:rPr>
      </w:pPr>
    </w:p>
    <w:p w14:paraId="070F08FD" w14:textId="34A842F4" w:rsidR="004A1494" w:rsidRPr="00BC380A" w:rsidRDefault="00815635" w:rsidP="004A1494">
      <w:pPr>
        <w:spacing w:after="0"/>
        <w:jc w:val="center"/>
        <w:rPr>
          <w:rFonts w:ascii="Open Sans" w:hAnsi="Open Sans" w:cs="Open Sans"/>
          <w:b/>
          <w:bCs/>
          <w:sz w:val="36"/>
          <w:szCs w:val="36"/>
        </w:rPr>
      </w:pPr>
      <w:r>
        <w:rPr>
          <w:rFonts w:ascii="Open Sans" w:hAnsi="Open Sans" w:cs="Open Sans"/>
          <w:b/>
          <w:bCs/>
          <w:sz w:val="40"/>
          <w:szCs w:val="40"/>
        </w:rPr>
        <w:t>LA JOLLA SHORES PLANNED DISTRICT ADVISORY BOARD</w:t>
      </w:r>
    </w:p>
    <w:p w14:paraId="66D87DD1" w14:textId="53098031" w:rsidR="000F638A" w:rsidRPr="00BC380A" w:rsidRDefault="00BC380A" w:rsidP="004A1494">
      <w:pPr>
        <w:spacing w:after="0"/>
        <w:jc w:val="center"/>
        <w:rPr>
          <w:rFonts w:ascii="Open Sans" w:hAnsi="Open Sans" w:cs="Open Sans"/>
          <w:b/>
          <w:bCs/>
          <w:sz w:val="24"/>
          <w:szCs w:val="24"/>
        </w:rPr>
      </w:pPr>
      <w:r w:rsidRPr="00BC380A">
        <w:rPr>
          <w:rFonts w:ascii="Open Sans" w:hAnsi="Open Sans" w:cs="Open Sans"/>
          <w:b/>
          <w:bCs/>
          <w:sz w:val="24"/>
          <w:szCs w:val="24"/>
        </w:rPr>
        <w:t>Meeting Notice and Agenda</w:t>
      </w:r>
    </w:p>
    <w:p w14:paraId="2E87AA26" w14:textId="77777777" w:rsidR="00BC380A" w:rsidRDefault="00BC380A" w:rsidP="004A1494">
      <w:pPr>
        <w:spacing w:after="0"/>
        <w:jc w:val="center"/>
        <w:rPr>
          <w:rFonts w:ascii="Times New Roman" w:hAnsi="Times New Roman" w:cs="Times New Roman"/>
          <w:sz w:val="24"/>
          <w:szCs w:val="24"/>
        </w:rPr>
      </w:pPr>
    </w:p>
    <w:p w14:paraId="1A5FA5B4" w14:textId="626DDF38" w:rsidR="004A1494" w:rsidRPr="00815635" w:rsidRDefault="004A1494" w:rsidP="004A1494">
      <w:pPr>
        <w:spacing w:after="0"/>
        <w:jc w:val="center"/>
        <w:rPr>
          <w:rFonts w:ascii="Open Sans" w:hAnsi="Open Sans" w:cs="Open Sans"/>
        </w:rPr>
      </w:pPr>
      <w:r w:rsidRPr="00815635">
        <w:rPr>
          <w:rFonts w:ascii="Open Sans" w:hAnsi="Open Sans" w:cs="Open Sans"/>
        </w:rPr>
        <w:t xml:space="preserve">WEDNESDAY, </w:t>
      </w:r>
      <w:r w:rsidR="00273A7E">
        <w:rPr>
          <w:rFonts w:ascii="Open Sans" w:hAnsi="Open Sans" w:cs="Open Sans"/>
        </w:rPr>
        <w:t>April 19</w:t>
      </w:r>
      <w:r w:rsidR="00B20E9F" w:rsidRPr="00815635">
        <w:rPr>
          <w:rFonts w:ascii="Open Sans" w:hAnsi="Open Sans" w:cs="Open Sans"/>
        </w:rPr>
        <w:t>, 2023</w:t>
      </w:r>
      <w:r w:rsidR="00344B9D" w:rsidRPr="00815635">
        <w:rPr>
          <w:rFonts w:ascii="Open Sans" w:hAnsi="Open Sans" w:cs="Open Sans"/>
        </w:rPr>
        <w:t xml:space="preserve"> </w:t>
      </w:r>
    </w:p>
    <w:p w14:paraId="626497A5" w14:textId="020D80CA" w:rsidR="004A1494" w:rsidRPr="00815635" w:rsidRDefault="00403DD1" w:rsidP="004A1494">
      <w:pPr>
        <w:spacing w:after="0"/>
        <w:jc w:val="center"/>
        <w:rPr>
          <w:rFonts w:ascii="Open Sans" w:hAnsi="Open Sans" w:cs="Open Sans"/>
        </w:rPr>
      </w:pPr>
      <w:r w:rsidRPr="00815635">
        <w:rPr>
          <w:rFonts w:ascii="Open Sans" w:hAnsi="Open Sans" w:cs="Open Sans"/>
          <w:b/>
          <w:bCs/>
        </w:rPr>
        <w:t>In-Person</w:t>
      </w:r>
      <w:r w:rsidR="00A8287B" w:rsidRPr="00815635">
        <w:rPr>
          <w:rFonts w:ascii="Open Sans" w:hAnsi="Open Sans" w:cs="Open Sans"/>
        </w:rPr>
        <w:t xml:space="preserve"> Meeting</w:t>
      </w:r>
      <w:r w:rsidR="004A1494" w:rsidRPr="00815635">
        <w:rPr>
          <w:rFonts w:ascii="Open Sans" w:hAnsi="Open Sans" w:cs="Open Sans"/>
        </w:rPr>
        <w:t xml:space="preserve">, </w:t>
      </w:r>
      <w:r w:rsidR="00815635">
        <w:rPr>
          <w:rFonts w:ascii="Open Sans" w:hAnsi="Open Sans" w:cs="Open Sans"/>
        </w:rPr>
        <w:t>10:00</w:t>
      </w:r>
      <w:r w:rsidR="004A1494" w:rsidRPr="00815635">
        <w:rPr>
          <w:rFonts w:ascii="Open Sans" w:hAnsi="Open Sans" w:cs="Open Sans"/>
        </w:rPr>
        <w:t xml:space="preserve"> </w:t>
      </w:r>
      <w:r w:rsidR="00F87534">
        <w:rPr>
          <w:rFonts w:ascii="Open Sans" w:hAnsi="Open Sans" w:cs="Open Sans"/>
        </w:rPr>
        <w:t>a</w:t>
      </w:r>
      <w:r w:rsidR="004A1494" w:rsidRPr="00815635">
        <w:rPr>
          <w:rFonts w:ascii="Open Sans" w:hAnsi="Open Sans" w:cs="Open Sans"/>
        </w:rPr>
        <w:t xml:space="preserve">.m. </w:t>
      </w:r>
      <w:r w:rsidR="00126579" w:rsidRPr="00815635">
        <w:rPr>
          <w:rFonts w:ascii="Open Sans" w:hAnsi="Open Sans" w:cs="Open Sans"/>
        </w:rPr>
        <w:t xml:space="preserve">– </w:t>
      </w:r>
      <w:r w:rsidR="00F87534">
        <w:rPr>
          <w:rFonts w:ascii="Open Sans" w:hAnsi="Open Sans" w:cs="Open Sans"/>
        </w:rPr>
        <w:t>12:00</w:t>
      </w:r>
      <w:r w:rsidR="00126579" w:rsidRPr="00815635">
        <w:rPr>
          <w:rFonts w:ascii="Open Sans" w:hAnsi="Open Sans" w:cs="Open Sans"/>
        </w:rPr>
        <w:t xml:space="preserve"> p.m. </w:t>
      </w:r>
    </w:p>
    <w:p w14:paraId="0DC335EF" w14:textId="43E3FEDC" w:rsidR="00A76A2D" w:rsidRPr="00815635" w:rsidRDefault="00403DD1" w:rsidP="00CE22DE">
      <w:pPr>
        <w:spacing w:after="0"/>
        <w:jc w:val="center"/>
        <w:rPr>
          <w:rFonts w:ascii="Open Sans" w:hAnsi="Open Sans" w:cs="Open Sans"/>
        </w:rPr>
      </w:pPr>
      <w:r w:rsidRPr="00815635">
        <w:rPr>
          <w:rFonts w:ascii="Open Sans" w:hAnsi="Open Sans" w:cs="Open Sans"/>
        </w:rPr>
        <w:t xml:space="preserve">Location: </w:t>
      </w:r>
      <w:r w:rsidR="00F87534">
        <w:rPr>
          <w:rFonts w:ascii="Open Sans" w:hAnsi="Open Sans" w:cs="Open Sans"/>
        </w:rPr>
        <w:t>La Jolla Recreation Center</w:t>
      </w:r>
      <w:r w:rsidR="003B54AE" w:rsidRPr="00815635">
        <w:rPr>
          <w:rFonts w:ascii="Open Sans" w:hAnsi="Open Sans" w:cs="Open Sans"/>
        </w:rPr>
        <w:t xml:space="preserve"> </w:t>
      </w:r>
      <w:r w:rsidR="00245316">
        <w:rPr>
          <w:rFonts w:ascii="Open Sans" w:hAnsi="Open Sans" w:cs="Open Sans"/>
        </w:rPr>
        <w:t>–</w:t>
      </w:r>
      <w:r w:rsidR="003B54AE" w:rsidRPr="00815635">
        <w:rPr>
          <w:rFonts w:ascii="Open Sans" w:hAnsi="Open Sans" w:cs="Open Sans"/>
        </w:rPr>
        <w:t xml:space="preserve"> </w:t>
      </w:r>
      <w:r w:rsidR="00245316">
        <w:rPr>
          <w:rFonts w:ascii="Open Sans" w:hAnsi="Open Sans" w:cs="Open Sans"/>
        </w:rPr>
        <w:t>615 Prospect Street</w:t>
      </w:r>
      <w:r w:rsidR="00E82598" w:rsidRPr="00815635">
        <w:rPr>
          <w:rFonts w:ascii="Open Sans" w:hAnsi="Open Sans" w:cs="Open Sans"/>
        </w:rPr>
        <w:t xml:space="preserve">, </w:t>
      </w:r>
    </w:p>
    <w:p w14:paraId="1DF1D91B" w14:textId="59D86557" w:rsidR="00D743D1" w:rsidRDefault="00E82598" w:rsidP="00CE22DE">
      <w:pPr>
        <w:spacing w:after="0"/>
        <w:jc w:val="center"/>
        <w:rPr>
          <w:rFonts w:ascii="Open Sans" w:hAnsi="Open Sans" w:cs="Open Sans"/>
        </w:rPr>
      </w:pPr>
      <w:r w:rsidRPr="00815635">
        <w:rPr>
          <w:rFonts w:ascii="Open Sans" w:hAnsi="Open Sans" w:cs="Open Sans"/>
        </w:rPr>
        <w:t>San Diego, CA 92</w:t>
      </w:r>
      <w:r w:rsidR="00B53108">
        <w:rPr>
          <w:rFonts w:ascii="Open Sans" w:hAnsi="Open Sans" w:cs="Open Sans"/>
        </w:rPr>
        <w:t>037</w:t>
      </w:r>
      <w:r w:rsidRPr="00815635">
        <w:rPr>
          <w:rFonts w:ascii="Open Sans" w:hAnsi="Open Sans" w:cs="Open Sans"/>
        </w:rPr>
        <w:t xml:space="preserve">, </w:t>
      </w:r>
      <w:r w:rsidR="00245316">
        <w:rPr>
          <w:rFonts w:ascii="Open Sans" w:hAnsi="Open Sans" w:cs="Open Sans"/>
        </w:rPr>
        <w:t>Auditorium</w:t>
      </w:r>
    </w:p>
    <w:p w14:paraId="5DB4A17B" w14:textId="77777777" w:rsidR="00F33485" w:rsidRDefault="00F33485" w:rsidP="00CE22DE">
      <w:pPr>
        <w:spacing w:after="0"/>
        <w:jc w:val="center"/>
        <w:rPr>
          <w:rFonts w:ascii="Open Sans" w:hAnsi="Open Sans" w:cs="Open Sans"/>
        </w:rPr>
      </w:pPr>
    </w:p>
    <w:p w14:paraId="6979B575" w14:textId="01223577" w:rsidR="00F84EBC" w:rsidRDefault="00F84EBC" w:rsidP="00CE22DE">
      <w:pPr>
        <w:spacing w:after="0"/>
        <w:jc w:val="center"/>
        <w:rPr>
          <w:rFonts w:ascii="Open Sans" w:hAnsi="Open Sans" w:cs="Open Sans"/>
        </w:rPr>
      </w:pPr>
      <w:r>
        <w:rPr>
          <w:rFonts w:ascii="Open Sans" w:hAnsi="Open Sans" w:cs="Open Sans"/>
        </w:rPr>
        <w:t xml:space="preserve">Agenda and </w:t>
      </w:r>
      <w:r w:rsidR="00451B46">
        <w:rPr>
          <w:rFonts w:ascii="Open Sans" w:hAnsi="Open Sans" w:cs="Open Sans"/>
        </w:rPr>
        <w:t>b</w:t>
      </w:r>
      <w:r w:rsidR="00DB70F3">
        <w:rPr>
          <w:rFonts w:ascii="Open Sans" w:hAnsi="Open Sans" w:cs="Open Sans"/>
        </w:rPr>
        <w:t xml:space="preserve">ack-up </w:t>
      </w:r>
      <w:r w:rsidR="00451B46">
        <w:rPr>
          <w:rFonts w:ascii="Open Sans" w:hAnsi="Open Sans" w:cs="Open Sans"/>
        </w:rPr>
        <w:t>m</w:t>
      </w:r>
      <w:r w:rsidR="00DB70F3">
        <w:rPr>
          <w:rFonts w:ascii="Open Sans" w:hAnsi="Open Sans" w:cs="Open Sans"/>
        </w:rPr>
        <w:t>aterial can be viewed at:</w:t>
      </w:r>
    </w:p>
    <w:p w14:paraId="272F2889" w14:textId="75947933" w:rsidR="00DB70F3" w:rsidRDefault="00000000" w:rsidP="00CE22DE">
      <w:pPr>
        <w:spacing w:after="0"/>
        <w:jc w:val="center"/>
        <w:rPr>
          <w:rFonts w:ascii="Open Sans" w:hAnsi="Open Sans" w:cs="Open Sans"/>
        </w:rPr>
      </w:pPr>
      <w:hyperlink r:id="rId8" w:history="1">
        <w:r w:rsidR="00F33485" w:rsidRPr="0020658A">
          <w:rPr>
            <w:rStyle w:val="Hyperlink"/>
            <w:rFonts w:ascii="Open Sans" w:hAnsi="Open Sans" w:cs="Open Sans"/>
          </w:rPr>
          <w:t>https://www.sandiego.gov/planning/community/profiles/lajolla/pddoab</w:t>
        </w:r>
      </w:hyperlink>
    </w:p>
    <w:p w14:paraId="39E14700" w14:textId="77777777" w:rsidR="00F33485" w:rsidRPr="00815635" w:rsidRDefault="00F33485" w:rsidP="00CE22DE">
      <w:pPr>
        <w:spacing w:after="0"/>
        <w:jc w:val="center"/>
        <w:rPr>
          <w:rFonts w:ascii="Open Sans" w:hAnsi="Open Sans" w:cs="Open Sans"/>
        </w:rPr>
      </w:pPr>
    </w:p>
    <w:p w14:paraId="36B0B25B" w14:textId="77777777" w:rsidR="00CE22DE" w:rsidRPr="00815635" w:rsidRDefault="00CE22DE" w:rsidP="00CE22DE">
      <w:pPr>
        <w:spacing w:after="0"/>
        <w:jc w:val="center"/>
        <w:rPr>
          <w:rFonts w:ascii="Open Sans" w:hAnsi="Open Sans" w:cs="Open Sans"/>
        </w:rPr>
      </w:pPr>
    </w:p>
    <w:p w14:paraId="0C247B06" w14:textId="18D6EC4F" w:rsidR="00B20E9F" w:rsidRPr="00815635" w:rsidRDefault="00B20E9F" w:rsidP="00B20E9F">
      <w:pPr>
        <w:jc w:val="both"/>
        <w:rPr>
          <w:rFonts w:ascii="Open Sans" w:hAnsi="Open Sans" w:cs="Open Sans"/>
          <w:noProof/>
        </w:rPr>
      </w:pPr>
      <w:r w:rsidRPr="00815635">
        <w:rPr>
          <w:rFonts w:ascii="Open Sans" w:hAnsi="Open Sans" w:cs="Open Sans"/>
          <w:b/>
          <w:bCs/>
          <w:noProof/>
        </w:rPr>
        <w:t>Chair:</w:t>
      </w:r>
      <w:r w:rsidRPr="00815635">
        <w:rPr>
          <w:rFonts w:ascii="Open Sans" w:hAnsi="Open Sans" w:cs="Open Sans"/>
          <w:noProof/>
        </w:rPr>
        <w:t xml:space="preserve"> </w:t>
      </w:r>
      <w:r w:rsidR="00660F8F">
        <w:rPr>
          <w:rFonts w:ascii="Open Sans" w:hAnsi="Open Sans" w:cs="Open Sans"/>
          <w:noProof/>
        </w:rPr>
        <w:t>Jane Potter</w:t>
      </w:r>
    </w:p>
    <w:p w14:paraId="30223CFA" w14:textId="23042759" w:rsidR="00B20E9F" w:rsidRPr="00815635" w:rsidRDefault="004E3295" w:rsidP="00B20E9F">
      <w:pPr>
        <w:jc w:val="both"/>
        <w:rPr>
          <w:rFonts w:ascii="Open Sans" w:hAnsi="Open Sans" w:cs="Open Sans"/>
          <w:b/>
          <w:bCs/>
          <w:noProof/>
        </w:rPr>
      </w:pPr>
      <w:r>
        <w:rPr>
          <w:rFonts w:ascii="Open Sans" w:hAnsi="Open Sans" w:cs="Open Sans"/>
          <w:b/>
          <w:bCs/>
          <w:noProof/>
        </w:rPr>
        <w:t>Board Members</w:t>
      </w:r>
      <w:r w:rsidR="00B20E9F" w:rsidRPr="00815635">
        <w:rPr>
          <w:rFonts w:ascii="Open Sans" w:hAnsi="Open Sans" w:cs="Open Sans"/>
          <w:b/>
          <w:bCs/>
          <w:noProof/>
        </w:rPr>
        <w:t xml:space="preserve">: </w:t>
      </w:r>
      <w:r w:rsidR="00660F8F">
        <w:rPr>
          <w:rFonts w:ascii="Open Sans" w:hAnsi="Open Sans" w:cs="Open Sans"/>
          <w:noProof/>
        </w:rPr>
        <w:t xml:space="preserve">Suzanne Weissman, </w:t>
      </w:r>
      <w:r w:rsidR="003B45F0">
        <w:rPr>
          <w:rFonts w:ascii="Open Sans" w:hAnsi="Open Sans" w:cs="Open Sans"/>
          <w:noProof/>
        </w:rPr>
        <w:t>Andrea Moser, Herbert Lazerow, Kathleen Neil, and Philip Wise.</w:t>
      </w:r>
    </w:p>
    <w:p w14:paraId="1FD39200" w14:textId="7F8E19A5" w:rsidR="00654EC6" w:rsidRPr="00815635" w:rsidRDefault="004E3295" w:rsidP="00856518">
      <w:pPr>
        <w:rPr>
          <w:rFonts w:ascii="Open Sans" w:hAnsi="Open Sans" w:cs="Open Sans"/>
        </w:rPr>
      </w:pPr>
      <w:r>
        <w:rPr>
          <w:rFonts w:ascii="Open Sans" w:hAnsi="Open Sans" w:cs="Open Sans"/>
          <w:b/>
          <w:bCs/>
        </w:rPr>
        <w:t>Staff</w:t>
      </w:r>
      <w:r w:rsidR="004A0CFD">
        <w:rPr>
          <w:rFonts w:ascii="Open Sans" w:hAnsi="Open Sans" w:cs="Open Sans"/>
          <w:b/>
          <w:bCs/>
        </w:rPr>
        <w:t xml:space="preserve"> Liaison</w:t>
      </w:r>
      <w:r w:rsidR="00B4440B" w:rsidRPr="00815635">
        <w:rPr>
          <w:rFonts w:ascii="Open Sans" w:hAnsi="Open Sans" w:cs="Open Sans"/>
          <w:b/>
          <w:bCs/>
        </w:rPr>
        <w:t xml:space="preserve">: </w:t>
      </w:r>
      <w:r>
        <w:rPr>
          <w:rFonts w:ascii="Open Sans" w:hAnsi="Open Sans" w:cs="Open Sans"/>
        </w:rPr>
        <w:t>Marlon Pangilinan, Planning Department</w:t>
      </w:r>
    </w:p>
    <w:p w14:paraId="3FF0F0F1" w14:textId="00110BDD" w:rsidR="00C17F0B" w:rsidRPr="00815635" w:rsidRDefault="00846E36" w:rsidP="00C17F0B">
      <w:pPr>
        <w:spacing w:after="0" w:line="240" w:lineRule="auto"/>
        <w:rPr>
          <w:rFonts w:ascii="Open Sans" w:hAnsi="Open Sans" w:cs="Open Sans"/>
        </w:rPr>
      </w:pPr>
      <w:r w:rsidRPr="00815635">
        <w:rPr>
          <w:rFonts w:ascii="Open Sans" w:hAnsi="Open Sans" w:cs="Open Sans"/>
          <w:b/>
          <w:bCs/>
        </w:rPr>
        <w:t>Public Comment on an Agenda Item:</w:t>
      </w:r>
      <w:r w:rsidRPr="00815635">
        <w:rPr>
          <w:rFonts w:ascii="Open Sans" w:hAnsi="Open Sans" w:cs="Open Sans"/>
        </w:rPr>
        <w:t xml:space="preserve"> If you wish to address the Board on an item for today's agenda, please complete and submit a speaker form before the Board hears the agenda item. You will be called at the time the item is heard.  </w:t>
      </w:r>
    </w:p>
    <w:p w14:paraId="2900BB68" w14:textId="77777777" w:rsidR="00C17F0B" w:rsidRPr="00815635" w:rsidRDefault="00C17F0B" w:rsidP="00C17F0B">
      <w:pPr>
        <w:spacing w:after="0" w:line="240" w:lineRule="auto"/>
        <w:rPr>
          <w:rFonts w:ascii="Open Sans" w:hAnsi="Open Sans" w:cs="Open Sans"/>
        </w:rPr>
      </w:pPr>
    </w:p>
    <w:p w14:paraId="50D3059F" w14:textId="74A8A899" w:rsidR="00846E36" w:rsidRDefault="00846E36" w:rsidP="00856518">
      <w:pPr>
        <w:rPr>
          <w:rFonts w:ascii="Open Sans" w:hAnsi="Open Sans" w:cs="Open Sans"/>
        </w:rPr>
      </w:pPr>
      <w:r w:rsidRPr="00815635">
        <w:rPr>
          <w:rFonts w:ascii="Open Sans" w:hAnsi="Open Sans" w:cs="Open Sans"/>
          <w:b/>
          <w:bCs/>
        </w:rPr>
        <w:t>Public Comment on Matters Not on the Agenda</w:t>
      </w:r>
      <w:r w:rsidRPr="00815635">
        <w:rPr>
          <w:rFonts w:ascii="Open Sans" w:hAnsi="Open Sans" w:cs="Open Sans"/>
        </w:rPr>
        <w:t xml:space="preserve">: You may address the Board on any matter not listed on today's agenda. Please complete and submit a speaker form. However, California's open meeting laws do not permit the Board to discuss or take any action on the matter at today's meeting. At its discretion, the Board may add the item to a future meeting agenda or refer the matter to staff or committee. Individuals’ comments are limited to three minutes per speaker. At the discretion of the Chair, if a large number of people wish to speak on the same item, comments may be limited to a set period of time per item.  </w:t>
      </w:r>
    </w:p>
    <w:p w14:paraId="3C8743A2" w14:textId="49586705" w:rsidR="00A9073E" w:rsidRPr="00294290" w:rsidRDefault="00A9073E" w:rsidP="00A9073E">
      <w:pPr>
        <w:autoSpaceDE w:val="0"/>
        <w:autoSpaceDN w:val="0"/>
        <w:adjustRightInd w:val="0"/>
        <w:spacing w:after="0" w:line="240" w:lineRule="auto"/>
        <w:ind w:firstLine="360"/>
        <w:jc w:val="both"/>
        <w:rPr>
          <w:rFonts w:ascii="Open Sans" w:hAnsi="Open Sans" w:cs="Open Sans"/>
        </w:rPr>
      </w:pPr>
      <w:r w:rsidRPr="00294290">
        <w:rPr>
          <w:rFonts w:ascii="Open Sans" w:hAnsi="Open Sans" w:cs="Open Sans"/>
        </w:rPr>
        <w:t xml:space="preserve">Item 1: </w:t>
      </w:r>
      <w:r w:rsidRPr="00294290">
        <w:rPr>
          <w:rFonts w:ascii="Open Sans" w:hAnsi="Open Sans" w:cs="Open Sans"/>
        </w:rPr>
        <w:tab/>
        <w:t>CALL TO ORDER</w:t>
      </w:r>
      <w:r>
        <w:rPr>
          <w:rFonts w:ascii="Open Sans" w:hAnsi="Open Sans" w:cs="Open Sans"/>
        </w:rPr>
        <w:t xml:space="preserve"> </w:t>
      </w:r>
    </w:p>
    <w:p w14:paraId="2C3A6C87" w14:textId="77777777" w:rsidR="00A9073E" w:rsidRPr="00294290" w:rsidRDefault="00A9073E" w:rsidP="00A9073E">
      <w:pPr>
        <w:pStyle w:val="ListParagraph"/>
        <w:autoSpaceDE w:val="0"/>
        <w:autoSpaceDN w:val="0"/>
        <w:adjustRightInd w:val="0"/>
        <w:spacing w:after="0" w:line="240" w:lineRule="auto"/>
        <w:ind w:left="1080"/>
        <w:jc w:val="both"/>
        <w:rPr>
          <w:rFonts w:ascii="Open Sans" w:hAnsi="Open Sans" w:cs="Open Sans"/>
        </w:rPr>
      </w:pPr>
    </w:p>
    <w:p w14:paraId="5862463E" w14:textId="2B0A6884" w:rsidR="00A9073E" w:rsidRPr="00294290" w:rsidRDefault="00A9073E" w:rsidP="00A9073E">
      <w:pPr>
        <w:autoSpaceDE w:val="0"/>
        <w:autoSpaceDN w:val="0"/>
        <w:adjustRightInd w:val="0"/>
        <w:spacing w:after="0" w:line="240" w:lineRule="auto"/>
        <w:ind w:firstLine="360"/>
        <w:jc w:val="both"/>
        <w:rPr>
          <w:rFonts w:ascii="Open Sans" w:hAnsi="Open Sans" w:cs="Open Sans"/>
        </w:rPr>
      </w:pPr>
      <w:r w:rsidRPr="00294290">
        <w:rPr>
          <w:rFonts w:ascii="Open Sans" w:hAnsi="Open Sans" w:cs="Open Sans"/>
        </w:rPr>
        <w:t>Item 2:</w:t>
      </w:r>
      <w:r w:rsidRPr="00294290">
        <w:rPr>
          <w:rFonts w:ascii="Open Sans" w:hAnsi="Open Sans" w:cs="Open Sans"/>
        </w:rPr>
        <w:tab/>
        <w:t>ROLL CALL</w:t>
      </w:r>
      <w:r w:rsidR="00802E2A">
        <w:rPr>
          <w:rFonts w:ascii="Open Sans" w:hAnsi="Open Sans" w:cs="Open Sans"/>
        </w:rPr>
        <w:t xml:space="preserve"> </w:t>
      </w:r>
    </w:p>
    <w:p w14:paraId="4D2D9223" w14:textId="77777777" w:rsidR="00A9073E" w:rsidRPr="00294290" w:rsidRDefault="00A9073E" w:rsidP="00A9073E">
      <w:pPr>
        <w:autoSpaceDE w:val="0"/>
        <w:autoSpaceDN w:val="0"/>
        <w:adjustRightInd w:val="0"/>
        <w:spacing w:after="0" w:line="240" w:lineRule="auto"/>
        <w:jc w:val="both"/>
        <w:rPr>
          <w:rFonts w:ascii="Open Sans" w:hAnsi="Open Sans" w:cs="Open Sans"/>
        </w:rPr>
      </w:pPr>
    </w:p>
    <w:p w14:paraId="684C2BD8" w14:textId="77777777" w:rsidR="00A9073E" w:rsidRPr="00294290" w:rsidRDefault="00A9073E" w:rsidP="00A9073E">
      <w:pPr>
        <w:autoSpaceDE w:val="0"/>
        <w:autoSpaceDN w:val="0"/>
        <w:adjustRightInd w:val="0"/>
        <w:spacing w:after="0" w:line="240" w:lineRule="auto"/>
        <w:ind w:firstLine="360"/>
        <w:jc w:val="both"/>
        <w:rPr>
          <w:rFonts w:ascii="Open Sans" w:hAnsi="Open Sans" w:cs="Open Sans"/>
        </w:rPr>
      </w:pPr>
      <w:r w:rsidRPr="00294290">
        <w:rPr>
          <w:rFonts w:ascii="Open Sans" w:hAnsi="Open Sans" w:cs="Open Sans"/>
        </w:rPr>
        <w:t xml:space="preserve">Item 3: </w:t>
      </w:r>
      <w:r w:rsidRPr="00294290">
        <w:rPr>
          <w:rFonts w:ascii="Open Sans" w:hAnsi="Open Sans" w:cs="Open Sans"/>
        </w:rPr>
        <w:tab/>
        <w:t>APPROVAL OF THE AGENDA</w:t>
      </w:r>
    </w:p>
    <w:p w14:paraId="4D3AE339" w14:textId="77777777" w:rsidR="00A9073E" w:rsidRPr="00294290" w:rsidRDefault="00A9073E" w:rsidP="00A9073E">
      <w:pPr>
        <w:autoSpaceDE w:val="0"/>
        <w:autoSpaceDN w:val="0"/>
        <w:adjustRightInd w:val="0"/>
        <w:spacing w:after="0" w:line="240" w:lineRule="auto"/>
        <w:ind w:firstLine="360"/>
        <w:jc w:val="both"/>
        <w:rPr>
          <w:rFonts w:ascii="Open Sans" w:hAnsi="Open Sans" w:cs="Open Sans"/>
        </w:rPr>
      </w:pPr>
    </w:p>
    <w:p w14:paraId="672BCECE" w14:textId="48EDF91E" w:rsidR="00A9073E" w:rsidRPr="00294290" w:rsidRDefault="00A9073E" w:rsidP="00A9073E">
      <w:pPr>
        <w:autoSpaceDE w:val="0"/>
        <w:autoSpaceDN w:val="0"/>
        <w:adjustRightInd w:val="0"/>
        <w:spacing w:after="0" w:line="240" w:lineRule="auto"/>
        <w:ind w:firstLine="360"/>
        <w:jc w:val="both"/>
        <w:rPr>
          <w:rFonts w:ascii="Open Sans" w:hAnsi="Open Sans" w:cs="Open Sans"/>
        </w:rPr>
      </w:pPr>
      <w:r w:rsidRPr="00294290">
        <w:rPr>
          <w:rFonts w:ascii="Open Sans" w:hAnsi="Open Sans" w:cs="Open Sans"/>
        </w:rPr>
        <w:lastRenderedPageBreak/>
        <w:t>Item 4:</w:t>
      </w:r>
      <w:r w:rsidRPr="00294290">
        <w:rPr>
          <w:rFonts w:ascii="Open Sans" w:hAnsi="Open Sans" w:cs="Open Sans"/>
        </w:rPr>
        <w:tab/>
        <w:t>APPROVAL OF THE MINUTES from</w:t>
      </w:r>
      <w:r>
        <w:rPr>
          <w:rFonts w:ascii="Open Sans" w:hAnsi="Open Sans" w:cs="Open Sans"/>
        </w:rPr>
        <w:t xml:space="preserve"> </w:t>
      </w:r>
      <w:r w:rsidR="00842670">
        <w:rPr>
          <w:rFonts w:ascii="Open Sans" w:hAnsi="Open Sans" w:cs="Open Sans"/>
        </w:rPr>
        <w:t>March</w:t>
      </w:r>
      <w:r w:rsidR="00956BEF">
        <w:rPr>
          <w:rFonts w:ascii="Open Sans" w:hAnsi="Open Sans" w:cs="Open Sans"/>
        </w:rPr>
        <w:t xml:space="preserve"> </w:t>
      </w:r>
      <w:r w:rsidR="00842670">
        <w:rPr>
          <w:rFonts w:ascii="Open Sans" w:hAnsi="Open Sans" w:cs="Open Sans"/>
        </w:rPr>
        <w:t>15</w:t>
      </w:r>
      <w:r>
        <w:rPr>
          <w:rFonts w:ascii="Open Sans" w:hAnsi="Open Sans" w:cs="Open Sans"/>
        </w:rPr>
        <w:t xml:space="preserve">, </w:t>
      </w:r>
      <w:r w:rsidRPr="00294290">
        <w:rPr>
          <w:rFonts w:ascii="Open Sans" w:hAnsi="Open Sans" w:cs="Open Sans"/>
        </w:rPr>
        <w:t xml:space="preserve"> 2023</w:t>
      </w:r>
    </w:p>
    <w:p w14:paraId="16A9B185" w14:textId="77777777" w:rsidR="00A9073E" w:rsidRPr="00294290" w:rsidRDefault="00A9073E" w:rsidP="00A9073E">
      <w:pPr>
        <w:autoSpaceDE w:val="0"/>
        <w:autoSpaceDN w:val="0"/>
        <w:adjustRightInd w:val="0"/>
        <w:spacing w:after="0" w:line="240" w:lineRule="auto"/>
        <w:ind w:firstLine="360"/>
        <w:jc w:val="both"/>
        <w:rPr>
          <w:rFonts w:ascii="Open Sans" w:hAnsi="Open Sans" w:cs="Open Sans"/>
        </w:rPr>
      </w:pPr>
    </w:p>
    <w:p w14:paraId="490DDA62" w14:textId="77777777" w:rsidR="0048752B" w:rsidRDefault="00A9073E" w:rsidP="00A9073E">
      <w:pPr>
        <w:autoSpaceDE w:val="0"/>
        <w:autoSpaceDN w:val="0"/>
        <w:adjustRightInd w:val="0"/>
        <w:spacing w:after="0" w:line="240" w:lineRule="auto"/>
        <w:ind w:firstLine="360"/>
        <w:jc w:val="both"/>
        <w:rPr>
          <w:rFonts w:ascii="Open Sans" w:hAnsi="Open Sans" w:cs="Open Sans"/>
        </w:rPr>
      </w:pPr>
      <w:r w:rsidRPr="00294290">
        <w:rPr>
          <w:rFonts w:ascii="Open Sans" w:hAnsi="Open Sans" w:cs="Open Sans"/>
        </w:rPr>
        <w:t>Item 5:</w:t>
      </w:r>
      <w:r w:rsidRPr="00294290">
        <w:rPr>
          <w:rFonts w:ascii="Open Sans" w:hAnsi="Open Sans" w:cs="Open Sans"/>
        </w:rPr>
        <w:tab/>
      </w:r>
      <w:r>
        <w:rPr>
          <w:rFonts w:ascii="Open Sans" w:hAnsi="Open Sans" w:cs="Open Sans"/>
        </w:rPr>
        <w:t xml:space="preserve">BOARD MEMBER </w:t>
      </w:r>
      <w:r w:rsidR="0048752B">
        <w:rPr>
          <w:rFonts w:ascii="Open Sans" w:hAnsi="Open Sans" w:cs="Open Sans"/>
        </w:rPr>
        <w:t>COMMENTS</w:t>
      </w:r>
    </w:p>
    <w:p w14:paraId="46692E2C" w14:textId="77777777" w:rsidR="0048752B" w:rsidRDefault="0048752B" w:rsidP="00A9073E">
      <w:pPr>
        <w:autoSpaceDE w:val="0"/>
        <w:autoSpaceDN w:val="0"/>
        <w:adjustRightInd w:val="0"/>
        <w:spacing w:after="0" w:line="240" w:lineRule="auto"/>
        <w:ind w:firstLine="360"/>
        <w:jc w:val="both"/>
        <w:rPr>
          <w:rFonts w:ascii="Open Sans" w:hAnsi="Open Sans" w:cs="Open Sans"/>
        </w:rPr>
      </w:pPr>
    </w:p>
    <w:p w14:paraId="070BF863" w14:textId="715B718D" w:rsidR="00A9073E" w:rsidRDefault="0048752B" w:rsidP="00A9073E">
      <w:pPr>
        <w:autoSpaceDE w:val="0"/>
        <w:autoSpaceDN w:val="0"/>
        <w:adjustRightInd w:val="0"/>
        <w:spacing w:after="0" w:line="240" w:lineRule="auto"/>
        <w:ind w:firstLine="360"/>
        <w:jc w:val="both"/>
        <w:rPr>
          <w:rFonts w:ascii="Open Sans" w:hAnsi="Open Sans" w:cs="Open Sans"/>
        </w:rPr>
      </w:pPr>
      <w:r>
        <w:rPr>
          <w:rFonts w:ascii="Open Sans" w:hAnsi="Open Sans" w:cs="Open Sans"/>
        </w:rPr>
        <w:t xml:space="preserve">Item 6:       </w:t>
      </w:r>
      <w:r w:rsidR="00A9073E">
        <w:rPr>
          <w:rFonts w:ascii="Open Sans" w:hAnsi="Open Sans" w:cs="Open Sans"/>
        </w:rPr>
        <w:t>STAFF LIAISON COMMENT</w:t>
      </w:r>
      <w:r>
        <w:rPr>
          <w:rFonts w:ascii="Open Sans" w:hAnsi="Open Sans" w:cs="Open Sans"/>
        </w:rPr>
        <w:t xml:space="preserve"> </w:t>
      </w:r>
    </w:p>
    <w:p w14:paraId="7144A2DD" w14:textId="77777777" w:rsidR="00A9073E" w:rsidRDefault="00A9073E" w:rsidP="00A9073E">
      <w:pPr>
        <w:autoSpaceDE w:val="0"/>
        <w:autoSpaceDN w:val="0"/>
        <w:adjustRightInd w:val="0"/>
        <w:spacing w:after="0" w:line="240" w:lineRule="auto"/>
        <w:ind w:firstLine="360"/>
        <w:jc w:val="both"/>
        <w:rPr>
          <w:rFonts w:ascii="Open Sans" w:hAnsi="Open Sans" w:cs="Open Sans"/>
        </w:rPr>
      </w:pPr>
    </w:p>
    <w:p w14:paraId="7128DB43" w14:textId="77777777" w:rsidR="00A9073E" w:rsidRPr="00294290" w:rsidRDefault="00A9073E" w:rsidP="00A9073E">
      <w:pPr>
        <w:autoSpaceDE w:val="0"/>
        <w:autoSpaceDN w:val="0"/>
        <w:adjustRightInd w:val="0"/>
        <w:spacing w:after="0" w:line="240" w:lineRule="auto"/>
        <w:ind w:firstLine="360"/>
        <w:jc w:val="both"/>
        <w:rPr>
          <w:rFonts w:ascii="Open Sans" w:hAnsi="Open Sans" w:cs="Open Sans"/>
        </w:rPr>
      </w:pPr>
      <w:r>
        <w:rPr>
          <w:rFonts w:ascii="Open Sans" w:hAnsi="Open Sans" w:cs="Open Sans"/>
        </w:rPr>
        <w:t>Item 6:</w:t>
      </w:r>
      <w:r>
        <w:rPr>
          <w:rFonts w:ascii="Open Sans" w:hAnsi="Open Sans" w:cs="Open Sans"/>
        </w:rPr>
        <w:tab/>
      </w:r>
      <w:r w:rsidRPr="00294290">
        <w:rPr>
          <w:rFonts w:ascii="Open Sans" w:hAnsi="Open Sans" w:cs="Open Sans"/>
        </w:rPr>
        <w:t>NON-AGENDA PUBLIC COMMENT</w:t>
      </w:r>
    </w:p>
    <w:p w14:paraId="47709798" w14:textId="77777777" w:rsidR="00A9073E" w:rsidRPr="00294290" w:rsidRDefault="00A9073E" w:rsidP="00A9073E">
      <w:pPr>
        <w:autoSpaceDE w:val="0"/>
        <w:autoSpaceDN w:val="0"/>
        <w:adjustRightInd w:val="0"/>
        <w:spacing w:after="0" w:line="240" w:lineRule="auto"/>
        <w:jc w:val="both"/>
        <w:rPr>
          <w:rFonts w:ascii="Open Sans" w:hAnsi="Open Sans" w:cs="Open Sans"/>
        </w:rPr>
      </w:pPr>
    </w:p>
    <w:p w14:paraId="3248A377" w14:textId="118FD621" w:rsidR="00C07041" w:rsidRPr="00294290" w:rsidRDefault="00A9073E" w:rsidP="00C07041">
      <w:pPr>
        <w:autoSpaceDE w:val="0"/>
        <w:autoSpaceDN w:val="0"/>
        <w:adjustRightInd w:val="0"/>
        <w:spacing w:after="0" w:line="240" w:lineRule="auto"/>
        <w:ind w:left="1440" w:hanging="1080"/>
        <w:rPr>
          <w:rFonts w:ascii="Open Sans" w:hAnsi="Open Sans" w:cs="Open Sans"/>
        </w:rPr>
      </w:pPr>
      <w:r>
        <w:rPr>
          <w:rFonts w:ascii="Open Sans" w:hAnsi="Open Sans" w:cs="Open Sans"/>
        </w:rPr>
        <w:t xml:space="preserve">      </w:t>
      </w:r>
      <w:r w:rsidRPr="00294290">
        <w:rPr>
          <w:rFonts w:ascii="Open Sans" w:hAnsi="Open Sans" w:cs="Open Sans"/>
        </w:rPr>
        <w:t>Item 7:</w:t>
      </w:r>
      <w:r w:rsidRPr="00294290">
        <w:rPr>
          <w:rFonts w:ascii="Open Sans" w:hAnsi="Open Sans" w:cs="Open Sans"/>
        </w:rPr>
        <w:tab/>
      </w:r>
      <w:hyperlink r:id="rId9" w:history="1">
        <w:r w:rsidR="00842670">
          <w:rPr>
            <w:rStyle w:val="Hyperlink"/>
            <w:rFonts w:ascii="Open Sans" w:hAnsi="Open Sans" w:cs="Open Sans"/>
          </w:rPr>
          <w:t>PR</w:t>
        </w:r>
        <w:r w:rsidR="006F79A9">
          <w:rPr>
            <w:rStyle w:val="Hyperlink"/>
            <w:rFonts w:ascii="Open Sans" w:hAnsi="Open Sans" w:cs="Open Sans"/>
          </w:rPr>
          <w:t>J-</w:t>
        </w:r>
        <w:r w:rsidR="00DF3754">
          <w:rPr>
            <w:rStyle w:val="Hyperlink"/>
            <w:rFonts w:ascii="Open Sans" w:hAnsi="Open Sans" w:cs="Open Sans"/>
          </w:rPr>
          <w:t>1078802</w:t>
        </w:r>
        <w:r w:rsidR="00B77FA2">
          <w:rPr>
            <w:rStyle w:val="Hyperlink"/>
            <w:rFonts w:ascii="Open Sans" w:hAnsi="Open Sans" w:cs="Open Sans"/>
          </w:rPr>
          <w:t xml:space="preserve"> - </w:t>
        </w:r>
        <w:r w:rsidR="00CE28AD">
          <w:rPr>
            <w:rStyle w:val="Hyperlink"/>
            <w:rFonts w:ascii="Open Sans" w:hAnsi="Open Sans" w:cs="Open Sans"/>
          </w:rPr>
          <w:t xml:space="preserve">8051 </w:t>
        </w:r>
        <w:r w:rsidR="00B77FA2">
          <w:rPr>
            <w:rStyle w:val="Hyperlink"/>
            <w:rFonts w:ascii="Open Sans" w:hAnsi="Open Sans" w:cs="Open Sans"/>
          </w:rPr>
          <w:t>L</w:t>
        </w:r>
        <w:r w:rsidR="00CE28AD">
          <w:rPr>
            <w:rStyle w:val="Hyperlink"/>
            <w:rFonts w:ascii="Open Sans" w:hAnsi="Open Sans" w:cs="Open Sans"/>
          </w:rPr>
          <w:t>a Jolla Scenic Drive North</w:t>
        </w:r>
        <w:r w:rsidR="00B44FAF">
          <w:rPr>
            <w:rStyle w:val="Hyperlink"/>
            <w:rFonts w:ascii="Open Sans" w:hAnsi="Open Sans" w:cs="Open Sans"/>
          </w:rPr>
          <w:t xml:space="preserve"> - </w:t>
        </w:r>
        <w:r w:rsidRPr="00DC1C5F">
          <w:rPr>
            <w:rStyle w:val="Hyperlink"/>
            <w:rFonts w:ascii="Open Sans" w:hAnsi="Open Sans" w:cs="Open Sans"/>
          </w:rPr>
          <w:t>(ACTION</w:t>
        </w:r>
        <w:r w:rsidR="00B44FAF">
          <w:rPr>
            <w:rStyle w:val="Hyperlink"/>
            <w:rFonts w:ascii="Open Sans" w:hAnsi="Open Sans" w:cs="Open Sans"/>
          </w:rPr>
          <w:t xml:space="preserve"> ITEM</w:t>
        </w:r>
        <w:r w:rsidRPr="00DC1C5F">
          <w:rPr>
            <w:rStyle w:val="Hyperlink"/>
            <w:rFonts w:ascii="Open Sans" w:hAnsi="Open Sans" w:cs="Open Sans"/>
          </w:rPr>
          <w:t xml:space="preserve">). </w:t>
        </w:r>
      </w:hyperlink>
      <w:r w:rsidR="00C07041" w:rsidRPr="00C07041">
        <w:rPr>
          <w:rFonts w:ascii="Open Sans" w:hAnsi="Open Sans" w:cs="Open Sans"/>
        </w:rPr>
        <w:t xml:space="preserve"> </w:t>
      </w:r>
      <w:r w:rsidR="00C07041">
        <w:rPr>
          <w:rFonts w:ascii="Open Sans" w:hAnsi="Open Sans" w:cs="Open Sans"/>
        </w:rPr>
        <w:t>Proposal for first</w:t>
      </w:r>
      <w:r w:rsidR="006F79A9">
        <w:rPr>
          <w:rFonts w:ascii="Open Sans" w:hAnsi="Open Sans" w:cs="Open Sans"/>
        </w:rPr>
        <w:t xml:space="preserve"> </w:t>
      </w:r>
      <w:r w:rsidR="00C07041">
        <w:rPr>
          <w:rFonts w:ascii="Open Sans" w:hAnsi="Open Sans" w:cs="Open Sans"/>
        </w:rPr>
        <w:t>and second floor addition</w:t>
      </w:r>
      <w:r w:rsidR="009C64FE">
        <w:rPr>
          <w:rFonts w:ascii="Open Sans" w:hAnsi="Open Sans" w:cs="Open Sans"/>
        </w:rPr>
        <w:t>s behind the garage</w:t>
      </w:r>
      <w:r w:rsidR="00C24C44">
        <w:rPr>
          <w:rFonts w:ascii="Open Sans" w:hAnsi="Open Sans" w:cs="Open Sans"/>
        </w:rPr>
        <w:t>, 2</w:t>
      </w:r>
      <w:r w:rsidR="00C24C44" w:rsidRPr="00C24C44">
        <w:rPr>
          <w:rFonts w:ascii="Open Sans" w:hAnsi="Open Sans" w:cs="Open Sans"/>
          <w:vertAlign w:val="superscript"/>
        </w:rPr>
        <w:t>nd</w:t>
      </w:r>
      <w:r w:rsidR="00C24C44">
        <w:rPr>
          <w:rFonts w:ascii="Open Sans" w:hAnsi="Open Sans" w:cs="Open Sans"/>
        </w:rPr>
        <w:t xml:space="preserve"> floor remodel above the garage, and deck</w:t>
      </w:r>
      <w:r w:rsidR="00C07041">
        <w:rPr>
          <w:rFonts w:ascii="Open Sans" w:hAnsi="Open Sans" w:cs="Open Sans"/>
        </w:rPr>
        <w:t xml:space="preserve"> to an existing single-story residence</w:t>
      </w:r>
      <w:r w:rsidR="00C24C44">
        <w:rPr>
          <w:rFonts w:ascii="Open Sans" w:hAnsi="Open Sans" w:cs="Open Sans"/>
        </w:rPr>
        <w:t xml:space="preserve"> on a </w:t>
      </w:r>
      <w:r w:rsidR="0040668D">
        <w:rPr>
          <w:rFonts w:ascii="Open Sans" w:hAnsi="Open Sans" w:cs="Open Sans"/>
        </w:rPr>
        <w:t>1.35-acre lot</w:t>
      </w:r>
      <w:r w:rsidR="00C07041">
        <w:rPr>
          <w:rFonts w:ascii="Open Sans" w:hAnsi="Open Sans" w:cs="Open Sans"/>
        </w:rPr>
        <w:t xml:space="preserve">.  Applicant is seeking </w:t>
      </w:r>
      <w:r w:rsidR="00C07041">
        <w:rPr>
          <w:rFonts w:ascii="Open Sans" w:hAnsi="Open Sans" w:cs="Open Sans"/>
        </w:rPr>
        <w:t>a recommendation from the Advisory Board that the proposed p</w:t>
      </w:r>
      <w:r w:rsidR="001123BB">
        <w:rPr>
          <w:rFonts w:ascii="Open Sans" w:hAnsi="Open Sans" w:cs="Open Sans"/>
        </w:rPr>
        <w:t>roject is Minor in Scope.</w:t>
      </w:r>
    </w:p>
    <w:p w14:paraId="5D6C17EF" w14:textId="27B3E1E0" w:rsidR="00A9073E" w:rsidRDefault="00A9073E" w:rsidP="00A9073E">
      <w:pPr>
        <w:autoSpaceDE w:val="0"/>
        <w:autoSpaceDN w:val="0"/>
        <w:adjustRightInd w:val="0"/>
        <w:spacing w:after="0" w:line="240" w:lineRule="auto"/>
        <w:ind w:left="1440" w:hanging="1440"/>
        <w:jc w:val="both"/>
        <w:rPr>
          <w:rFonts w:ascii="Open Sans" w:hAnsi="Open Sans" w:cs="Open Sans"/>
        </w:rPr>
      </w:pPr>
    </w:p>
    <w:p w14:paraId="05143A7E" w14:textId="7D11D15A" w:rsidR="00A9073E" w:rsidRPr="00294290" w:rsidRDefault="00A9073E" w:rsidP="00A9073E">
      <w:pPr>
        <w:autoSpaceDE w:val="0"/>
        <w:autoSpaceDN w:val="0"/>
        <w:adjustRightInd w:val="0"/>
        <w:spacing w:after="0" w:line="240" w:lineRule="auto"/>
        <w:ind w:firstLine="360"/>
        <w:jc w:val="both"/>
        <w:rPr>
          <w:rFonts w:ascii="Open Sans" w:hAnsi="Open Sans" w:cs="Open Sans"/>
        </w:rPr>
      </w:pPr>
      <w:r w:rsidRPr="00294290">
        <w:rPr>
          <w:rFonts w:ascii="Open Sans" w:hAnsi="Open Sans" w:cs="Open Sans"/>
        </w:rPr>
        <w:t xml:space="preserve">Item </w:t>
      </w:r>
      <w:r w:rsidR="0074484E">
        <w:rPr>
          <w:rFonts w:ascii="Open Sans" w:hAnsi="Open Sans" w:cs="Open Sans"/>
        </w:rPr>
        <w:t>10</w:t>
      </w:r>
      <w:r w:rsidRPr="00294290">
        <w:rPr>
          <w:rFonts w:ascii="Open Sans" w:hAnsi="Open Sans" w:cs="Open Sans"/>
        </w:rPr>
        <w:t xml:space="preserve">: </w:t>
      </w:r>
      <w:r w:rsidRPr="00294290">
        <w:rPr>
          <w:rFonts w:ascii="Open Sans" w:hAnsi="Open Sans" w:cs="Open Sans"/>
        </w:rPr>
        <w:tab/>
        <w:t>ADJOURNMENT</w:t>
      </w:r>
      <w:r>
        <w:rPr>
          <w:rFonts w:ascii="Open Sans" w:hAnsi="Open Sans" w:cs="Open Sans"/>
        </w:rPr>
        <w:t xml:space="preserve"> – Next meeting Wednesday, </w:t>
      </w:r>
      <w:r w:rsidR="00CE28AD">
        <w:rPr>
          <w:rFonts w:ascii="Open Sans" w:hAnsi="Open Sans" w:cs="Open Sans"/>
        </w:rPr>
        <w:t>May 1</w:t>
      </w:r>
      <w:r w:rsidR="00B44FAF">
        <w:rPr>
          <w:rFonts w:ascii="Open Sans" w:hAnsi="Open Sans" w:cs="Open Sans"/>
        </w:rPr>
        <w:t>7</w:t>
      </w:r>
      <w:r>
        <w:rPr>
          <w:rFonts w:ascii="Open Sans" w:hAnsi="Open Sans" w:cs="Open Sans"/>
        </w:rPr>
        <w:t>, 2023.</w:t>
      </w:r>
    </w:p>
    <w:p w14:paraId="0558D8F1" w14:textId="77777777" w:rsidR="00A9073E" w:rsidRPr="00815635" w:rsidRDefault="00A9073E" w:rsidP="00856518">
      <w:pPr>
        <w:rPr>
          <w:rFonts w:ascii="Open Sans" w:hAnsi="Open Sans" w:cs="Open Sans"/>
        </w:rPr>
      </w:pPr>
    </w:p>
    <w:p w14:paraId="4BDD0A55" w14:textId="79E244A1" w:rsidR="00A64941" w:rsidRPr="00815635" w:rsidRDefault="00A64941" w:rsidP="00057090">
      <w:pPr>
        <w:autoSpaceDE w:val="0"/>
        <w:autoSpaceDN w:val="0"/>
        <w:adjustRightInd w:val="0"/>
        <w:spacing w:after="0" w:line="240" w:lineRule="auto"/>
        <w:ind w:firstLine="360"/>
        <w:jc w:val="both"/>
        <w:rPr>
          <w:rFonts w:ascii="Open Sans" w:hAnsi="Open Sans" w:cs="Open Sans"/>
        </w:rPr>
      </w:pPr>
    </w:p>
    <w:p w14:paraId="41FA1A8D" w14:textId="77777777" w:rsidR="00A64941" w:rsidRPr="00815635" w:rsidRDefault="00A64941" w:rsidP="00A64941">
      <w:pPr>
        <w:autoSpaceDE w:val="0"/>
        <w:autoSpaceDN w:val="0"/>
        <w:adjustRightInd w:val="0"/>
        <w:spacing w:after="0" w:line="240" w:lineRule="auto"/>
        <w:jc w:val="both"/>
        <w:rPr>
          <w:rFonts w:ascii="Open Sans" w:hAnsi="Open Sans" w:cs="Open Sans"/>
        </w:rPr>
      </w:pPr>
    </w:p>
    <w:p w14:paraId="2BBD11D4" w14:textId="7821C11B" w:rsidR="00A64941" w:rsidRPr="001D4A2A" w:rsidRDefault="00A64941" w:rsidP="00A64941">
      <w:pPr>
        <w:autoSpaceDE w:val="0"/>
        <w:autoSpaceDN w:val="0"/>
        <w:adjustRightInd w:val="0"/>
        <w:spacing w:after="0" w:line="240" w:lineRule="auto"/>
        <w:jc w:val="both"/>
        <w:rPr>
          <w:rFonts w:ascii="Open Sans" w:hAnsi="Open Sans" w:cs="Open Sans"/>
          <w:b/>
          <w:bCs/>
        </w:rPr>
      </w:pPr>
      <w:r w:rsidRPr="001D4A2A">
        <w:rPr>
          <w:rFonts w:ascii="Open Sans" w:hAnsi="Open Sans" w:cs="Open Sans"/>
          <w:b/>
          <w:bCs/>
        </w:rPr>
        <w:t>REQUESTS FOR ACCESSIBILITY MODIFICATIONS OR ACCOMMODATIONS</w:t>
      </w:r>
    </w:p>
    <w:p w14:paraId="0F61CCAF" w14:textId="71EE82C2" w:rsidR="00A64941" w:rsidRPr="00815635" w:rsidRDefault="00A64941" w:rsidP="00A64941">
      <w:pPr>
        <w:autoSpaceDE w:val="0"/>
        <w:autoSpaceDN w:val="0"/>
        <w:adjustRightInd w:val="0"/>
        <w:spacing w:after="0" w:line="240" w:lineRule="auto"/>
        <w:jc w:val="both"/>
        <w:rPr>
          <w:rFonts w:ascii="Open Sans" w:hAnsi="Open Sans" w:cs="Open Sans"/>
        </w:rPr>
      </w:pPr>
      <w:r w:rsidRPr="00815635">
        <w:rPr>
          <w:rFonts w:ascii="Open Sans" w:hAnsi="Open Sans" w:cs="Open Sans"/>
        </w:rPr>
        <w:t xml:space="preserve">This information will be made available in alternative formats upon request, as required by the Americans with Disabilities Act (ADA), by contacting </w:t>
      </w:r>
      <w:r w:rsidR="00990C26">
        <w:rPr>
          <w:rFonts w:ascii="Open Sans" w:hAnsi="Open Sans" w:cs="Open Sans"/>
        </w:rPr>
        <w:t xml:space="preserve">Marlon Pangilinan at </w:t>
      </w:r>
      <w:hyperlink r:id="rId10" w:history="1">
        <w:r w:rsidR="00990C26" w:rsidRPr="0020658A">
          <w:rPr>
            <w:rStyle w:val="Hyperlink"/>
            <w:rFonts w:ascii="Open Sans" w:hAnsi="Open Sans" w:cs="Open Sans"/>
          </w:rPr>
          <w:t>mpangilinan@sandiego.gov</w:t>
        </w:r>
      </w:hyperlink>
      <w:r w:rsidR="00990C26">
        <w:rPr>
          <w:rFonts w:ascii="Open Sans" w:hAnsi="Open Sans" w:cs="Open Sans"/>
        </w:rPr>
        <w:t xml:space="preserve"> or </w:t>
      </w:r>
      <w:r w:rsidR="002C793D">
        <w:rPr>
          <w:rFonts w:ascii="Open Sans" w:hAnsi="Open Sans" w:cs="Open Sans"/>
        </w:rPr>
        <w:t>(619) 235-5293.</w:t>
      </w:r>
      <w:r w:rsidRPr="00815635">
        <w:rPr>
          <w:rFonts w:ascii="Open Sans" w:hAnsi="Open Sans" w:cs="Open Sans"/>
        </w:rPr>
        <w:t xml:space="preserve">  Requests for disability-related modifications or accommodations required to facilitate meeting participation, including requests for alternatives to observing meetings and offering public comment as noted above, may be made by contacting</w:t>
      </w:r>
      <w:r w:rsidR="0082219A">
        <w:rPr>
          <w:rFonts w:ascii="Open Sans" w:hAnsi="Open Sans" w:cs="Open Sans"/>
        </w:rPr>
        <w:t xml:space="preserve"> Marlon Pangilinan at </w:t>
      </w:r>
      <w:hyperlink r:id="rId11" w:history="1">
        <w:r w:rsidR="0082219A" w:rsidRPr="0020658A">
          <w:rPr>
            <w:rStyle w:val="Hyperlink"/>
            <w:rFonts w:ascii="Open Sans" w:hAnsi="Open Sans" w:cs="Open Sans"/>
          </w:rPr>
          <w:t>mpangilinan@sandiego.gov</w:t>
        </w:r>
      </w:hyperlink>
      <w:r w:rsidR="0082219A">
        <w:rPr>
          <w:rFonts w:ascii="Open Sans" w:hAnsi="Open Sans" w:cs="Open Sans"/>
        </w:rPr>
        <w:t xml:space="preserve"> or (619) 235-5293</w:t>
      </w:r>
      <w:r w:rsidRPr="00815635">
        <w:rPr>
          <w:rFonts w:ascii="Open Sans" w:hAnsi="Open Sans" w:cs="Open Sans"/>
        </w:rPr>
        <w:t>. Requests for disability-related modifications or accommodations required to facilitate meeting participation, including requests for auxiliary aids, services or interpreters, require different lead times, ranging from five business days to two weeks. Please keep this in mind and provide as much advance notice as possible in order to ensure availability. The City is committed to resolving accessibility requests swiftly in order to maximize accessibility.</w:t>
      </w:r>
    </w:p>
    <w:p w14:paraId="786FC7F3" w14:textId="77777777" w:rsidR="00A64941" w:rsidRPr="00815635" w:rsidRDefault="00A64941" w:rsidP="00057090">
      <w:pPr>
        <w:autoSpaceDE w:val="0"/>
        <w:autoSpaceDN w:val="0"/>
        <w:adjustRightInd w:val="0"/>
        <w:spacing w:after="0" w:line="240" w:lineRule="auto"/>
        <w:ind w:firstLine="360"/>
        <w:jc w:val="both"/>
        <w:rPr>
          <w:rFonts w:ascii="Open Sans" w:hAnsi="Open Sans" w:cs="Open Sans"/>
        </w:rPr>
      </w:pPr>
    </w:p>
    <w:sectPr w:rsidR="00A64941" w:rsidRPr="0081563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C389" w14:textId="77777777" w:rsidR="00F4254A" w:rsidRDefault="00F4254A" w:rsidP="004A1494">
      <w:pPr>
        <w:spacing w:after="0" w:line="240" w:lineRule="auto"/>
      </w:pPr>
      <w:r>
        <w:separator/>
      </w:r>
    </w:p>
  </w:endnote>
  <w:endnote w:type="continuationSeparator" w:id="0">
    <w:p w14:paraId="7AC0C464" w14:textId="77777777" w:rsidR="00F4254A" w:rsidRDefault="00F4254A" w:rsidP="004A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DF03" w14:textId="77777777" w:rsidR="0023402E" w:rsidRDefault="0023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F0E3" w14:textId="77777777" w:rsidR="0023402E" w:rsidRDefault="0023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85C2" w14:textId="77777777" w:rsidR="0023402E" w:rsidRDefault="0023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F72B" w14:textId="77777777" w:rsidR="00F4254A" w:rsidRDefault="00F4254A" w:rsidP="004A1494">
      <w:pPr>
        <w:spacing w:after="0" w:line="240" w:lineRule="auto"/>
      </w:pPr>
      <w:r>
        <w:separator/>
      </w:r>
    </w:p>
  </w:footnote>
  <w:footnote w:type="continuationSeparator" w:id="0">
    <w:p w14:paraId="47FFB3B6" w14:textId="77777777" w:rsidR="00F4254A" w:rsidRDefault="00F4254A" w:rsidP="004A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7143" w14:textId="461D46FF" w:rsidR="0023402E" w:rsidRDefault="0023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8395" w14:textId="6C39745C" w:rsidR="0023402E" w:rsidRDefault="0023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F653" w14:textId="3AD98703" w:rsidR="0023402E" w:rsidRDefault="0023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283C"/>
    <w:multiLevelType w:val="hybridMultilevel"/>
    <w:tmpl w:val="1B6C4DE0"/>
    <w:lvl w:ilvl="0" w:tplc="228C9E5E">
      <w:start w:val="1"/>
      <w:numFmt w:val="upperRoman"/>
      <w:lvlText w:val="%1."/>
      <w:lvlJc w:val="left"/>
      <w:pPr>
        <w:ind w:left="1080" w:hanging="72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E6837"/>
    <w:multiLevelType w:val="hybridMultilevel"/>
    <w:tmpl w:val="C830954E"/>
    <w:lvl w:ilvl="0" w:tplc="B582D1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A36543"/>
    <w:multiLevelType w:val="hybridMultilevel"/>
    <w:tmpl w:val="041286DA"/>
    <w:lvl w:ilvl="0" w:tplc="9D2E91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E308A7"/>
    <w:multiLevelType w:val="hybridMultilevel"/>
    <w:tmpl w:val="5C049196"/>
    <w:lvl w:ilvl="0" w:tplc="DAA0A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1309A2"/>
    <w:multiLevelType w:val="hybridMultilevel"/>
    <w:tmpl w:val="63E4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42019"/>
    <w:multiLevelType w:val="hybridMultilevel"/>
    <w:tmpl w:val="5A96A13E"/>
    <w:lvl w:ilvl="0" w:tplc="2BC217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964B25"/>
    <w:multiLevelType w:val="hybridMultilevel"/>
    <w:tmpl w:val="26D41CE4"/>
    <w:lvl w:ilvl="0" w:tplc="6A8A9C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4901258">
    <w:abstractNumId w:val="4"/>
  </w:num>
  <w:num w:numId="2" w16cid:durableId="1874801773">
    <w:abstractNumId w:val="0"/>
  </w:num>
  <w:num w:numId="3" w16cid:durableId="1515919162">
    <w:abstractNumId w:val="3"/>
  </w:num>
  <w:num w:numId="4" w16cid:durableId="1843659092">
    <w:abstractNumId w:val="1"/>
  </w:num>
  <w:num w:numId="5" w16cid:durableId="2138254224">
    <w:abstractNumId w:val="6"/>
  </w:num>
  <w:num w:numId="6" w16cid:durableId="1804083120">
    <w:abstractNumId w:val="5"/>
  </w:num>
  <w:num w:numId="7" w16cid:durableId="1695417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94"/>
    <w:rsid w:val="00007846"/>
    <w:rsid w:val="000158A8"/>
    <w:rsid w:val="00057090"/>
    <w:rsid w:val="00062D58"/>
    <w:rsid w:val="00081E13"/>
    <w:rsid w:val="000C05F3"/>
    <w:rsid w:val="000C7A9F"/>
    <w:rsid w:val="000D320A"/>
    <w:rsid w:val="000E249D"/>
    <w:rsid w:val="000F638A"/>
    <w:rsid w:val="00104CEB"/>
    <w:rsid w:val="001123BB"/>
    <w:rsid w:val="00114B2D"/>
    <w:rsid w:val="00116C40"/>
    <w:rsid w:val="00126579"/>
    <w:rsid w:val="00126B98"/>
    <w:rsid w:val="001407D7"/>
    <w:rsid w:val="001655AB"/>
    <w:rsid w:val="00170770"/>
    <w:rsid w:val="0019029C"/>
    <w:rsid w:val="001A3677"/>
    <w:rsid w:val="001A3E84"/>
    <w:rsid w:val="001B63C6"/>
    <w:rsid w:val="001B7E5C"/>
    <w:rsid w:val="001C4B60"/>
    <w:rsid w:val="001D4A2A"/>
    <w:rsid w:val="001E18D3"/>
    <w:rsid w:val="001F1E5A"/>
    <w:rsid w:val="002017C2"/>
    <w:rsid w:val="0023402E"/>
    <w:rsid w:val="00245316"/>
    <w:rsid w:val="00247652"/>
    <w:rsid w:val="002524FB"/>
    <w:rsid w:val="00263635"/>
    <w:rsid w:val="00273A7E"/>
    <w:rsid w:val="00273FAE"/>
    <w:rsid w:val="00274048"/>
    <w:rsid w:val="002C0E82"/>
    <w:rsid w:val="002C4D4B"/>
    <w:rsid w:val="002C793D"/>
    <w:rsid w:val="002F3AAB"/>
    <w:rsid w:val="002F6374"/>
    <w:rsid w:val="003237A2"/>
    <w:rsid w:val="00331A88"/>
    <w:rsid w:val="00344B9D"/>
    <w:rsid w:val="003468BA"/>
    <w:rsid w:val="00362AE5"/>
    <w:rsid w:val="00374659"/>
    <w:rsid w:val="00382334"/>
    <w:rsid w:val="003B3E31"/>
    <w:rsid w:val="003B45F0"/>
    <w:rsid w:val="003B54AE"/>
    <w:rsid w:val="003C580F"/>
    <w:rsid w:val="003D375A"/>
    <w:rsid w:val="00403DD1"/>
    <w:rsid w:val="0040668D"/>
    <w:rsid w:val="00422656"/>
    <w:rsid w:val="004437A3"/>
    <w:rsid w:val="00444FA1"/>
    <w:rsid w:val="00451B46"/>
    <w:rsid w:val="00453189"/>
    <w:rsid w:val="0048752B"/>
    <w:rsid w:val="004A0CFD"/>
    <w:rsid w:val="004A0ED9"/>
    <w:rsid w:val="004A1494"/>
    <w:rsid w:val="004B1B6A"/>
    <w:rsid w:val="004B4CE3"/>
    <w:rsid w:val="004C5AD6"/>
    <w:rsid w:val="004E3295"/>
    <w:rsid w:val="00515473"/>
    <w:rsid w:val="005521F1"/>
    <w:rsid w:val="00564D1A"/>
    <w:rsid w:val="005760F6"/>
    <w:rsid w:val="00585CF3"/>
    <w:rsid w:val="00586541"/>
    <w:rsid w:val="0059574B"/>
    <w:rsid w:val="005E2EA8"/>
    <w:rsid w:val="005E332A"/>
    <w:rsid w:val="00602DFC"/>
    <w:rsid w:val="00622D41"/>
    <w:rsid w:val="00626467"/>
    <w:rsid w:val="00633BD5"/>
    <w:rsid w:val="00654EC6"/>
    <w:rsid w:val="00660F8F"/>
    <w:rsid w:val="00662AF1"/>
    <w:rsid w:val="006A0D77"/>
    <w:rsid w:val="006B75F2"/>
    <w:rsid w:val="006D18F9"/>
    <w:rsid w:val="006F79A9"/>
    <w:rsid w:val="00711D51"/>
    <w:rsid w:val="0071336C"/>
    <w:rsid w:val="00743C9A"/>
    <w:rsid w:val="0074484E"/>
    <w:rsid w:val="0074660A"/>
    <w:rsid w:val="007471F7"/>
    <w:rsid w:val="00756BA6"/>
    <w:rsid w:val="0077006B"/>
    <w:rsid w:val="00773AD7"/>
    <w:rsid w:val="00782B3D"/>
    <w:rsid w:val="00795908"/>
    <w:rsid w:val="007D7705"/>
    <w:rsid w:val="008008A5"/>
    <w:rsid w:val="00802E2A"/>
    <w:rsid w:val="0081062B"/>
    <w:rsid w:val="00815635"/>
    <w:rsid w:val="0082219A"/>
    <w:rsid w:val="008374B5"/>
    <w:rsid w:val="008417D0"/>
    <w:rsid w:val="00842670"/>
    <w:rsid w:val="00846E36"/>
    <w:rsid w:val="00847DAC"/>
    <w:rsid w:val="00856518"/>
    <w:rsid w:val="00871A0C"/>
    <w:rsid w:val="0088262E"/>
    <w:rsid w:val="00895B8C"/>
    <w:rsid w:val="0089616C"/>
    <w:rsid w:val="008C500D"/>
    <w:rsid w:val="008F4CC6"/>
    <w:rsid w:val="00956BEF"/>
    <w:rsid w:val="009663B2"/>
    <w:rsid w:val="00966E53"/>
    <w:rsid w:val="00982CD7"/>
    <w:rsid w:val="00990C26"/>
    <w:rsid w:val="00994DF8"/>
    <w:rsid w:val="009A6860"/>
    <w:rsid w:val="009C64FE"/>
    <w:rsid w:val="009C737D"/>
    <w:rsid w:val="009E7FA8"/>
    <w:rsid w:val="00A10E5D"/>
    <w:rsid w:val="00A202A7"/>
    <w:rsid w:val="00A27817"/>
    <w:rsid w:val="00A56AC2"/>
    <w:rsid w:val="00A642F0"/>
    <w:rsid w:val="00A64941"/>
    <w:rsid w:val="00A67FC3"/>
    <w:rsid w:val="00A76A2D"/>
    <w:rsid w:val="00A8287B"/>
    <w:rsid w:val="00A9073E"/>
    <w:rsid w:val="00A97554"/>
    <w:rsid w:val="00AA5DCB"/>
    <w:rsid w:val="00AB4E39"/>
    <w:rsid w:val="00AB7056"/>
    <w:rsid w:val="00AD289B"/>
    <w:rsid w:val="00B15CF1"/>
    <w:rsid w:val="00B20D49"/>
    <w:rsid w:val="00B20E9F"/>
    <w:rsid w:val="00B22D9E"/>
    <w:rsid w:val="00B4440B"/>
    <w:rsid w:val="00B44FAF"/>
    <w:rsid w:val="00B4671A"/>
    <w:rsid w:val="00B525FF"/>
    <w:rsid w:val="00B53108"/>
    <w:rsid w:val="00B77FA2"/>
    <w:rsid w:val="00B90688"/>
    <w:rsid w:val="00B94BA3"/>
    <w:rsid w:val="00BB06A6"/>
    <w:rsid w:val="00BB730A"/>
    <w:rsid w:val="00BB7828"/>
    <w:rsid w:val="00BC380A"/>
    <w:rsid w:val="00BD28A4"/>
    <w:rsid w:val="00BE084A"/>
    <w:rsid w:val="00BE29B9"/>
    <w:rsid w:val="00BF3EE4"/>
    <w:rsid w:val="00BF47AE"/>
    <w:rsid w:val="00C07041"/>
    <w:rsid w:val="00C17F0B"/>
    <w:rsid w:val="00C24C44"/>
    <w:rsid w:val="00C24C84"/>
    <w:rsid w:val="00C32E88"/>
    <w:rsid w:val="00C4073E"/>
    <w:rsid w:val="00C61903"/>
    <w:rsid w:val="00C7641F"/>
    <w:rsid w:val="00C8703B"/>
    <w:rsid w:val="00C87147"/>
    <w:rsid w:val="00CE22DE"/>
    <w:rsid w:val="00CE28AD"/>
    <w:rsid w:val="00CF26DD"/>
    <w:rsid w:val="00CF3343"/>
    <w:rsid w:val="00D3043B"/>
    <w:rsid w:val="00D40705"/>
    <w:rsid w:val="00D40A86"/>
    <w:rsid w:val="00D53635"/>
    <w:rsid w:val="00D564F9"/>
    <w:rsid w:val="00D62E86"/>
    <w:rsid w:val="00D66147"/>
    <w:rsid w:val="00D743D1"/>
    <w:rsid w:val="00D95697"/>
    <w:rsid w:val="00DB70F3"/>
    <w:rsid w:val="00DC1C5F"/>
    <w:rsid w:val="00DD46A7"/>
    <w:rsid w:val="00DE7172"/>
    <w:rsid w:val="00DF3754"/>
    <w:rsid w:val="00E03834"/>
    <w:rsid w:val="00E325D7"/>
    <w:rsid w:val="00E47952"/>
    <w:rsid w:val="00E700D1"/>
    <w:rsid w:val="00E815D2"/>
    <w:rsid w:val="00E82598"/>
    <w:rsid w:val="00EA2995"/>
    <w:rsid w:val="00EB7507"/>
    <w:rsid w:val="00EC29B4"/>
    <w:rsid w:val="00EE2421"/>
    <w:rsid w:val="00F33485"/>
    <w:rsid w:val="00F4254A"/>
    <w:rsid w:val="00F4554C"/>
    <w:rsid w:val="00F566E1"/>
    <w:rsid w:val="00F66940"/>
    <w:rsid w:val="00F67D23"/>
    <w:rsid w:val="00F72B40"/>
    <w:rsid w:val="00F73BE9"/>
    <w:rsid w:val="00F84EBC"/>
    <w:rsid w:val="00F86CCB"/>
    <w:rsid w:val="00F87534"/>
    <w:rsid w:val="00F90591"/>
    <w:rsid w:val="00FB6892"/>
    <w:rsid w:val="00FB6C41"/>
    <w:rsid w:val="00FC244E"/>
    <w:rsid w:val="00FD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20FC"/>
  <w15:chartTrackingRefBased/>
  <w15:docId w15:val="{B46DB4E1-514B-4364-9F4C-61423D0B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94"/>
  </w:style>
  <w:style w:type="paragraph" w:styleId="Footer">
    <w:name w:val="footer"/>
    <w:basedOn w:val="Normal"/>
    <w:link w:val="FooterChar"/>
    <w:uiPriority w:val="99"/>
    <w:unhideWhenUsed/>
    <w:rsid w:val="004A1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494"/>
  </w:style>
  <w:style w:type="paragraph" w:styleId="ListParagraph">
    <w:name w:val="List Paragraph"/>
    <w:basedOn w:val="Normal"/>
    <w:uiPriority w:val="34"/>
    <w:qFormat/>
    <w:rsid w:val="002017C2"/>
    <w:pPr>
      <w:ind w:left="720"/>
      <w:contextualSpacing/>
    </w:pPr>
  </w:style>
  <w:style w:type="paragraph" w:styleId="BalloonText">
    <w:name w:val="Balloon Text"/>
    <w:basedOn w:val="Normal"/>
    <w:link w:val="BalloonTextChar"/>
    <w:uiPriority w:val="99"/>
    <w:semiHidden/>
    <w:unhideWhenUsed/>
    <w:rsid w:val="00C24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C84"/>
    <w:rPr>
      <w:rFonts w:ascii="Segoe UI" w:hAnsi="Segoe UI" w:cs="Segoe UI"/>
      <w:sz w:val="18"/>
      <w:szCs w:val="18"/>
    </w:rPr>
  </w:style>
  <w:style w:type="character" w:styleId="Hyperlink">
    <w:name w:val="Hyperlink"/>
    <w:basedOn w:val="DefaultParagraphFont"/>
    <w:uiPriority w:val="99"/>
    <w:unhideWhenUsed/>
    <w:rsid w:val="00795908"/>
    <w:rPr>
      <w:color w:val="0563C1" w:themeColor="hyperlink"/>
      <w:u w:val="single"/>
    </w:rPr>
  </w:style>
  <w:style w:type="character" w:styleId="UnresolvedMention">
    <w:name w:val="Unresolved Mention"/>
    <w:basedOn w:val="DefaultParagraphFont"/>
    <w:uiPriority w:val="99"/>
    <w:semiHidden/>
    <w:unhideWhenUsed/>
    <w:rsid w:val="00795908"/>
    <w:rPr>
      <w:color w:val="605E5C"/>
      <w:shd w:val="clear" w:color="auto" w:fill="E1DFDD"/>
    </w:rPr>
  </w:style>
  <w:style w:type="character" w:styleId="CommentReference">
    <w:name w:val="annotation reference"/>
    <w:basedOn w:val="DefaultParagraphFont"/>
    <w:uiPriority w:val="99"/>
    <w:semiHidden/>
    <w:unhideWhenUsed/>
    <w:rsid w:val="00344B9D"/>
    <w:rPr>
      <w:sz w:val="16"/>
      <w:szCs w:val="16"/>
    </w:rPr>
  </w:style>
  <w:style w:type="paragraph" w:styleId="CommentText">
    <w:name w:val="annotation text"/>
    <w:basedOn w:val="Normal"/>
    <w:link w:val="CommentTextChar"/>
    <w:uiPriority w:val="99"/>
    <w:unhideWhenUsed/>
    <w:rsid w:val="00344B9D"/>
    <w:pPr>
      <w:spacing w:line="240" w:lineRule="auto"/>
    </w:pPr>
    <w:rPr>
      <w:sz w:val="20"/>
      <w:szCs w:val="20"/>
    </w:rPr>
  </w:style>
  <w:style w:type="character" w:customStyle="1" w:styleId="CommentTextChar">
    <w:name w:val="Comment Text Char"/>
    <w:basedOn w:val="DefaultParagraphFont"/>
    <w:link w:val="CommentText"/>
    <w:uiPriority w:val="99"/>
    <w:rsid w:val="00344B9D"/>
    <w:rPr>
      <w:sz w:val="20"/>
      <w:szCs w:val="20"/>
    </w:rPr>
  </w:style>
  <w:style w:type="paragraph" w:styleId="CommentSubject">
    <w:name w:val="annotation subject"/>
    <w:basedOn w:val="CommentText"/>
    <w:next w:val="CommentText"/>
    <w:link w:val="CommentSubjectChar"/>
    <w:uiPriority w:val="99"/>
    <w:semiHidden/>
    <w:unhideWhenUsed/>
    <w:rsid w:val="00344B9D"/>
    <w:rPr>
      <w:b/>
      <w:bCs/>
    </w:rPr>
  </w:style>
  <w:style w:type="character" w:customStyle="1" w:styleId="CommentSubjectChar">
    <w:name w:val="Comment Subject Char"/>
    <w:basedOn w:val="CommentTextChar"/>
    <w:link w:val="CommentSubject"/>
    <w:uiPriority w:val="99"/>
    <w:semiHidden/>
    <w:rsid w:val="00344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597">
      <w:bodyDiv w:val="1"/>
      <w:marLeft w:val="0"/>
      <w:marRight w:val="0"/>
      <w:marTop w:val="0"/>
      <w:marBottom w:val="0"/>
      <w:divBdr>
        <w:top w:val="none" w:sz="0" w:space="0" w:color="auto"/>
        <w:left w:val="none" w:sz="0" w:space="0" w:color="auto"/>
        <w:bottom w:val="none" w:sz="0" w:space="0" w:color="auto"/>
        <w:right w:val="none" w:sz="0" w:space="0" w:color="auto"/>
      </w:divBdr>
    </w:div>
    <w:div w:id="779449371">
      <w:bodyDiv w:val="1"/>
      <w:marLeft w:val="0"/>
      <w:marRight w:val="0"/>
      <w:marTop w:val="0"/>
      <w:marBottom w:val="0"/>
      <w:divBdr>
        <w:top w:val="none" w:sz="0" w:space="0" w:color="auto"/>
        <w:left w:val="none" w:sz="0" w:space="0" w:color="auto"/>
        <w:bottom w:val="none" w:sz="0" w:space="0" w:color="auto"/>
        <w:right w:val="none" w:sz="0" w:space="0" w:color="auto"/>
      </w:divBdr>
    </w:div>
    <w:div w:id="981927046">
      <w:bodyDiv w:val="1"/>
      <w:marLeft w:val="0"/>
      <w:marRight w:val="0"/>
      <w:marTop w:val="0"/>
      <w:marBottom w:val="0"/>
      <w:divBdr>
        <w:top w:val="none" w:sz="0" w:space="0" w:color="auto"/>
        <w:left w:val="none" w:sz="0" w:space="0" w:color="auto"/>
        <w:bottom w:val="none" w:sz="0" w:space="0" w:color="auto"/>
        <w:right w:val="none" w:sz="0" w:space="0" w:color="auto"/>
      </w:divBdr>
    </w:div>
    <w:div w:id="1655598607">
      <w:bodyDiv w:val="1"/>
      <w:marLeft w:val="0"/>
      <w:marRight w:val="0"/>
      <w:marTop w:val="0"/>
      <w:marBottom w:val="0"/>
      <w:divBdr>
        <w:top w:val="none" w:sz="0" w:space="0" w:color="auto"/>
        <w:left w:val="none" w:sz="0" w:space="0" w:color="auto"/>
        <w:bottom w:val="none" w:sz="0" w:space="0" w:color="auto"/>
        <w:right w:val="none" w:sz="0" w:space="0" w:color="auto"/>
      </w:divBdr>
    </w:div>
    <w:div w:id="1798403255">
      <w:bodyDiv w:val="1"/>
      <w:marLeft w:val="0"/>
      <w:marRight w:val="0"/>
      <w:marTop w:val="0"/>
      <w:marBottom w:val="0"/>
      <w:divBdr>
        <w:top w:val="none" w:sz="0" w:space="0" w:color="auto"/>
        <w:left w:val="none" w:sz="0" w:space="0" w:color="auto"/>
        <w:bottom w:val="none" w:sz="0" w:space="0" w:color="auto"/>
        <w:right w:val="none" w:sz="0" w:space="0" w:color="auto"/>
      </w:divBdr>
    </w:div>
    <w:div w:id="18224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iego.gov/planning/community/profiles/lajolla/pddoa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angilinan@sandiego.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pangilinan@sandiego.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ndiego.gov/planning/community/profiles/lajolla/pddoa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Warren-Darby, Chida Rebecca</dc:creator>
  <cp:keywords/>
  <dc:description/>
  <cp:lastModifiedBy>Pangilinan, Marlon</cp:lastModifiedBy>
  <cp:revision>63</cp:revision>
  <cp:lastPrinted>2023-02-15T23:06:00Z</cp:lastPrinted>
  <dcterms:created xsi:type="dcterms:W3CDTF">2023-03-10T16:50:00Z</dcterms:created>
  <dcterms:modified xsi:type="dcterms:W3CDTF">2023-04-14T01:23:00Z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72bc43a7-c76f-4af0-906b-a1a3c1695e3a</vt:lpwstr>
  </property>
</Properties>
</file>